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Pr="00915C35" w:rsidRDefault="00DF5B2E" w:rsidP="00264E03">
      <w:pPr>
        <w:pStyle w:val="ac"/>
        <w:ind w:firstLine="567"/>
        <w:rPr>
          <w:rFonts w:ascii="Times New Roman" w:hAnsi="Times New Roman" w:cs="Times New Roman"/>
          <w:b w:val="0"/>
          <w:sz w:val="24"/>
          <w:szCs w:val="24"/>
          <w:lang w:val="en-US"/>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EC79E0" w:rsidP="00264E03">
      <w:pPr>
        <w:pStyle w:val="ad"/>
        <w:pBdr>
          <w:bottom w:val="single" w:sz="4" w:space="1" w:color="auto"/>
        </w:pBdr>
        <w:ind w:firstLine="567"/>
        <w:rPr>
          <w:sz w:val="24"/>
        </w:rPr>
      </w:pPr>
      <w:r>
        <w:rPr>
          <w:sz w:val="24"/>
        </w:rPr>
        <w:t>НАЦИОНАЛЬНЫЙ</w:t>
      </w:r>
      <w:r w:rsidRPr="00137BCB">
        <w:rPr>
          <w:sz w:val="24"/>
        </w:rPr>
        <w:t xml:space="preserve"> СТАНДАРТ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FF4C92" w:rsidRPr="00D24AF9" w:rsidRDefault="00FF4C92" w:rsidP="00A37300">
      <w:pPr>
        <w:rPr>
          <w:b/>
          <w:bCs/>
          <w:sz w:val="24"/>
        </w:rPr>
      </w:pPr>
    </w:p>
    <w:p w:rsidR="00651C2C" w:rsidRDefault="00651C2C" w:rsidP="00264E03">
      <w:pPr>
        <w:ind w:firstLine="567"/>
        <w:rPr>
          <w:sz w:val="24"/>
        </w:rPr>
      </w:pPr>
    </w:p>
    <w:p w:rsidR="00D74FC9" w:rsidRPr="00915C35" w:rsidRDefault="00D74FC9" w:rsidP="00EC79E0">
      <w:pPr>
        <w:jc w:val="center"/>
        <w:rPr>
          <w:b/>
          <w:sz w:val="24"/>
          <w:lang w:val="kk-KZ"/>
        </w:rPr>
      </w:pPr>
    </w:p>
    <w:p w:rsidR="00651C2C" w:rsidRDefault="00651C2C" w:rsidP="00EC79E0">
      <w:pPr>
        <w:jc w:val="center"/>
        <w:rPr>
          <w:b/>
          <w:sz w:val="24"/>
        </w:rPr>
      </w:pPr>
    </w:p>
    <w:p w:rsidR="00EC79E0" w:rsidRPr="00EF1575" w:rsidRDefault="00EC79E0" w:rsidP="00EC79E0">
      <w:pPr>
        <w:jc w:val="center"/>
        <w:rPr>
          <w:b/>
          <w:sz w:val="24"/>
        </w:rPr>
      </w:pPr>
    </w:p>
    <w:p w:rsidR="00EC79E0" w:rsidRPr="00EC79E0" w:rsidRDefault="008A37A4" w:rsidP="00EC79E0">
      <w:pPr>
        <w:jc w:val="center"/>
        <w:rPr>
          <w:b/>
          <w:sz w:val="24"/>
        </w:rPr>
      </w:pPr>
      <w:r>
        <w:rPr>
          <w:b/>
          <w:sz w:val="24"/>
          <w:lang w:val="kk-KZ"/>
        </w:rPr>
        <w:t>Модули</w:t>
      </w:r>
      <w:r w:rsidR="00EC79E0" w:rsidRPr="00EC79E0">
        <w:rPr>
          <w:b/>
          <w:sz w:val="24"/>
        </w:rPr>
        <w:t xml:space="preserve"> фотоэлектрические</w:t>
      </w:r>
    </w:p>
    <w:p w:rsidR="00EC79E0" w:rsidRPr="00EC79E0" w:rsidRDefault="00EC79E0" w:rsidP="00EC79E0">
      <w:pPr>
        <w:jc w:val="center"/>
        <w:rPr>
          <w:b/>
          <w:sz w:val="24"/>
        </w:rPr>
      </w:pPr>
    </w:p>
    <w:p w:rsidR="009C3341" w:rsidRPr="00B42A08" w:rsidRDefault="008A37A4" w:rsidP="00EC79E0">
      <w:pPr>
        <w:jc w:val="center"/>
        <w:rPr>
          <w:b/>
          <w:sz w:val="24"/>
        </w:rPr>
      </w:pPr>
      <w:r>
        <w:rPr>
          <w:b/>
          <w:sz w:val="24"/>
        </w:rPr>
        <w:t>ОЦЕНКА БЕЗОПАСНОСТИ</w:t>
      </w:r>
    </w:p>
    <w:p w:rsidR="00F01262" w:rsidRPr="00F01262" w:rsidRDefault="00F01262" w:rsidP="00F01262">
      <w:pPr>
        <w:jc w:val="center"/>
        <w:rPr>
          <w:b/>
          <w:bCs/>
          <w:sz w:val="24"/>
          <w:highlight w:val="yellow"/>
        </w:rPr>
      </w:pPr>
    </w:p>
    <w:p w:rsidR="00F01262" w:rsidRDefault="008A37A4" w:rsidP="00F01262">
      <w:pPr>
        <w:jc w:val="center"/>
        <w:rPr>
          <w:b/>
          <w:sz w:val="24"/>
          <w:lang w:val="kk-KZ"/>
        </w:rPr>
      </w:pPr>
      <w:r>
        <w:rPr>
          <w:b/>
          <w:sz w:val="24"/>
          <w:lang w:val="kk-KZ"/>
        </w:rPr>
        <w:t xml:space="preserve">Часть </w:t>
      </w:r>
      <w:r w:rsidR="00A913B1">
        <w:rPr>
          <w:b/>
          <w:sz w:val="24"/>
          <w:lang w:val="kk-KZ"/>
        </w:rPr>
        <w:t>2</w:t>
      </w:r>
    </w:p>
    <w:p w:rsidR="008A37A4" w:rsidRDefault="008A37A4" w:rsidP="00F01262">
      <w:pPr>
        <w:jc w:val="center"/>
        <w:rPr>
          <w:b/>
          <w:sz w:val="24"/>
          <w:lang w:val="kk-KZ"/>
        </w:rPr>
      </w:pPr>
    </w:p>
    <w:p w:rsidR="008A37A4" w:rsidRPr="00A913B1" w:rsidRDefault="00A913B1" w:rsidP="00F01262">
      <w:pPr>
        <w:jc w:val="center"/>
        <w:rPr>
          <w:b/>
          <w:sz w:val="24"/>
        </w:rPr>
      </w:pPr>
      <w:r>
        <w:rPr>
          <w:b/>
          <w:sz w:val="24"/>
        </w:rPr>
        <w:t>Методы испытаний</w:t>
      </w:r>
    </w:p>
    <w:p w:rsidR="00F01262" w:rsidRPr="00A913B1" w:rsidRDefault="00F01262" w:rsidP="00F01262">
      <w:pPr>
        <w:jc w:val="center"/>
        <w:rPr>
          <w:b/>
          <w:sz w:val="24"/>
        </w:rPr>
      </w:pPr>
    </w:p>
    <w:p w:rsidR="00F01262" w:rsidRPr="00A913B1" w:rsidRDefault="00F01262" w:rsidP="00F01262">
      <w:pPr>
        <w:jc w:val="center"/>
        <w:rPr>
          <w:i/>
          <w:sz w:val="24"/>
        </w:rPr>
      </w:pPr>
      <w:r w:rsidRPr="00F01262">
        <w:rPr>
          <w:b/>
          <w:sz w:val="24"/>
        </w:rPr>
        <w:t>СТ</w:t>
      </w:r>
      <w:r w:rsidRPr="00A913B1">
        <w:rPr>
          <w:b/>
          <w:sz w:val="24"/>
        </w:rPr>
        <w:t xml:space="preserve"> </w:t>
      </w:r>
      <w:r w:rsidRPr="00F01262">
        <w:rPr>
          <w:b/>
          <w:sz w:val="24"/>
        </w:rPr>
        <w:t>РК</w:t>
      </w:r>
      <w:r w:rsidRPr="00A913B1">
        <w:rPr>
          <w:b/>
          <w:sz w:val="24"/>
        </w:rPr>
        <w:t xml:space="preserve"> </w:t>
      </w:r>
      <w:r w:rsidRPr="00F01262">
        <w:rPr>
          <w:b/>
          <w:bCs/>
          <w:sz w:val="24"/>
          <w:lang w:val="en-US"/>
        </w:rPr>
        <w:t>IEC</w:t>
      </w:r>
      <w:r w:rsidRPr="00A913B1">
        <w:rPr>
          <w:bCs/>
          <w:i/>
          <w:sz w:val="24"/>
        </w:rPr>
        <w:t xml:space="preserve"> </w:t>
      </w:r>
      <w:r w:rsidR="001A387D" w:rsidRPr="00A913B1">
        <w:rPr>
          <w:b/>
          <w:sz w:val="24"/>
        </w:rPr>
        <w:t>61730-</w:t>
      </w:r>
      <w:r w:rsidR="00A913B1">
        <w:rPr>
          <w:b/>
          <w:sz w:val="24"/>
        </w:rPr>
        <w:t>2</w:t>
      </w:r>
      <w:r w:rsidRPr="00A913B1">
        <w:rPr>
          <w:b/>
          <w:sz w:val="24"/>
        </w:rPr>
        <w:t xml:space="preserve">–202_ </w:t>
      </w:r>
    </w:p>
    <w:p w:rsidR="00F01262" w:rsidRPr="00A913B1" w:rsidRDefault="00F01262" w:rsidP="00F01262">
      <w:pPr>
        <w:jc w:val="center"/>
        <w:rPr>
          <w:b/>
          <w:sz w:val="24"/>
        </w:rPr>
      </w:pPr>
    </w:p>
    <w:p w:rsidR="00F01262" w:rsidRPr="00A913B1" w:rsidRDefault="00F01262" w:rsidP="00F01262">
      <w:pPr>
        <w:jc w:val="center"/>
        <w:rPr>
          <w:b/>
          <w:sz w:val="24"/>
        </w:rPr>
      </w:pPr>
    </w:p>
    <w:p w:rsidR="00F01262" w:rsidRPr="00A913B1" w:rsidRDefault="00F01262" w:rsidP="00F01262">
      <w:pPr>
        <w:jc w:val="center"/>
        <w:rPr>
          <w:b/>
          <w:sz w:val="24"/>
        </w:rPr>
      </w:pPr>
    </w:p>
    <w:p w:rsidR="00F01262" w:rsidRPr="00A913B1" w:rsidRDefault="00F01262" w:rsidP="00F01262">
      <w:pPr>
        <w:jc w:val="center"/>
        <w:rPr>
          <w:i/>
          <w:sz w:val="24"/>
        </w:rPr>
      </w:pPr>
    </w:p>
    <w:p w:rsidR="00F01262" w:rsidRDefault="00F01262" w:rsidP="001A387D">
      <w:pPr>
        <w:autoSpaceDE w:val="0"/>
        <w:autoSpaceDN w:val="0"/>
        <w:adjustRightInd w:val="0"/>
        <w:jc w:val="center"/>
        <w:rPr>
          <w:i/>
          <w:sz w:val="24"/>
          <w:lang w:val="en-US"/>
        </w:rPr>
      </w:pPr>
      <w:r w:rsidRPr="001A387D">
        <w:rPr>
          <w:i/>
          <w:sz w:val="24"/>
          <w:lang w:val="en-US"/>
        </w:rPr>
        <w:t>(</w:t>
      </w:r>
      <w:r w:rsidRPr="00F01262">
        <w:rPr>
          <w:i/>
          <w:sz w:val="24"/>
          <w:lang w:val="en-US"/>
        </w:rPr>
        <w:t>IEC</w:t>
      </w:r>
      <w:r w:rsidRPr="001A387D">
        <w:rPr>
          <w:i/>
          <w:sz w:val="24"/>
          <w:lang w:val="en-US"/>
        </w:rPr>
        <w:t xml:space="preserve"> </w:t>
      </w:r>
      <w:r w:rsidR="001A387D" w:rsidRPr="001A387D">
        <w:rPr>
          <w:i/>
          <w:sz w:val="24"/>
          <w:lang w:val="en-US"/>
        </w:rPr>
        <w:t>61730-</w:t>
      </w:r>
      <w:r w:rsidR="00A913B1" w:rsidRPr="00A913B1">
        <w:rPr>
          <w:i/>
          <w:sz w:val="24"/>
          <w:lang w:val="en-US"/>
        </w:rPr>
        <w:t>2</w:t>
      </w:r>
      <w:r w:rsidRPr="001A387D">
        <w:rPr>
          <w:i/>
          <w:sz w:val="24"/>
          <w:lang w:val="en-US"/>
        </w:rPr>
        <w:t>:201</w:t>
      </w:r>
      <w:r w:rsidR="00EC79E0" w:rsidRPr="001A387D">
        <w:rPr>
          <w:i/>
          <w:sz w:val="24"/>
          <w:lang w:val="en-US"/>
        </w:rPr>
        <w:t>6</w:t>
      </w:r>
      <w:r w:rsidRPr="001A387D">
        <w:rPr>
          <w:i/>
          <w:sz w:val="24"/>
          <w:lang w:val="en-US"/>
        </w:rPr>
        <w:t xml:space="preserve"> </w:t>
      </w:r>
      <w:r w:rsidR="001A387D" w:rsidRPr="001A387D">
        <w:rPr>
          <w:i/>
          <w:sz w:val="24"/>
          <w:lang w:val="en-US"/>
        </w:rPr>
        <w:t xml:space="preserve">Photovoltaic (PV) module safety qualification – Part </w:t>
      </w:r>
      <w:r w:rsidR="00A913B1" w:rsidRPr="00A913B1">
        <w:rPr>
          <w:i/>
          <w:sz w:val="24"/>
          <w:lang w:val="en-US"/>
        </w:rPr>
        <w:t>2</w:t>
      </w:r>
      <w:r w:rsidR="001A387D" w:rsidRPr="001A387D">
        <w:rPr>
          <w:i/>
          <w:sz w:val="24"/>
          <w:lang w:val="en-US"/>
        </w:rPr>
        <w:t xml:space="preserve">: Requirements for </w:t>
      </w:r>
      <w:r w:rsidR="00A913B1">
        <w:rPr>
          <w:i/>
          <w:sz w:val="24"/>
          <w:lang w:val="en-US"/>
        </w:rPr>
        <w:t>testing</w:t>
      </w:r>
      <w:r w:rsidRPr="001A387D">
        <w:rPr>
          <w:i/>
          <w:sz w:val="24"/>
          <w:lang w:val="en-US"/>
        </w:rPr>
        <w:t xml:space="preserve">, </w:t>
      </w:r>
      <w:r w:rsidRPr="00F01262">
        <w:rPr>
          <w:i/>
          <w:sz w:val="24"/>
          <w:lang w:val="en-US"/>
        </w:rPr>
        <w:t>IDT</w:t>
      </w:r>
      <w:r w:rsidRPr="001A387D">
        <w:rPr>
          <w:i/>
          <w:sz w:val="24"/>
          <w:lang w:val="en-US"/>
        </w:rPr>
        <w:t>)</w:t>
      </w:r>
    </w:p>
    <w:p w:rsidR="00651C2C" w:rsidRPr="001A387D" w:rsidRDefault="00651C2C" w:rsidP="005224CA">
      <w:pPr>
        <w:rPr>
          <w:sz w:val="24"/>
          <w:lang w:val="en-US"/>
        </w:rPr>
      </w:pPr>
    </w:p>
    <w:p w:rsidR="00651C2C" w:rsidRPr="001A387D" w:rsidRDefault="00651C2C" w:rsidP="005224CA">
      <w:pPr>
        <w:rPr>
          <w:sz w:val="24"/>
          <w:lang w:val="en-US"/>
        </w:rPr>
      </w:pPr>
    </w:p>
    <w:p w:rsidR="000150DA" w:rsidRPr="001A387D" w:rsidRDefault="000150DA" w:rsidP="005224CA">
      <w:pPr>
        <w:rPr>
          <w:sz w:val="24"/>
          <w:lang w:val="en-US"/>
        </w:rPr>
      </w:pPr>
    </w:p>
    <w:p w:rsidR="00B42A08" w:rsidRPr="001A387D" w:rsidRDefault="00B42A08" w:rsidP="005224CA">
      <w:pPr>
        <w:rPr>
          <w:sz w:val="24"/>
          <w:lang w:val="en-US"/>
        </w:rPr>
      </w:pPr>
    </w:p>
    <w:p w:rsidR="000150DA" w:rsidRPr="001A387D" w:rsidRDefault="000150DA" w:rsidP="005224CA">
      <w:pPr>
        <w:rPr>
          <w:sz w:val="24"/>
          <w:lang w:val="en-US"/>
        </w:rPr>
      </w:pPr>
    </w:p>
    <w:p w:rsidR="00B42A08" w:rsidRPr="001A387D" w:rsidRDefault="00B42A08" w:rsidP="005224CA">
      <w:pPr>
        <w:rPr>
          <w:sz w:val="24"/>
          <w:lang w:val="en-US"/>
        </w:rPr>
      </w:pPr>
    </w:p>
    <w:p w:rsidR="00651C2C" w:rsidRPr="00307EED" w:rsidRDefault="00651C2C" w:rsidP="005224CA">
      <w:pPr>
        <w:rPr>
          <w:sz w:val="24"/>
          <w:lang w:val="fr-FR"/>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proofErr w:type="spellStart"/>
      <w:r w:rsidR="00D0466D">
        <w:rPr>
          <w:sz w:val="24"/>
        </w:rPr>
        <w:t>ЦентрНормТех</w:t>
      </w:r>
      <w:proofErr w:type="spellEnd"/>
      <w:r w:rsidR="00B64EB6">
        <w:rPr>
          <w:sz w:val="24"/>
        </w:rPr>
        <w:t xml:space="preserve">» </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rsidR="00D24AF9" w:rsidRPr="00D24AF9" w:rsidRDefault="00D24AF9" w:rsidP="00D24AF9">
      <w:pPr>
        <w:widowControl w:val="0"/>
        <w:tabs>
          <w:tab w:val="left" w:pos="993"/>
        </w:tabs>
        <w:rPr>
          <w:sz w:val="24"/>
        </w:rPr>
      </w:pPr>
    </w:p>
    <w:p w:rsidR="00853779" w:rsidRPr="00B42A08" w:rsidRDefault="00FE0BD0" w:rsidP="00B42A08">
      <w:pPr>
        <w:widowControl w:val="0"/>
        <w:numPr>
          <w:ilvl w:val="0"/>
          <w:numId w:val="1"/>
        </w:numPr>
        <w:tabs>
          <w:tab w:val="clear" w:pos="1080"/>
          <w:tab w:val="left" w:pos="993"/>
          <w:tab w:val="left" w:pos="1276"/>
          <w:tab w:val="left" w:pos="1701"/>
        </w:tabs>
        <w:ind w:left="0" w:firstLine="567"/>
        <w:rPr>
          <w:i/>
          <w:sz w:val="24"/>
        </w:rPr>
      </w:pPr>
      <w:r w:rsidRPr="00B42A08">
        <w:rPr>
          <w:sz w:val="24"/>
        </w:rPr>
        <w:t xml:space="preserve">Настоящий </w:t>
      </w:r>
      <w:r w:rsidRPr="00F01262">
        <w:rPr>
          <w:sz w:val="24"/>
        </w:rPr>
        <w:t>стандарт</w:t>
      </w:r>
      <w:r w:rsidR="0022196A" w:rsidRPr="00B42A08">
        <w:rPr>
          <w:sz w:val="24"/>
        </w:rPr>
        <w:t xml:space="preserve"> </w:t>
      </w:r>
      <w:r w:rsidR="00FA2791" w:rsidRPr="00F01262">
        <w:rPr>
          <w:sz w:val="24"/>
        </w:rPr>
        <w:t>идентичен</w:t>
      </w:r>
      <w:r w:rsidR="00FA2791" w:rsidRPr="00B42A08">
        <w:rPr>
          <w:sz w:val="24"/>
        </w:rPr>
        <w:t xml:space="preserve"> </w:t>
      </w:r>
      <w:r w:rsidR="00FA2791" w:rsidRPr="00F01262">
        <w:rPr>
          <w:sz w:val="24"/>
        </w:rPr>
        <w:t>международному</w:t>
      </w:r>
      <w:r w:rsidR="00FA2791" w:rsidRPr="00B42A08">
        <w:rPr>
          <w:sz w:val="24"/>
        </w:rPr>
        <w:t xml:space="preserve"> </w:t>
      </w:r>
      <w:r w:rsidR="00FA2791" w:rsidRPr="00F01262">
        <w:rPr>
          <w:sz w:val="24"/>
        </w:rPr>
        <w:t>стандарту</w:t>
      </w:r>
      <w:r w:rsidR="00FF4C92" w:rsidRPr="00B42A08">
        <w:rPr>
          <w:sz w:val="24"/>
        </w:rPr>
        <w:t xml:space="preserve"> </w:t>
      </w:r>
      <w:bookmarkStart w:id="6" w:name="_Hlk48067706"/>
      <w:r w:rsidR="00F01262" w:rsidRPr="00F01262">
        <w:rPr>
          <w:i/>
          <w:sz w:val="24"/>
          <w:lang w:val="en-US"/>
        </w:rPr>
        <w:t>IEC</w:t>
      </w:r>
      <w:r w:rsidR="00F01262" w:rsidRPr="00B42A08">
        <w:rPr>
          <w:i/>
          <w:sz w:val="24"/>
        </w:rPr>
        <w:t xml:space="preserve"> </w:t>
      </w:r>
      <w:r w:rsidR="001A387D">
        <w:rPr>
          <w:i/>
          <w:sz w:val="24"/>
        </w:rPr>
        <w:t>61730-</w:t>
      </w:r>
      <w:r w:rsidR="00A913B1" w:rsidRPr="00A913B1">
        <w:rPr>
          <w:i/>
          <w:sz w:val="24"/>
        </w:rPr>
        <w:t>2</w:t>
      </w:r>
      <w:r w:rsidR="00B42A08" w:rsidRPr="00B42A08">
        <w:rPr>
          <w:i/>
          <w:sz w:val="24"/>
        </w:rPr>
        <w:t>:201</w:t>
      </w:r>
      <w:r w:rsidR="00EC79E0" w:rsidRPr="00EC79E0">
        <w:rPr>
          <w:i/>
          <w:sz w:val="24"/>
        </w:rPr>
        <w:t>6</w:t>
      </w:r>
      <w:r w:rsidR="00F01262" w:rsidRPr="00F01262">
        <w:rPr>
          <w:i/>
          <w:sz w:val="24"/>
          <w:lang w:val="kk-KZ"/>
        </w:rPr>
        <w:t xml:space="preserve"> </w:t>
      </w:r>
      <w:r w:rsidR="001A387D" w:rsidRPr="001A387D">
        <w:rPr>
          <w:i/>
          <w:sz w:val="24"/>
          <w:lang w:val="en-US"/>
        </w:rPr>
        <w:t>Photovoltaic</w:t>
      </w:r>
      <w:r w:rsidR="001A387D" w:rsidRPr="001A387D">
        <w:rPr>
          <w:i/>
          <w:sz w:val="24"/>
        </w:rPr>
        <w:t xml:space="preserve"> (</w:t>
      </w:r>
      <w:r w:rsidR="001A387D" w:rsidRPr="001A387D">
        <w:rPr>
          <w:i/>
          <w:sz w:val="24"/>
          <w:lang w:val="en-US"/>
        </w:rPr>
        <w:t>PV</w:t>
      </w:r>
      <w:r w:rsidR="001A387D" w:rsidRPr="001A387D">
        <w:rPr>
          <w:i/>
          <w:sz w:val="24"/>
        </w:rPr>
        <w:t xml:space="preserve">) </w:t>
      </w:r>
      <w:r w:rsidR="001A387D" w:rsidRPr="001A387D">
        <w:rPr>
          <w:i/>
          <w:sz w:val="24"/>
          <w:lang w:val="en-US"/>
        </w:rPr>
        <w:t>module</w:t>
      </w:r>
      <w:r w:rsidR="001A387D" w:rsidRPr="001A387D">
        <w:rPr>
          <w:i/>
          <w:sz w:val="24"/>
        </w:rPr>
        <w:t xml:space="preserve"> </w:t>
      </w:r>
      <w:r w:rsidR="001A387D" w:rsidRPr="001A387D">
        <w:rPr>
          <w:i/>
          <w:sz w:val="24"/>
          <w:lang w:val="en-US"/>
        </w:rPr>
        <w:t>safety</w:t>
      </w:r>
      <w:r w:rsidR="001A387D" w:rsidRPr="001A387D">
        <w:rPr>
          <w:i/>
          <w:sz w:val="24"/>
        </w:rPr>
        <w:t xml:space="preserve"> </w:t>
      </w:r>
      <w:r w:rsidR="001A387D" w:rsidRPr="001A387D">
        <w:rPr>
          <w:i/>
          <w:sz w:val="24"/>
          <w:lang w:val="en-US"/>
        </w:rPr>
        <w:t>qualification</w:t>
      </w:r>
      <w:r w:rsidR="001A387D" w:rsidRPr="001A387D">
        <w:rPr>
          <w:i/>
          <w:sz w:val="24"/>
        </w:rPr>
        <w:t xml:space="preserve"> – </w:t>
      </w:r>
      <w:r w:rsidR="001A387D" w:rsidRPr="001A387D">
        <w:rPr>
          <w:i/>
          <w:sz w:val="24"/>
          <w:lang w:val="en-US"/>
        </w:rPr>
        <w:t>Part</w:t>
      </w:r>
      <w:r w:rsidR="001A387D" w:rsidRPr="001A387D">
        <w:rPr>
          <w:i/>
          <w:sz w:val="24"/>
        </w:rPr>
        <w:t xml:space="preserve"> </w:t>
      </w:r>
      <w:r w:rsidR="00A913B1">
        <w:rPr>
          <w:i/>
          <w:sz w:val="24"/>
        </w:rPr>
        <w:t>2</w:t>
      </w:r>
      <w:r w:rsidR="001A387D" w:rsidRPr="001A387D">
        <w:rPr>
          <w:i/>
          <w:sz w:val="24"/>
        </w:rPr>
        <w:t xml:space="preserve">: </w:t>
      </w:r>
      <w:r w:rsidR="001A387D" w:rsidRPr="001A387D">
        <w:rPr>
          <w:i/>
          <w:sz w:val="24"/>
          <w:lang w:val="en-US"/>
        </w:rPr>
        <w:t>Requirements</w:t>
      </w:r>
      <w:r w:rsidR="001A387D" w:rsidRPr="001A387D">
        <w:rPr>
          <w:i/>
          <w:sz w:val="24"/>
        </w:rPr>
        <w:t xml:space="preserve"> </w:t>
      </w:r>
      <w:r w:rsidR="001A387D" w:rsidRPr="001A387D">
        <w:rPr>
          <w:i/>
          <w:sz w:val="24"/>
          <w:lang w:val="en-US"/>
        </w:rPr>
        <w:t>for</w:t>
      </w:r>
      <w:r w:rsidR="001A387D" w:rsidRPr="001A387D">
        <w:rPr>
          <w:i/>
          <w:sz w:val="24"/>
        </w:rPr>
        <w:t xml:space="preserve"> </w:t>
      </w:r>
      <w:r w:rsidR="00A913B1">
        <w:rPr>
          <w:i/>
          <w:sz w:val="24"/>
          <w:lang w:val="en-US"/>
        </w:rPr>
        <w:t>testing</w:t>
      </w:r>
      <w:r w:rsidR="00B42A08" w:rsidRPr="00F01262">
        <w:rPr>
          <w:i/>
          <w:sz w:val="24"/>
          <w:lang w:val="kk-KZ"/>
        </w:rPr>
        <w:t xml:space="preserve"> </w:t>
      </w:r>
      <w:r w:rsidR="00F01262" w:rsidRPr="00B42A08">
        <w:rPr>
          <w:sz w:val="24"/>
        </w:rPr>
        <w:t>(</w:t>
      </w:r>
      <w:r w:rsidR="001A387D">
        <w:rPr>
          <w:sz w:val="24"/>
        </w:rPr>
        <w:t>Модули</w:t>
      </w:r>
      <w:r w:rsidR="00EC79E0" w:rsidRPr="00EC79E0">
        <w:rPr>
          <w:sz w:val="24"/>
        </w:rPr>
        <w:t xml:space="preserve"> фотоэлектрические. </w:t>
      </w:r>
      <w:r w:rsidR="001A387D">
        <w:rPr>
          <w:sz w:val="24"/>
        </w:rPr>
        <w:t xml:space="preserve">Оценка безопасности. Часть </w:t>
      </w:r>
      <w:r w:rsidR="00A913B1">
        <w:rPr>
          <w:sz w:val="24"/>
        </w:rPr>
        <w:t>2</w:t>
      </w:r>
      <w:r w:rsidR="001A387D">
        <w:rPr>
          <w:sz w:val="24"/>
        </w:rPr>
        <w:t xml:space="preserve">. </w:t>
      </w:r>
      <w:r w:rsidR="00A913B1">
        <w:rPr>
          <w:sz w:val="24"/>
        </w:rPr>
        <w:t>Методы испытаний</w:t>
      </w:r>
      <w:r w:rsidR="00F01262" w:rsidRPr="00B42A08">
        <w:rPr>
          <w:sz w:val="24"/>
        </w:rPr>
        <w:t>)</w:t>
      </w:r>
      <w:bookmarkEnd w:id="6"/>
      <w:r w:rsidR="00B42A08" w:rsidRPr="00B42A08">
        <w:rPr>
          <w:sz w:val="24"/>
        </w:rPr>
        <w:t xml:space="preserve"> </w:t>
      </w:r>
    </w:p>
    <w:p w:rsidR="00752ECE" w:rsidRPr="00D7118B" w:rsidRDefault="00F01262" w:rsidP="00264E03">
      <w:pPr>
        <w:pStyle w:val="15"/>
        <w:ind w:firstLine="567"/>
        <w:jc w:val="both"/>
        <w:rPr>
          <w:szCs w:val="24"/>
        </w:rPr>
      </w:pPr>
      <w:r w:rsidRPr="00F01262">
        <w:rPr>
          <w:szCs w:val="24"/>
        </w:rPr>
        <w:t xml:space="preserve">Международный </w:t>
      </w:r>
      <w:r w:rsidRPr="00493FBF">
        <w:rPr>
          <w:szCs w:val="24"/>
        </w:rPr>
        <w:t xml:space="preserve">стандарт разработан </w:t>
      </w:r>
      <w:r w:rsidRPr="00D7118B">
        <w:rPr>
          <w:szCs w:val="24"/>
        </w:rPr>
        <w:t xml:space="preserve">Техническим комитетом ТК </w:t>
      </w:r>
      <w:r w:rsidR="00D7118B" w:rsidRPr="00D7118B">
        <w:rPr>
          <w:szCs w:val="24"/>
        </w:rPr>
        <w:t>82</w:t>
      </w:r>
      <w:r w:rsidRPr="00D7118B">
        <w:rPr>
          <w:szCs w:val="24"/>
        </w:rPr>
        <w:t xml:space="preserve"> «</w:t>
      </w:r>
      <w:r w:rsidR="00D7118B" w:rsidRPr="00D7118B">
        <w:rPr>
          <w:szCs w:val="24"/>
        </w:rPr>
        <w:t>Солнечные фотоэлектрические энергетические системы</w:t>
      </w:r>
      <w:r w:rsidRPr="00D7118B">
        <w:rPr>
          <w:szCs w:val="24"/>
        </w:rPr>
        <w:t>» Международной электротехнической комиссии</w:t>
      </w:r>
      <w:r w:rsidR="00752ECE" w:rsidRPr="00D7118B">
        <w:rPr>
          <w:szCs w:val="24"/>
        </w:rPr>
        <w:t xml:space="preserve"> </w:t>
      </w:r>
    </w:p>
    <w:p w:rsidR="00FA2791" w:rsidRPr="008C1A90" w:rsidRDefault="00FA2791" w:rsidP="00264E03">
      <w:pPr>
        <w:pStyle w:val="15"/>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5"/>
        <w:ind w:firstLine="567"/>
        <w:jc w:val="both"/>
      </w:pPr>
      <w:r w:rsidRPr="008C1A90">
        <w:t xml:space="preserve">Официальный экземпляр международного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5"/>
        <w:ind w:firstLine="567"/>
        <w:jc w:val="both"/>
      </w:pPr>
      <w:r>
        <w:t>Официальной версией является текст на государственном и русском языке</w:t>
      </w:r>
    </w:p>
    <w:p w:rsidR="001D7CBB"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4D7B8C" w:rsidRPr="00385DB8" w:rsidRDefault="004D7B8C" w:rsidP="001D7CBB">
      <w:pPr>
        <w:pStyle w:val="21"/>
        <w:ind w:firstLine="567"/>
        <w:jc w:val="both"/>
        <w:rPr>
          <w:szCs w:val="24"/>
        </w:rPr>
      </w:pPr>
      <w:r w:rsidRPr="003D0456">
        <w:rPr>
          <w:szCs w:val="24"/>
        </w:rPr>
        <w:t xml:space="preserve">Сведения о соответствии национальных стандартов ссылочным международным стандартам приведены в дополнительном </w:t>
      </w:r>
      <w:r w:rsidR="001A387D" w:rsidRPr="003D0456">
        <w:rPr>
          <w:szCs w:val="24"/>
        </w:rPr>
        <w:t xml:space="preserve">приложении </w:t>
      </w:r>
      <w:r w:rsidRPr="003D0456">
        <w:rPr>
          <w:szCs w:val="24"/>
        </w:rPr>
        <w:t>В.А</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B42A08">
      <w:pPr>
        <w:widowControl w:val="0"/>
        <w:numPr>
          <w:ilvl w:val="0"/>
          <w:numId w:val="1"/>
        </w:numPr>
        <w:tabs>
          <w:tab w:val="clear" w:pos="1080"/>
          <w:tab w:val="left" w:pos="993"/>
          <w:tab w:val="num" w:pos="1418"/>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8523BF" w:rsidRDefault="0045259B" w:rsidP="00B42A08">
      <w:pPr>
        <w:widowControl w:val="0"/>
        <w:numPr>
          <w:ilvl w:val="0"/>
          <w:numId w:val="1"/>
        </w:numPr>
        <w:tabs>
          <w:tab w:val="clear" w:pos="1080"/>
          <w:tab w:val="left" w:pos="993"/>
          <w:tab w:val="num" w:pos="1276"/>
        </w:tabs>
        <w:spacing w:before="240"/>
        <w:ind w:left="0" w:firstLine="567"/>
        <w:rPr>
          <w:b/>
          <w:sz w:val="24"/>
        </w:rPr>
      </w:pPr>
      <w:r w:rsidRPr="008523BF">
        <w:rPr>
          <w:b/>
          <w:sz w:val="24"/>
        </w:rPr>
        <w:t>ВВЕДЕН    ВПЕРВЫЕ</w:t>
      </w:r>
    </w:p>
    <w:p w:rsidR="00732BF0" w:rsidRDefault="00732BF0" w:rsidP="00264E03">
      <w:pPr>
        <w:ind w:firstLine="567"/>
        <w:rPr>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42A08" w:rsidRDefault="00B42A08" w:rsidP="00BE52B2">
      <w:pPr>
        <w:shd w:val="clear" w:color="auto" w:fill="FFFFFF"/>
        <w:ind w:firstLine="567"/>
        <w:rPr>
          <w:bCs/>
          <w:i/>
          <w:color w:val="000000"/>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lang w:val="kk-KZ"/>
        </w:rPr>
      </w:pPr>
    </w:p>
    <w:p w:rsidR="00BE52B2" w:rsidRDefault="00BE52B2" w:rsidP="00BE52B2">
      <w:pPr>
        <w:pStyle w:val="afa"/>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EC1E9C" w:rsidRDefault="00667AAE" w:rsidP="003B7562">
      <w:pPr>
        <w:pStyle w:val="20"/>
        <w:tabs>
          <w:tab w:val="clear" w:pos="993"/>
          <w:tab w:val="left" w:pos="851"/>
          <w:tab w:val="left" w:pos="1276"/>
        </w:tabs>
        <w:spacing w:before="120" w:after="120"/>
        <w:ind w:left="0" w:firstLine="567"/>
      </w:pPr>
      <w:r w:rsidRPr="003B7562">
        <w:rPr>
          <w:sz w:val="24"/>
        </w:rPr>
        <w:t xml:space="preserve">                       </w:t>
      </w:r>
      <w:r w:rsidR="00BF396E" w:rsidRPr="003B7562">
        <w:rPr>
          <w:sz w:val="24"/>
        </w:rPr>
        <w:fldChar w:fldCharType="begin"/>
      </w:r>
      <w:r w:rsidR="004D7B8B" w:rsidRPr="003B7562">
        <w:rPr>
          <w:sz w:val="24"/>
        </w:rPr>
        <w:instrText xml:space="preserve"> TOC \o "1-3" \h \z </w:instrText>
      </w:r>
      <w:r w:rsidR="00BF396E" w:rsidRPr="003B7562">
        <w:rPr>
          <w:sz w:val="24"/>
        </w:rPr>
        <w:fldChar w:fldCharType="separate"/>
      </w:r>
    </w:p>
    <w:p w:rsidR="00EC1E9C" w:rsidRPr="00EC1E9C" w:rsidRDefault="002A3D3A" w:rsidP="00BA6BAF">
      <w:pPr>
        <w:pStyle w:val="12"/>
        <w:spacing w:before="120"/>
        <w:rPr>
          <w:rFonts w:asciiTheme="minorHAnsi" w:eastAsiaTheme="minorEastAsia" w:hAnsiTheme="minorHAnsi" w:cstheme="minorBidi"/>
          <w:sz w:val="24"/>
        </w:rPr>
      </w:pPr>
      <w:hyperlink w:anchor="_Toc49870467" w:history="1">
        <w:r w:rsidR="00EC1E9C" w:rsidRPr="00EC1E9C">
          <w:rPr>
            <w:rStyle w:val="ab"/>
            <w:sz w:val="24"/>
            <w:lang w:val="en-US"/>
          </w:rPr>
          <w:t>1</w:t>
        </w:r>
        <w:r w:rsidR="00EC1E9C" w:rsidRPr="00EC1E9C">
          <w:rPr>
            <w:rFonts w:asciiTheme="minorHAnsi" w:eastAsiaTheme="minorEastAsia" w:hAnsiTheme="minorHAnsi" w:cstheme="minorBidi"/>
            <w:sz w:val="24"/>
          </w:rPr>
          <w:tab/>
        </w:r>
        <w:r w:rsidR="00EC1E9C" w:rsidRPr="00EC1E9C">
          <w:rPr>
            <w:rStyle w:val="ab"/>
            <w:sz w:val="24"/>
          </w:rPr>
          <w:t>Область применения</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_Toc49870467 \h </w:instrText>
        </w:r>
        <w:r w:rsidR="00EC1E9C" w:rsidRPr="00EC1E9C">
          <w:rPr>
            <w:webHidden/>
            <w:sz w:val="24"/>
          </w:rPr>
        </w:r>
        <w:r w:rsidR="00EC1E9C" w:rsidRPr="00EC1E9C">
          <w:rPr>
            <w:webHidden/>
            <w:sz w:val="24"/>
          </w:rPr>
          <w:fldChar w:fldCharType="separate"/>
        </w:r>
        <w:r w:rsidR="00EC1E9C" w:rsidRPr="00EC1E9C">
          <w:rPr>
            <w:webHidden/>
            <w:sz w:val="24"/>
          </w:rPr>
          <w:t>5</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68" w:history="1">
        <w:r w:rsidR="00EC1E9C" w:rsidRPr="00EC1E9C">
          <w:rPr>
            <w:rStyle w:val="ab"/>
            <w:sz w:val="24"/>
          </w:rPr>
          <w:t>2</w:t>
        </w:r>
        <w:r w:rsidR="00EC1E9C" w:rsidRPr="00EC1E9C">
          <w:rPr>
            <w:rFonts w:asciiTheme="minorHAnsi" w:eastAsiaTheme="minorEastAsia" w:hAnsiTheme="minorHAnsi" w:cstheme="minorBidi"/>
            <w:sz w:val="24"/>
          </w:rPr>
          <w:tab/>
        </w:r>
        <w:r w:rsidR="00EC1E9C" w:rsidRPr="00EC1E9C">
          <w:rPr>
            <w:rStyle w:val="ab"/>
            <w:sz w:val="24"/>
          </w:rPr>
          <w:t>Нормативные ссылки</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_Toc49870468 \h </w:instrText>
        </w:r>
        <w:r w:rsidR="00EC1E9C" w:rsidRPr="00EC1E9C">
          <w:rPr>
            <w:webHidden/>
            <w:sz w:val="24"/>
          </w:rPr>
        </w:r>
        <w:r w:rsidR="00EC1E9C" w:rsidRPr="00EC1E9C">
          <w:rPr>
            <w:webHidden/>
            <w:sz w:val="24"/>
          </w:rPr>
          <w:fldChar w:fldCharType="separate"/>
        </w:r>
        <w:r w:rsidR="00EC1E9C" w:rsidRPr="00EC1E9C">
          <w:rPr>
            <w:webHidden/>
            <w:sz w:val="24"/>
          </w:rPr>
          <w:t>6</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69" w:history="1">
        <w:r w:rsidR="00EC1E9C" w:rsidRPr="00EC1E9C">
          <w:rPr>
            <w:rStyle w:val="ab"/>
            <w:sz w:val="24"/>
          </w:rPr>
          <w:t>3</w:t>
        </w:r>
        <w:r w:rsidR="00EC1E9C" w:rsidRPr="00EC1E9C">
          <w:rPr>
            <w:rFonts w:asciiTheme="minorHAnsi" w:eastAsiaTheme="minorEastAsia" w:hAnsiTheme="minorHAnsi" w:cstheme="minorBidi"/>
            <w:sz w:val="24"/>
          </w:rPr>
          <w:tab/>
        </w:r>
        <w:r w:rsidR="00EC1E9C" w:rsidRPr="00EC1E9C">
          <w:rPr>
            <w:rStyle w:val="ab"/>
            <w:sz w:val="24"/>
          </w:rPr>
          <w:t>Термины и определения, символы и сокращения</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_Toc49870469 \h </w:instrText>
        </w:r>
        <w:r w:rsidR="00EC1E9C" w:rsidRPr="00EC1E9C">
          <w:rPr>
            <w:webHidden/>
            <w:sz w:val="24"/>
          </w:rPr>
        </w:r>
        <w:r w:rsidR="00EC1E9C" w:rsidRPr="00EC1E9C">
          <w:rPr>
            <w:webHidden/>
            <w:sz w:val="24"/>
          </w:rPr>
          <w:fldChar w:fldCharType="separate"/>
        </w:r>
        <w:r w:rsidR="00EC1E9C" w:rsidRPr="00EC1E9C">
          <w:rPr>
            <w:webHidden/>
            <w:sz w:val="24"/>
          </w:rPr>
          <w:t>8</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70" w:history="1">
        <w:r w:rsidR="00EC1E9C" w:rsidRPr="00EC1E9C">
          <w:rPr>
            <w:rStyle w:val="ab"/>
            <w:sz w:val="24"/>
          </w:rPr>
          <w:t>4</w:t>
        </w:r>
        <w:r w:rsidR="00EC1E9C" w:rsidRPr="00EC1E9C">
          <w:rPr>
            <w:rFonts w:asciiTheme="minorHAnsi" w:eastAsiaTheme="minorEastAsia" w:hAnsiTheme="minorHAnsi" w:cstheme="minorBidi"/>
            <w:sz w:val="24"/>
          </w:rPr>
          <w:tab/>
        </w:r>
        <w:r w:rsidR="00EC1E9C" w:rsidRPr="00EC1E9C">
          <w:rPr>
            <w:rStyle w:val="ab"/>
            <w:sz w:val="24"/>
          </w:rPr>
          <w:t>Категории испытаний</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_Toc49870470 \h </w:instrText>
        </w:r>
        <w:r w:rsidR="00EC1E9C" w:rsidRPr="00EC1E9C">
          <w:rPr>
            <w:webHidden/>
            <w:sz w:val="24"/>
          </w:rPr>
        </w:r>
        <w:r w:rsidR="00EC1E9C" w:rsidRPr="00EC1E9C">
          <w:rPr>
            <w:webHidden/>
            <w:sz w:val="24"/>
          </w:rPr>
          <w:fldChar w:fldCharType="separate"/>
        </w:r>
        <w:r w:rsidR="00EC1E9C" w:rsidRPr="00EC1E9C">
          <w:rPr>
            <w:webHidden/>
            <w:sz w:val="24"/>
          </w:rPr>
          <w:t>8</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71" w:history="1">
        <w:r w:rsidR="00EC1E9C" w:rsidRPr="00EC1E9C">
          <w:rPr>
            <w:rStyle w:val="ab"/>
            <w:sz w:val="24"/>
          </w:rPr>
          <w:t>4.1</w:t>
        </w:r>
        <w:r w:rsidR="00EC1E9C" w:rsidRPr="00EC1E9C">
          <w:rPr>
            <w:rFonts w:asciiTheme="minorHAnsi" w:eastAsiaTheme="minorEastAsia" w:hAnsiTheme="minorHAnsi" w:cstheme="minorBidi"/>
            <w:sz w:val="24"/>
            <w:lang w:val="ru-RU"/>
          </w:rPr>
          <w:tab/>
        </w:r>
        <w:r w:rsidR="00EC1E9C" w:rsidRPr="00EC1E9C">
          <w:rPr>
            <w:rStyle w:val="ab"/>
            <w:sz w:val="24"/>
          </w:rPr>
          <w:t>Общие положения</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_Toc49870471 \h </w:instrText>
        </w:r>
        <w:r w:rsidR="00EC1E9C" w:rsidRPr="00EC1E9C">
          <w:rPr>
            <w:webHidden/>
            <w:sz w:val="24"/>
          </w:rPr>
        </w:r>
        <w:r w:rsidR="00EC1E9C" w:rsidRPr="00EC1E9C">
          <w:rPr>
            <w:webHidden/>
            <w:sz w:val="24"/>
          </w:rPr>
          <w:fldChar w:fldCharType="separate"/>
        </w:r>
        <w:r w:rsidR="00EC1E9C" w:rsidRPr="00EC1E9C">
          <w:rPr>
            <w:webHidden/>
            <w:sz w:val="24"/>
          </w:rPr>
          <w:t>8</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72" w:history="1">
        <w:r w:rsidR="00EC1E9C" w:rsidRPr="00EC1E9C">
          <w:rPr>
            <w:rStyle w:val="ab"/>
            <w:sz w:val="24"/>
          </w:rPr>
          <w:t>4.2</w:t>
        </w:r>
        <w:r w:rsidR="00EC1E9C" w:rsidRPr="00EC1E9C">
          <w:rPr>
            <w:rFonts w:asciiTheme="minorHAnsi" w:eastAsiaTheme="minorEastAsia" w:hAnsiTheme="minorHAnsi" w:cstheme="minorBidi"/>
            <w:sz w:val="24"/>
            <w:lang w:val="ru-RU"/>
          </w:rPr>
          <w:tab/>
        </w:r>
        <w:r w:rsidR="00EC1E9C" w:rsidRPr="00EC1E9C">
          <w:rPr>
            <w:rStyle w:val="ab"/>
            <w:sz w:val="24"/>
          </w:rPr>
          <w:t>Испытание на воздействие окружающей среды</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_Toc49870472 \h </w:instrText>
        </w:r>
        <w:r w:rsidR="00EC1E9C" w:rsidRPr="00EC1E9C">
          <w:rPr>
            <w:webHidden/>
            <w:sz w:val="24"/>
          </w:rPr>
        </w:r>
        <w:r w:rsidR="00EC1E9C" w:rsidRPr="00EC1E9C">
          <w:rPr>
            <w:webHidden/>
            <w:sz w:val="24"/>
          </w:rPr>
          <w:fldChar w:fldCharType="separate"/>
        </w:r>
        <w:r w:rsidR="00EC1E9C" w:rsidRPr="00EC1E9C">
          <w:rPr>
            <w:webHidden/>
            <w:sz w:val="24"/>
          </w:rPr>
          <w:t>8</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73" w:history="1">
        <w:r w:rsidR="00EC1E9C" w:rsidRPr="00EC1E9C">
          <w:rPr>
            <w:rStyle w:val="ab"/>
            <w:sz w:val="24"/>
          </w:rPr>
          <w:t>4.3</w:t>
        </w:r>
        <w:r w:rsidR="00EC1E9C" w:rsidRPr="00EC1E9C">
          <w:rPr>
            <w:rFonts w:asciiTheme="minorHAnsi" w:eastAsiaTheme="minorEastAsia" w:hAnsiTheme="minorHAnsi" w:cstheme="minorBidi"/>
            <w:sz w:val="24"/>
            <w:lang w:val="ru-RU"/>
          </w:rPr>
          <w:tab/>
        </w:r>
        <w:r w:rsidR="00EC1E9C" w:rsidRPr="00EC1E9C">
          <w:rPr>
            <w:rStyle w:val="ab"/>
            <w:sz w:val="24"/>
          </w:rPr>
          <w:t>Общий контроль</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_Toc49870473 \h </w:instrText>
        </w:r>
        <w:r w:rsidR="00EC1E9C" w:rsidRPr="00EC1E9C">
          <w:rPr>
            <w:webHidden/>
            <w:sz w:val="24"/>
          </w:rPr>
        </w:r>
        <w:r w:rsidR="00EC1E9C" w:rsidRPr="00EC1E9C">
          <w:rPr>
            <w:webHidden/>
            <w:sz w:val="24"/>
          </w:rPr>
          <w:fldChar w:fldCharType="separate"/>
        </w:r>
        <w:r w:rsidR="00EC1E9C" w:rsidRPr="00EC1E9C">
          <w:rPr>
            <w:webHidden/>
            <w:sz w:val="24"/>
          </w:rPr>
          <w:t>9</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74" w:history="1">
        <w:r w:rsidR="00EC1E9C" w:rsidRPr="00EC1E9C">
          <w:rPr>
            <w:rStyle w:val="ab"/>
            <w:sz w:val="24"/>
            <w:lang w:val="kk-KZ"/>
          </w:rPr>
          <w:t>4.4</w:t>
        </w:r>
        <w:r w:rsidR="00EC1E9C" w:rsidRPr="00EC1E9C">
          <w:rPr>
            <w:rFonts w:asciiTheme="minorHAnsi" w:eastAsiaTheme="minorEastAsia" w:hAnsiTheme="minorHAnsi" w:cstheme="minorBidi"/>
            <w:sz w:val="24"/>
            <w:lang w:val="ru-RU"/>
          </w:rPr>
          <w:tab/>
        </w:r>
        <w:r w:rsidR="00EC1E9C" w:rsidRPr="00EC1E9C">
          <w:rPr>
            <w:rStyle w:val="ab"/>
            <w:sz w:val="24"/>
          </w:rPr>
          <w:t>Испытания на риск поражения электрическим током</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_Toc49870474 \h </w:instrText>
        </w:r>
        <w:r w:rsidR="00EC1E9C" w:rsidRPr="00EC1E9C">
          <w:rPr>
            <w:webHidden/>
            <w:sz w:val="24"/>
          </w:rPr>
        </w:r>
        <w:r w:rsidR="00EC1E9C" w:rsidRPr="00EC1E9C">
          <w:rPr>
            <w:webHidden/>
            <w:sz w:val="24"/>
          </w:rPr>
          <w:fldChar w:fldCharType="separate"/>
        </w:r>
        <w:r w:rsidR="00EC1E9C" w:rsidRPr="00EC1E9C">
          <w:rPr>
            <w:webHidden/>
            <w:sz w:val="24"/>
          </w:rPr>
          <w:t>9</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75" w:history="1">
        <w:r w:rsidR="00EC1E9C" w:rsidRPr="00EC1E9C">
          <w:rPr>
            <w:rStyle w:val="ab"/>
            <w:sz w:val="24"/>
          </w:rPr>
          <w:t>4.5</w:t>
        </w:r>
        <w:r w:rsidR="00EC1E9C" w:rsidRPr="00EC1E9C">
          <w:rPr>
            <w:rFonts w:asciiTheme="minorHAnsi" w:eastAsiaTheme="minorEastAsia" w:hAnsiTheme="minorHAnsi" w:cstheme="minorBidi"/>
            <w:sz w:val="24"/>
            <w:lang w:val="ru-RU"/>
          </w:rPr>
          <w:tab/>
        </w:r>
        <w:r w:rsidR="00EC1E9C" w:rsidRPr="00EC1E9C">
          <w:rPr>
            <w:rStyle w:val="ab"/>
            <w:sz w:val="24"/>
          </w:rPr>
          <w:t>Испытания на пожарную опасность</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_Toc49870475 \h </w:instrText>
        </w:r>
        <w:r w:rsidR="00EC1E9C" w:rsidRPr="00EC1E9C">
          <w:rPr>
            <w:webHidden/>
            <w:sz w:val="24"/>
          </w:rPr>
        </w:r>
        <w:r w:rsidR="00EC1E9C" w:rsidRPr="00EC1E9C">
          <w:rPr>
            <w:webHidden/>
            <w:sz w:val="24"/>
          </w:rPr>
          <w:fldChar w:fldCharType="separate"/>
        </w:r>
        <w:r w:rsidR="00EC1E9C" w:rsidRPr="00EC1E9C">
          <w:rPr>
            <w:webHidden/>
            <w:sz w:val="24"/>
          </w:rPr>
          <w:t>9</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76" w:history="1">
        <w:r w:rsidR="00EC1E9C" w:rsidRPr="00EC1E9C">
          <w:rPr>
            <w:rStyle w:val="ab"/>
            <w:sz w:val="24"/>
          </w:rPr>
          <w:t>4.6</w:t>
        </w:r>
        <w:r w:rsidR="00EC1E9C" w:rsidRPr="00EC1E9C">
          <w:rPr>
            <w:rFonts w:asciiTheme="minorHAnsi" w:eastAsiaTheme="minorEastAsia" w:hAnsiTheme="minorHAnsi" w:cstheme="minorBidi"/>
            <w:sz w:val="24"/>
            <w:lang w:val="ru-RU"/>
          </w:rPr>
          <w:tab/>
        </w:r>
        <w:r w:rsidR="00EC1E9C" w:rsidRPr="00EC1E9C">
          <w:rPr>
            <w:rStyle w:val="ab"/>
            <w:sz w:val="24"/>
            <w:lang w:val="kk-KZ"/>
          </w:rPr>
          <w:t>Испытания механическими нагрузками</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_Toc49870476 \h </w:instrText>
        </w:r>
        <w:r w:rsidR="00EC1E9C" w:rsidRPr="00EC1E9C">
          <w:rPr>
            <w:webHidden/>
            <w:sz w:val="24"/>
          </w:rPr>
        </w:r>
        <w:r w:rsidR="00EC1E9C" w:rsidRPr="00EC1E9C">
          <w:rPr>
            <w:webHidden/>
            <w:sz w:val="24"/>
          </w:rPr>
          <w:fldChar w:fldCharType="separate"/>
        </w:r>
        <w:r w:rsidR="00EC1E9C" w:rsidRPr="00EC1E9C">
          <w:rPr>
            <w:webHidden/>
            <w:sz w:val="24"/>
          </w:rPr>
          <w:t>10</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77" w:history="1">
        <w:r w:rsidR="00EC1E9C" w:rsidRPr="00EC1E9C">
          <w:rPr>
            <w:rStyle w:val="ab"/>
            <w:sz w:val="24"/>
          </w:rPr>
          <w:t>5</w:t>
        </w:r>
        <w:r w:rsidR="00EC1E9C" w:rsidRPr="00EC1E9C">
          <w:rPr>
            <w:rFonts w:asciiTheme="minorHAnsi" w:eastAsiaTheme="minorEastAsia" w:hAnsiTheme="minorHAnsi" w:cstheme="minorBidi"/>
            <w:sz w:val="24"/>
          </w:rPr>
          <w:tab/>
        </w:r>
        <w:r w:rsidR="00EC1E9C" w:rsidRPr="00EC1E9C">
          <w:rPr>
            <w:rStyle w:val="ab"/>
            <w:sz w:val="24"/>
            <w:lang w:val="kk-KZ"/>
          </w:rPr>
          <w:t>Классы применения и требуемые для них методы испытаний</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_Toc49870477 \h </w:instrText>
        </w:r>
        <w:r w:rsidR="00EC1E9C" w:rsidRPr="00EC1E9C">
          <w:rPr>
            <w:webHidden/>
            <w:sz w:val="24"/>
          </w:rPr>
        </w:r>
        <w:r w:rsidR="00EC1E9C" w:rsidRPr="00EC1E9C">
          <w:rPr>
            <w:webHidden/>
            <w:sz w:val="24"/>
          </w:rPr>
          <w:fldChar w:fldCharType="separate"/>
        </w:r>
        <w:r w:rsidR="00EC1E9C" w:rsidRPr="00EC1E9C">
          <w:rPr>
            <w:webHidden/>
            <w:sz w:val="24"/>
          </w:rPr>
          <w:t>10</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78" w:history="1">
        <w:r w:rsidR="00EC1E9C" w:rsidRPr="00EC1E9C">
          <w:rPr>
            <w:rStyle w:val="ab"/>
            <w:sz w:val="24"/>
          </w:rPr>
          <w:t>6</w:t>
        </w:r>
        <w:r w:rsidR="00EC1E9C" w:rsidRPr="00EC1E9C">
          <w:rPr>
            <w:rFonts w:asciiTheme="minorHAnsi" w:eastAsiaTheme="minorEastAsia" w:hAnsiTheme="minorHAnsi" w:cstheme="minorBidi"/>
            <w:sz w:val="24"/>
          </w:rPr>
          <w:tab/>
        </w:r>
        <w:r w:rsidR="00EC1E9C" w:rsidRPr="00EC1E9C">
          <w:rPr>
            <w:rStyle w:val="ab"/>
            <w:sz w:val="24"/>
            <w:lang w:val="kk-KZ"/>
          </w:rPr>
          <w:t>Отбор обазцов</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_Toc49870478 \h </w:instrText>
        </w:r>
        <w:r w:rsidR="00EC1E9C" w:rsidRPr="00EC1E9C">
          <w:rPr>
            <w:webHidden/>
            <w:sz w:val="24"/>
          </w:rPr>
        </w:r>
        <w:r w:rsidR="00EC1E9C" w:rsidRPr="00EC1E9C">
          <w:rPr>
            <w:webHidden/>
            <w:sz w:val="24"/>
          </w:rPr>
          <w:fldChar w:fldCharType="separate"/>
        </w:r>
        <w:r w:rsidR="00EC1E9C" w:rsidRPr="00EC1E9C">
          <w:rPr>
            <w:webHidden/>
            <w:sz w:val="24"/>
          </w:rPr>
          <w:t>12</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79" w:history="1">
        <w:r w:rsidR="00EC1E9C" w:rsidRPr="00EC1E9C">
          <w:rPr>
            <w:rStyle w:val="ab"/>
            <w:sz w:val="24"/>
          </w:rPr>
          <w:t>7</w:t>
        </w:r>
        <w:r w:rsidR="00EC1E9C" w:rsidRPr="00EC1E9C">
          <w:rPr>
            <w:rFonts w:asciiTheme="minorHAnsi" w:eastAsiaTheme="minorEastAsia" w:hAnsiTheme="minorHAnsi" w:cstheme="minorBidi"/>
            <w:sz w:val="24"/>
          </w:rPr>
          <w:tab/>
        </w:r>
        <w:r w:rsidR="00EC1E9C" w:rsidRPr="00EC1E9C">
          <w:rPr>
            <w:rStyle w:val="ab"/>
            <w:sz w:val="24"/>
            <w:lang w:val="kk-KZ"/>
          </w:rPr>
          <w:t>Отчет об испытаниях</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_Toc49870479 \h </w:instrText>
        </w:r>
        <w:r w:rsidR="00EC1E9C" w:rsidRPr="00EC1E9C">
          <w:rPr>
            <w:webHidden/>
            <w:sz w:val="24"/>
          </w:rPr>
        </w:r>
        <w:r w:rsidR="00EC1E9C" w:rsidRPr="00EC1E9C">
          <w:rPr>
            <w:webHidden/>
            <w:sz w:val="24"/>
          </w:rPr>
          <w:fldChar w:fldCharType="separate"/>
        </w:r>
        <w:r w:rsidR="00EC1E9C" w:rsidRPr="00EC1E9C">
          <w:rPr>
            <w:webHidden/>
            <w:sz w:val="24"/>
          </w:rPr>
          <w:t>13</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80" w:history="1">
        <w:r w:rsidR="00EC1E9C" w:rsidRPr="00EC1E9C">
          <w:rPr>
            <w:rStyle w:val="ab"/>
            <w:sz w:val="24"/>
          </w:rPr>
          <w:t>8</w:t>
        </w:r>
        <w:r w:rsidR="00EC1E9C" w:rsidRPr="00EC1E9C">
          <w:rPr>
            <w:rFonts w:asciiTheme="minorHAnsi" w:eastAsiaTheme="minorEastAsia" w:hAnsiTheme="minorHAnsi" w:cstheme="minorBidi"/>
            <w:sz w:val="24"/>
          </w:rPr>
          <w:tab/>
        </w:r>
        <w:r w:rsidR="00EC1E9C" w:rsidRPr="00EC1E9C">
          <w:rPr>
            <w:rStyle w:val="ab"/>
            <w:sz w:val="24"/>
            <w:lang w:val="kk-KZ"/>
          </w:rPr>
          <w:t>Испытания</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_Toc49870480 \h </w:instrText>
        </w:r>
        <w:r w:rsidR="00EC1E9C" w:rsidRPr="00EC1E9C">
          <w:rPr>
            <w:webHidden/>
            <w:sz w:val="24"/>
          </w:rPr>
        </w:r>
        <w:r w:rsidR="00EC1E9C" w:rsidRPr="00EC1E9C">
          <w:rPr>
            <w:webHidden/>
            <w:sz w:val="24"/>
          </w:rPr>
          <w:fldChar w:fldCharType="separate"/>
        </w:r>
        <w:r w:rsidR="00EC1E9C" w:rsidRPr="00EC1E9C">
          <w:rPr>
            <w:webHidden/>
            <w:sz w:val="24"/>
          </w:rPr>
          <w:t>14</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81" w:history="1">
        <w:r w:rsidR="00EC1E9C" w:rsidRPr="00EC1E9C">
          <w:rPr>
            <w:rStyle w:val="ab"/>
            <w:sz w:val="24"/>
          </w:rPr>
          <w:t>9</w:t>
        </w:r>
        <w:r w:rsidR="00EC1E9C" w:rsidRPr="00EC1E9C">
          <w:rPr>
            <w:rFonts w:asciiTheme="minorHAnsi" w:eastAsiaTheme="minorEastAsia" w:hAnsiTheme="minorHAnsi" w:cstheme="minorBidi"/>
            <w:sz w:val="24"/>
          </w:rPr>
          <w:tab/>
        </w:r>
        <w:r w:rsidR="00EC1E9C" w:rsidRPr="00EC1E9C">
          <w:rPr>
            <w:rStyle w:val="ab"/>
            <w:sz w:val="24"/>
            <w:lang w:val="kk-KZ"/>
          </w:rPr>
          <w:t>Критерии успешного прохождения испытаний</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_Toc49870481 \h </w:instrText>
        </w:r>
        <w:r w:rsidR="00EC1E9C" w:rsidRPr="00EC1E9C">
          <w:rPr>
            <w:webHidden/>
            <w:sz w:val="24"/>
          </w:rPr>
        </w:r>
        <w:r w:rsidR="00EC1E9C" w:rsidRPr="00EC1E9C">
          <w:rPr>
            <w:webHidden/>
            <w:sz w:val="24"/>
          </w:rPr>
          <w:fldChar w:fldCharType="separate"/>
        </w:r>
        <w:r w:rsidR="00EC1E9C" w:rsidRPr="00EC1E9C">
          <w:rPr>
            <w:webHidden/>
            <w:sz w:val="24"/>
          </w:rPr>
          <w:t>15</w:t>
        </w:r>
        <w:r w:rsidR="00EC1E9C" w:rsidRPr="00EC1E9C">
          <w:rPr>
            <w:webHidden/>
            <w:sz w:val="24"/>
          </w:rPr>
          <w:fldChar w:fldCharType="end"/>
        </w:r>
      </w:hyperlink>
    </w:p>
    <w:p w:rsidR="00EC1E9C" w:rsidRPr="00EC1E9C" w:rsidRDefault="002A3D3A" w:rsidP="00BA6BAF">
      <w:pPr>
        <w:pStyle w:val="12"/>
        <w:spacing w:before="120"/>
        <w:rPr>
          <w:rFonts w:asciiTheme="minorHAnsi" w:eastAsiaTheme="minorEastAsia" w:hAnsiTheme="minorHAnsi" w:cstheme="minorBidi"/>
          <w:sz w:val="24"/>
        </w:rPr>
      </w:pPr>
      <w:hyperlink w:anchor="_Toc49870482" w:history="1">
        <w:r w:rsidR="00EC1E9C" w:rsidRPr="00EC1E9C">
          <w:rPr>
            <w:rStyle w:val="ab"/>
            <w:sz w:val="24"/>
          </w:rPr>
          <w:t>10</w:t>
        </w:r>
        <w:r w:rsidR="00EC1E9C" w:rsidRPr="00EC1E9C">
          <w:rPr>
            <w:rFonts w:asciiTheme="minorHAnsi" w:eastAsiaTheme="minorEastAsia" w:hAnsiTheme="minorHAnsi" w:cstheme="minorBidi"/>
            <w:sz w:val="24"/>
          </w:rPr>
          <w:tab/>
        </w:r>
        <w:r w:rsidR="00EC1E9C" w:rsidRPr="00EC1E9C">
          <w:rPr>
            <w:rStyle w:val="ab"/>
            <w:sz w:val="24"/>
            <w:lang w:val="kk-KZ"/>
          </w:rPr>
          <w:t>Методы испытаний</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_Toc49870482 \h </w:instrText>
        </w:r>
        <w:r w:rsidR="00EC1E9C" w:rsidRPr="00EC1E9C">
          <w:rPr>
            <w:webHidden/>
            <w:sz w:val="24"/>
          </w:rPr>
        </w:r>
        <w:r w:rsidR="00EC1E9C" w:rsidRPr="00EC1E9C">
          <w:rPr>
            <w:webHidden/>
            <w:sz w:val="24"/>
          </w:rPr>
          <w:fldChar w:fldCharType="separate"/>
        </w:r>
        <w:r w:rsidR="00EC1E9C" w:rsidRPr="00EC1E9C">
          <w:rPr>
            <w:webHidden/>
            <w:sz w:val="24"/>
          </w:rPr>
          <w:t>15</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83" w:history="1">
        <w:r w:rsidR="00EC1E9C" w:rsidRPr="00EC1E9C">
          <w:rPr>
            <w:rStyle w:val="ab"/>
            <w:sz w:val="24"/>
          </w:rPr>
          <w:t>10.1</w:t>
        </w:r>
        <w:r w:rsidR="00EC1E9C" w:rsidRPr="00EC1E9C">
          <w:rPr>
            <w:rFonts w:asciiTheme="minorHAnsi" w:eastAsiaTheme="minorEastAsia" w:hAnsiTheme="minorHAnsi" w:cstheme="minorBidi"/>
            <w:sz w:val="24"/>
            <w:lang w:val="ru-RU"/>
          </w:rPr>
          <w:tab/>
        </w:r>
        <w:r w:rsidR="00EC1E9C" w:rsidRPr="00EC1E9C">
          <w:rPr>
            <w:rStyle w:val="ab"/>
            <w:sz w:val="24"/>
          </w:rPr>
          <w:t>Общие положения</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_Toc49870483 \h </w:instrText>
        </w:r>
        <w:r w:rsidR="00EC1E9C" w:rsidRPr="00EC1E9C">
          <w:rPr>
            <w:webHidden/>
            <w:sz w:val="24"/>
          </w:rPr>
        </w:r>
        <w:r w:rsidR="00EC1E9C" w:rsidRPr="00EC1E9C">
          <w:rPr>
            <w:webHidden/>
            <w:sz w:val="24"/>
          </w:rPr>
          <w:fldChar w:fldCharType="separate"/>
        </w:r>
        <w:r w:rsidR="00EC1E9C" w:rsidRPr="00EC1E9C">
          <w:rPr>
            <w:webHidden/>
            <w:sz w:val="24"/>
          </w:rPr>
          <w:t>15</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84" w:history="1">
        <w:r w:rsidR="00EC1E9C" w:rsidRPr="00EC1E9C">
          <w:rPr>
            <w:rStyle w:val="ab"/>
            <w:sz w:val="24"/>
          </w:rPr>
          <w:t>10.2</w:t>
        </w:r>
        <w:r w:rsidR="00EC1E9C" w:rsidRPr="00EC1E9C">
          <w:rPr>
            <w:rFonts w:asciiTheme="minorHAnsi" w:eastAsiaTheme="minorEastAsia" w:hAnsiTheme="minorHAnsi" w:cstheme="minorBidi"/>
            <w:sz w:val="24"/>
            <w:lang w:val="ru-RU"/>
          </w:rPr>
          <w:tab/>
        </w:r>
        <w:r w:rsidR="00EC1E9C" w:rsidRPr="00EC1E9C">
          <w:rPr>
            <w:rStyle w:val="ab"/>
            <w:sz w:val="24"/>
            <w:lang w:val="kk-KZ"/>
          </w:rPr>
          <w:t xml:space="preserve">Визуальный контроль </w:t>
        </w:r>
        <w:r w:rsidR="00EC1E9C" w:rsidRPr="00EC1E9C">
          <w:rPr>
            <w:rStyle w:val="ab"/>
            <w:sz w:val="24"/>
          </w:rPr>
          <w:t>MST 01</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_Toc49870484 \h </w:instrText>
        </w:r>
        <w:r w:rsidR="00EC1E9C" w:rsidRPr="00EC1E9C">
          <w:rPr>
            <w:webHidden/>
            <w:sz w:val="24"/>
          </w:rPr>
        </w:r>
        <w:r w:rsidR="00EC1E9C" w:rsidRPr="00EC1E9C">
          <w:rPr>
            <w:webHidden/>
            <w:sz w:val="24"/>
          </w:rPr>
          <w:fldChar w:fldCharType="separate"/>
        </w:r>
        <w:r w:rsidR="00EC1E9C" w:rsidRPr="00EC1E9C">
          <w:rPr>
            <w:webHidden/>
            <w:sz w:val="24"/>
          </w:rPr>
          <w:t>15</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85" w:history="1">
        <w:r w:rsidR="00EC1E9C" w:rsidRPr="00EC1E9C">
          <w:rPr>
            <w:rStyle w:val="ab"/>
            <w:sz w:val="24"/>
          </w:rPr>
          <w:t>10.3</w:t>
        </w:r>
        <w:r w:rsidR="00EC1E9C" w:rsidRPr="00EC1E9C">
          <w:rPr>
            <w:rFonts w:asciiTheme="minorHAnsi" w:eastAsiaTheme="minorEastAsia" w:hAnsiTheme="minorHAnsi" w:cstheme="minorBidi"/>
            <w:sz w:val="24"/>
            <w:lang w:val="ru-RU"/>
          </w:rPr>
          <w:tab/>
        </w:r>
        <w:r w:rsidR="00EC1E9C" w:rsidRPr="00EC1E9C">
          <w:rPr>
            <w:rStyle w:val="ab"/>
            <w:sz w:val="24"/>
            <w:lang w:val="kk-KZ"/>
          </w:rPr>
          <w:t xml:space="preserve">Производительность </w:t>
        </w:r>
        <w:r w:rsidR="00EC1E9C" w:rsidRPr="00EC1E9C">
          <w:rPr>
            <w:rStyle w:val="ab"/>
            <w:sz w:val="24"/>
          </w:rPr>
          <w:t>STC</w:t>
        </w:r>
        <w:r w:rsidR="00EC1E9C" w:rsidRPr="00EC1E9C">
          <w:rPr>
            <w:rStyle w:val="ab"/>
            <w:sz w:val="24"/>
            <w:lang w:val="kk-KZ"/>
          </w:rPr>
          <w:t xml:space="preserve"> </w:t>
        </w:r>
        <w:r w:rsidR="00EC1E9C" w:rsidRPr="00EC1E9C">
          <w:rPr>
            <w:rStyle w:val="ab"/>
            <w:sz w:val="24"/>
          </w:rPr>
          <w:t>MST 02</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_Toc49870485 \h </w:instrText>
        </w:r>
        <w:r w:rsidR="00EC1E9C" w:rsidRPr="00EC1E9C">
          <w:rPr>
            <w:webHidden/>
            <w:sz w:val="24"/>
          </w:rPr>
        </w:r>
        <w:r w:rsidR="00EC1E9C" w:rsidRPr="00EC1E9C">
          <w:rPr>
            <w:webHidden/>
            <w:sz w:val="24"/>
          </w:rPr>
          <w:fldChar w:fldCharType="separate"/>
        </w:r>
        <w:r w:rsidR="00EC1E9C" w:rsidRPr="00EC1E9C">
          <w:rPr>
            <w:webHidden/>
            <w:sz w:val="24"/>
          </w:rPr>
          <w:t>17</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86" w:history="1">
        <w:r w:rsidR="00EC1E9C" w:rsidRPr="00EC1E9C">
          <w:rPr>
            <w:rStyle w:val="ab"/>
            <w:sz w:val="24"/>
          </w:rPr>
          <w:t>10.4</w:t>
        </w:r>
        <w:r w:rsidR="00EC1E9C" w:rsidRPr="00EC1E9C">
          <w:rPr>
            <w:rFonts w:asciiTheme="minorHAnsi" w:eastAsiaTheme="minorEastAsia" w:hAnsiTheme="minorHAnsi" w:cstheme="minorBidi"/>
            <w:sz w:val="24"/>
            <w:lang w:val="ru-RU"/>
          </w:rPr>
          <w:tab/>
        </w:r>
        <w:r w:rsidR="00EC1E9C" w:rsidRPr="00EC1E9C">
          <w:rPr>
            <w:rStyle w:val="ab"/>
            <w:sz w:val="24"/>
          </w:rPr>
          <w:t>Определение максимальной мощности MST 03</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_Toc49870486 \h </w:instrText>
        </w:r>
        <w:r w:rsidR="00EC1E9C" w:rsidRPr="00EC1E9C">
          <w:rPr>
            <w:webHidden/>
            <w:sz w:val="24"/>
          </w:rPr>
        </w:r>
        <w:r w:rsidR="00EC1E9C" w:rsidRPr="00EC1E9C">
          <w:rPr>
            <w:webHidden/>
            <w:sz w:val="24"/>
          </w:rPr>
          <w:fldChar w:fldCharType="separate"/>
        </w:r>
        <w:r w:rsidR="00EC1E9C" w:rsidRPr="00EC1E9C">
          <w:rPr>
            <w:webHidden/>
            <w:sz w:val="24"/>
          </w:rPr>
          <w:t>18</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87" w:history="1">
        <w:r w:rsidR="00EC1E9C" w:rsidRPr="00EC1E9C">
          <w:rPr>
            <w:rStyle w:val="ab"/>
            <w:sz w:val="24"/>
          </w:rPr>
          <w:t>10.5</w:t>
        </w:r>
        <w:r w:rsidR="00EC1E9C" w:rsidRPr="00EC1E9C">
          <w:rPr>
            <w:rFonts w:asciiTheme="minorHAnsi" w:eastAsiaTheme="minorEastAsia" w:hAnsiTheme="minorHAnsi" w:cstheme="minorBidi"/>
            <w:sz w:val="24"/>
            <w:lang w:val="ru-RU"/>
          </w:rPr>
          <w:tab/>
        </w:r>
        <w:r w:rsidR="00EC1E9C" w:rsidRPr="00EC1E9C">
          <w:rPr>
            <w:rStyle w:val="ab"/>
            <w:sz w:val="24"/>
            <w:lang w:val="kk-KZ"/>
          </w:rPr>
          <w:t>Толщина изоляции</w:t>
        </w:r>
        <w:r w:rsidR="00EC1E9C" w:rsidRPr="00EC1E9C">
          <w:rPr>
            <w:rStyle w:val="ab"/>
            <w:sz w:val="24"/>
          </w:rPr>
          <w:t xml:space="preserve"> MST 04</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_Toc49870487 \h </w:instrText>
        </w:r>
        <w:r w:rsidR="00EC1E9C" w:rsidRPr="00EC1E9C">
          <w:rPr>
            <w:webHidden/>
            <w:sz w:val="24"/>
          </w:rPr>
        </w:r>
        <w:r w:rsidR="00EC1E9C" w:rsidRPr="00EC1E9C">
          <w:rPr>
            <w:webHidden/>
            <w:sz w:val="24"/>
          </w:rPr>
          <w:fldChar w:fldCharType="separate"/>
        </w:r>
        <w:r w:rsidR="00EC1E9C" w:rsidRPr="00EC1E9C">
          <w:rPr>
            <w:webHidden/>
            <w:sz w:val="24"/>
          </w:rPr>
          <w:t>18</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88" w:history="1">
        <w:r w:rsidR="00EC1E9C" w:rsidRPr="00EC1E9C">
          <w:rPr>
            <w:rStyle w:val="ab"/>
            <w:sz w:val="24"/>
          </w:rPr>
          <w:t>10.6</w:t>
        </w:r>
        <w:r w:rsidR="00EC1E9C" w:rsidRPr="00EC1E9C">
          <w:rPr>
            <w:rFonts w:asciiTheme="minorHAnsi" w:eastAsiaTheme="minorEastAsia" w:hAnsiTheme="minorHAnsi" w:cstheme="minorBidi"/>
            <w:sz w:val="24"/>
            <w:lang w:val="ru-RU"/>
          </w:rPr>
          <w:tab/>
        </w:r>
        <w:r w:rsidR="00EC1E9C" w:rsidRPr="00EC1E9C">
          <w:rPr>
            <w:rStyle w:val="ab"/>
            <w:sz w:val="24"/>
            <w:lang w:val="kk-KZ"/>
          </w:rPr>
          <w:t>Стойкость маркировки</w:t>
        </w:r>
        <w:r w:rsidR="00EC1E9C" w:rsidRPr="00EC1E9C">
          <w:rPr>
            <w:rStyle w:val="ab"/>
            <w:sz w:val="24"/>
          </w:rPr>
          <w:t xml:space="preserve"> MST 05</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_Toc49870488 \h </w:instrText>
        </w:r>
        <w:r w:rsidR="00EC1E9C" w:rsidRPr="00EC1E9C">
          <w:rPr>
            <w:webHidden/>
            <w:sz w:val="24"/>
          </w:rPr>
        </w:r>
        <w:r w:rsidR="00EC1E9C" w:rsidRPr="00EC1E9C">
          <w:rPr>
            <w:webHidden/>
            <w:sz w:val="24"/>
          </w:rPr>
          <w:fldChar w:fldCharType="separate"/>
        </w:r>
        <w:r w:rsidR="00EC1E9C" w:rsidRPr="00EC1E9C">
          <w:rPr>
            <w:webHidden/>
            <w:sz w:val="24"/>
          </w:rPr>
          <w:t>19</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89" w:history="1">
        <w:r w:rsidR="00EC1E9C" w:rsidRPr="00EC1E9C">
          <w:rPr>
            <w:rStyle w:val="ab"/>
            <w:sz w:val="24"/>
          </w:rPr>
          <w:t>10.7</w:t>
        </w:r>
        <w:r w:rsidR="00EC1E9C" w:rsidRPr="00EC1E9C">
          <w:rPr>
            <w:rFonts w:asciiTheme="minorHAnsi" w:eastAsiaTheme="minorEastAsia" w:hAnsiTheme="minorHAnsi" w:cstheme="minorBidi"/>
            <w:sz w:val="24"/>
            <w:lang w:val="ru-RU"/>
          </w:rPr>
          <w:tab/>
        </w:r>
        <w:r w:rsidR="00EC1E9C" w:rsidRPr="00EC1E9C">
          <w:rPr>
            <w:rStyle w:val="ab"/>
            <w:sz w:val="24"/>
            <w:lang w:val="kk-KZ"/>
          </w:rPr>
          <w:t>Испытание четкого края</w:t>
        </w:r>
        <w:r w:rsidR="00EC1E9C" w:rsidRPr="00EC1E9C">
          <w:rPr>
            <w:rStyle w:val="ab"/>
            <w:sz w:val="24"/>
          </w:rPr>
          <w:t xml:space="preserve"> MST 06</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_Toc49870489 \h </w:instrText>
        </w:r>
        <w:r w:rsidR="00EC1E9C" w:rsidRPr="00EC1E9C">
          <w:rPr>
            <w:webHidden/>
            <w:sz w:val="24"/>
          </w:rPr>
        </w:r>
        <w:r w:rsidR="00EC1E9C" w:rsidRPr="00EC1E9C">
          <w:rPr>
            <w:webHidden/>
            <w:sz w:val="24"/>
          </w:rPr>
          <w:fldChar w:fldCharType="separate"/>
        </w:r>
        <w:r w:rsidR="00EC1E9C" w:rsidRPr="00EC1E9C">
          <w:rPr>
            <w:webHidden/>
            <w:sz w:val="24"/>
          </w:rPr>
          <w:t>19</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90" w:history="1">
        <w:r w:rsidR="00EC1E9C" w:rsidRPr="00EC1E9C">
          <w:rPr>
            <w:rStyle w:val="ab"/>
            <w:sz w:val="24"/>
          </w:rPr>
          <w:t>10.8</w:t>
        </w:r>
        <w:r w:rsidR="00EC1E9C" w:rsidRPr="00EC1E9C">
          <w:rPr>
            <w:rFonts w:asciiTheme="minorHAnsi" w:eastAsiaTheme="minorEastAsia" w:hAnsiTheme="minorHAnsi" w:cstheme="minorBidi"/>
            <w:sz w:val="24"/>
            <w:lang w:val="ru-RU"/>
          </w:rPr>
          <w:tab/>
        </w:r>
        <w:r w:rsidR="00EC1E9C" w:rsidRPr="00EC1E9C">
          <w:rPr>
            <w:rStyle w:val="ab"/>
            <w:sz w:val="24"/>
            <w:lang w:val="kk-KZ"/>
          </w:rPr>
          <w:t>Функциональное испытание шунтирующего диода</w:t>
        </w:r>
        <w:r w:rsidR="00EC1E9C" w:rsidRPr="00EC1E9C">
          <w:rPr>
            <w:rStyle w:val="ab"/>
            <w:sz w:val="24"/>
          </w:rPr>
          <w:t xml:space="preserve"> MST 07</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_Toc49870490 \h </w:instrText>
        </w:r>
        <w:r w:rsidR="00EC1E9C" w:rsidRPr="00EC1E9C">
          <w:rPr>
            <w:webHidden/>
            <w:sz w:val="24"/>
          </w:rPr>
        </w:r>
        <w:r w:rsidR="00EC1E9C" w:rsidRPr="00EC1E9C">
          <w:rPr>
            <w:webHidden/>
            <w:sz w:val="24"/>
          </w:rPr>
          <w:fldChar w:fldCharType="separate"/>
        </w:r>
        <w:r w:rsidR="00EC1E9C" w:rsidRPr="00EC1E9C">
          <w:rPr>
            <w:webHidden/>
            <w:sz w:val="24"/>
          </w:rPr>
          <w:t>20</w:t>
        </w:r>
        <w:r w:rsidR="00EC1E9C" w:rsidRPr="00EC1E9C">
          <w:rPr>
            <w:webHidden/>
            <w:sz w:val="24"/>
          </w:rPr>
          <w:fldChar w:fldCharType="end"/>
        </w:r>
      </w:hyperlink>
    </w:p>
    <w:p w:rsidR="00EC1E9C" w:rsidRPr="00EC1E9C" w:rsidRDefault="002A3D3A" w:rsidP="00BA6BAF">
      <w:pPr>
        <w:pStyle w:val="20"/>
        <w:spacing w:before="120"/>
        <w:rPr>
          <w:rFonts w:asciiTheme="minorHAnsi" w:eastAsiaTheme="minorEastAsia" w:hAnsiTheme="minorHAnsi" w:cstheme="minorBidi"/>
          <w:sz w:val="24"/>
          <w:lang w:val="ru-RU"/>
        </w:rPr>
      </w:pPr>
      <w:hyperlink w:anchor="_Toc49870491" w:history="1">
        <w:r w:rsidR="00EC1E9C" w:rsidRPr="00EC1E9C">
          <w:rPr>
            <w:rStyle w:val="ab"/>
            <w:sz w:val="24"/>
          </w:rPr>
          <w:t>10.9</w:t>
        </w:r>
        <w:r w:rsidR="00EC1E9C" w:rsidRPr="00EC1E9C">
          <w:rPr>
            <w:rFonts w:asciiTheme="minorHAnsi" w:eastAsiaTheme="minorEastAsia" w:hAnsiTheme="minorHAnsi" w:cstheme="minorBidi"/>
            <w:sz w:val="24"/>
            <w:lang w:val="ru-RU"/>
          </w:rPr>
          <w:tab/>
        </w:r>
        <w:r w:rsidR="00EC1E9C" w:rsidRPr="00EC1E9C">
          <w:rPr>
            <w:rStyle w:val="ab"/>
            <w:sz w:val="24"/>
          </w:rPr>
          <w:t>Испытание на доступность MST 11</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_Toc49870491 \h </w:instrText>
        </w:r>
        <w:r w:rsidR="00EC1E9C" w:rsidRPr="00EC1E9C">
          <w:rPr>
            <w:webHidden/>
            <w:sz w:val="24"/>
          </w:rPr>
        </w:r>
        <w:r w:rsidR="00EC1E9C" w:rsidRPr="00EC1E9C">
          <w:rPr>
            <w:webHidden/>
            <w:sz w:val="24"/>
          </w:rPr>
          <w:fldChar w:fldCharType="separate"/>
        </w:r>
        <w:r w:rsidR="00EC1E9C" w:rsidRPr="00EC1E9C">
          <w:rPr>
            <w:webHidden/>
            <w:sz w:val="24"/>
          </w:rPr>
          <w:t>20</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492" w:history="1">
        <w:r w:rsidR="00EC1E9C" w:rsidRPr="00EC1E9C">
          <w:rPr>
            <w:rStyle w:val="ab"/>
            <w:sz w:val="24"/>
          </w:rPr>
          <w:t>10.10</w:t>
        </w:r>
        <w:r w:rsidR="00EC1E9C" w:rsidRPr="00EC1E9C">
          <w:rPr>
            <w:rFonts w:asciiTheme="minorHAnsi" w:eastAsiaTheme="minorEastAsia" w:hAnsiTheme="minorHAnsi" w:cstheme="minorBidi"/>
            <w:sz w:val="24"/>
            <w:lang w:val="ru-RU"/>
          </w:rPr>
          <w:tab/>
        </w:r>
        <w:r w:rsidR="00EC1E9C" w:rsidRPr="00EC1E9C">
          <w:rPr>
            <w:rStyle w:val="ab"/>
            <w:sz w:val="24"/>
          </w:rPr>
          <w:t>Испытание на устойчивость к разрезам MST 12</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_Toc49870492 \h </w:instrText>
        </w:r>
        <w:r w:rsidR="00EC1E9C" w:rsidRPr="00EC1E9C">
          <w:rPr>
            <w:webHidden/>
            <w:sz w:val="24"/>
          </w:rPr>
        </w:r>
        <w:r w:rsidR="00EC1E9C" w:rsidRPr="00EC1E9C">
          <w:rPr>
            <w:webHidden/>
            <w:sz w:val="24"/>
          </w:rPr>
          <w:fldChar w:fldCharType="separate"/>
        </w:r>
        <w:r w:rsidR="00EC1E9C" w:rsidRPr="00EC1E9C">
          <w:rPr>
            <w:webHidden/>
            <w:sz w:val="24"/>
          </w:rPr>
          <w:t>21</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493" w:history="1">
        <w:r w:rsidR="00EC1E9C" w:rsidRPr="00EC1E9C">
          <w:rPr>
            <w:rStyle w:val="ab"/>
            <w:sz w:val="24"/>
          </w:rPr>
          <w:t>10.11</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Испытание </w:t>
        </w:r>
        <w:r w:rsidR="00EC1E9C" w:rsidRPr="00EC1E9C">
          <w:rPr>
            <w:rStyle w:val="ab"/>
            <w:sz w:val="24"/>
          </w:rPr>
          <w:t>на целостность цепи заземления MST 13</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_Toc49870493 \h </w:instrText>
        </w:r>
        <w:r w:rsidR="00EC1E9C" w:rsidRPr="00EC1E9C">
          <w:rPr>
            <w:webHidden/>
            <w:sz w:val="24"/>
          </w:rPr>
        </w:r>
        <w:r w:rsidR="00EC1E9C" w:rsidRPr="00EC1E9C">
          <w:rPr>
            <w:webHidden/>
            <w:sz w:val="24"/>
          </w:rPr>
          <w:fldChar w:fldCharType="separate"/>
        </w:r>
        <w:r w:rsidR="00EC1E9C" w:rsidRPr="00EC1E9C">
          <w:rPr>
            <w:webHidden/>
            <w:sz w:val="24"/>
          </w:rPr>
          <w:t>23</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494" w:history="1">
        <w:r w:rsidR="00EC1E9C" w:rsidRPr="00EC1E9C">
          <w:rPr>
            <w:rStyle w:val="ab"/>
            <w:sz w:val="24"/>
          </w:rPr>
          <w:t>10.12</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Испытание </w:t>
        </w:r>
        <w:r w:rsidR="00EC1E9C" w:rsidRPr="00EC1E9C">
          <w:rPr>
            <w:rStyle w:val="ab"/>
            <w:sz w:val="24"/>
          </w:rPr>
          <w:t>импульсным напряжением MST 15</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_Toc49870494 \h </w:instrText>
        </w:r>
        <w:r w:rsidR="00EC1E9C" w:rsidRPr="00EC1E9C">
          <w:rPr>
            <w:webHidden/>
            <w:sz w:val="24"/>
          </w:rPr>
        </w:r>
        <w:r w:rsidR="00EC1E9C" w:rsidRPr="00EC1E9C">
          <w:rPr>
            <w:webHidden/>
            <w:sz w:val="24"/>
          </w:rPr>
          <w:fldChar w:fldCharType="separate"/>
        </w:r>
        <w:r w:rsidR="00EC1E9C" w:rsidRPr="00EC1E9C">
          <w:rPr>
            <w:webHidden/>
            <w:sz w:val="24"/>
          </w:rPr>
          <w:t>24</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495" w:history="1">
        <w:r w:rsidR="00EC1E9C" w:rsidRPr="00EC1E9C">
          <w:rPr>
            <w:rStyle w:val="ab"/>
            <w:sz w:val="24"/>
          </w:rPr>
          <w:t>10.13</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Испытание </w:t>
        </w:r>
        <w:r w:rsidR="00EC1E9C" w:rsidRPr="00EC1E9C">
          <w:rPr>
            <w:rStyle w:val="ab"/>
            <w:sz w:val="24"/>
          </w:rPr>
          <w:t>изоляции MST 16</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_Toc49870495 \h </w:instrText>
        </w:r>
        <w:r w:rsidR="00EC1E9C" w:rsidRPr="00EC1E9C">
          <w:rPr>
            <w:webHidden/>
            <w:sz w:val="24"/>
          </w:rPr>
        </w:r>
        <w:r w:rsidR="00EC1E9C" w:rsidRPr="00EC1E9C">
          <w:rPr>
            <w:webHidden/>
            <w:sz w:val="24"/>
          </w:rPr>
          <w:fldChar w:fldCharType="separate"/>
        </w:r>
        <w:r w:rsidR="00EC1E9C" w:rsidRPr="00EC1E9C">
          <w:rPr>
            <w:webHidden/>
            <w:sz w:val="24"/>
          </w:rPr>
          <w:t>26</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496" w:history="1">
        <w:r w:rsidR="00EC1E9C" w:rsidRPr="00EC1E9C">
          <w:rPr>
            <w:rStyle w:val="ab"/>
            <w:sz w:val="24"/>
          </w:rPr>
          <w:t>10.14</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Испытание </w:t>
        </w:r>
        <w:r w:rsidR="00EC1E9C" w:rsidRPr="00EC1E9C">
          <w:rPr>
            <w:rStyle w:val="ab"/>
            <w:sz w:val="24"/>
          </w:rPr>
          <w:t>изоляции в условиях повышенной влажности MST 17</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_Toc49870496 \h </w:instrText>
        </w:r>
        <w:r w:rsidR="00EC1E9C" w:rsidRPr="00EC1E9C">
          <w:rPr>
            <w:webHidden/>
            <w:sz w:val="24"/>
          </w:rPr>
        </w:r>
        <w:r w:rsidR="00EC1E9C" w:rsidRPr="00EC1E9C">
          <w:rPr>
            <w:webHidden/>
            <w:sz w:val="24"/>
          </w:rPr>
          <w:fldChar w:fldCharType="separate"/>
        </w:r>
        <w:r w:rsidR="00EC1E9C" w:rsidRPr="00EC1E9C">
          <w:rPr>
            <w:webHidden/>
            <w:sz w:val="24"/>
          </w:rPr>
          <w:t>26</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497" w:history="1">
        <w:r w:rsidR="00EC1E9C" w:rsidRPr="00EC1E9C">
          <w:rPr>
            <w:rStyle w:val="ab"/>
            <w:sz w:val="24"/>
          </w:rPr>
          <w:t>10.15</w:t>
        </w:r>
        <w:r w:rsidR="00EC1E9C" w:rsidRPr="00EC1E9C">
          <w:rPr>
            <w:rFonts w:asciiTheme="minorHAnsi" w:eastAsiaTheme="minorEastAsia" w:hAnsiTheme="minorHAnsi" w:cstheme="minorBidi"/>
            <w:sz w:val="24"/>
            <w:lang w:val="ru-RU"/>
          </w:rPr>
          <w:tab/>
        </w:r>
        <w:r w:rsidR="00EC1E9C" w:rsidRPr="00EC1E9C">
          <w:rPr>
            <w:rStyle w:val="ab"/>
            <w:spacing w:val="2"/>
            <w:sz w:val="24"/>
          </w:rPr>
          <w:t>Температурное испытание</w:t>
        </w:r>
        <w:r w:rsidR="00EC1E9C" w:rsidRPr="00EC1E9C">
          <w:rPr>
            <w:rStyle w:val="ab"/>
            <w:sz w:val="24"/>
          </w:rPr>
          <w:t xml:space="preserve"> MST 21</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_Toc49870497 \h </w:instrText>
        </w:r>
        <w:r w:rsidR="00EC1E9C" w:rsidRPr="00EC1E9C">
          <w:rPr>
            <w:webHidden/>
            <w:sz w:val="24"/>
          </w:rPr>
        </w:r>
        <w:r w:rsidR="00EC1E9C" w:rsidRPr="00EC1E9C">
          <w:rPr>
            <w:webHidden/>
            <w:sz w:val="24"/>
          </w:rPr>
          <w:fldChar w:fldCharType="separate"/>
        </w:r>
        <w:r w:rsidR="00EC1E9C" w:rsidRPr="00EC1E9C">
          <w:rPr>
            <w:webHidden/>
            <w:sz w:val="24"/>
          </w:rPr>
          <w:t>26</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498" w:history="1">
        <w:r w:rsidR="00EC1E9C" w:rsidRPr="00EC1E9C">
          <w:rPr>
            <w:rStyle w:val="ab"/>
            <w:sz w:val="24"/>
          </w:rPr>
          <w:t>10.16</w:t>
        </w:r>
        <w:r w:rsidR="00EC1E9C" w:rsidRPr="00EC1E9C">
          <w:rPr>
            <w:rFonts w:asciiTheme="minorHAnsi" w:eastAsiaTheme="minorEastAsia" w:hAnsiTheme="minorHAnsi" w:cstheme="minorBidi"/>
            <w:sz w:val="24"/>
            <w:lang w:val="ru-RU"/>
          </w:rPr>
          <w:tab/>
        </w:r>
        <w:r w:rsidR="00EC1E9C" w:rsidRPr="00EC1E9C">
          <w:rPr>
            <w:rStyle w:val="ab"/>
            <w:spacing w:val="2"/>
            <w:sz w:val="24"/>
          </w:rPr>
          <w:t>Испытание на устойчивость к частичному затенению</w:t>
        </w:r>
        <w:r w:rsidR="00EC1E9C" w:rsidRPr="00EC1E9C">
          <w:rPr>
            <w:rStyle w:val="ab"/>
            <w:sz w:val="24"/>
          </w:rPr>
          <w:t xml:space="preserve"> MST 22</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_Toc49870498 \h </w:instrText>
        </w:r>
        <w:r w:rsidR="00EC1E9C" w:rsidRPr="00EC1E9C">
          <w:rPr>
            <w:webHidden/>
            <w:sz w:val="24"/>
          </w:rPr>
        </w:r>
        <w:r w:rsidR="00EC1E9C" w:rsidRPr="00EC1E9C">
          <w:rPr>
            <w:webHidden/>
            <w:sz w:val="24"/>
          </w:rPr>
          <w:fldChar w:fldCharType="separate"/>
        </w:r>
        <w:r w:rsidR="00EC1E9C" w:rsidRPr="00EC1E9C">
          <w:rPr>
            <w:webHidden/>
            <w:sz w:val="24"/>
          </w:rPr>
          <w:t>30</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499" w:history="1">
        <w:r w:rsidR="00EC1E9C" w:rsidRPr="00EC1E9C">
          <w:rPr>
            <w:rStyle w:val="ab"/>
            <w:sz w:val="24"/>
          </w:rPr>
          <w:t>10.17</w:t>
        </w:r>
        <w:r w:rsidR="00EC1E9C" w:rsidRPr="00EC1E9C">
          <w:rPr>
            <w:rFonts w:asciiTheme="minorHAnsi" w:eastAsiaTheme="minorEastAsia" w:hAnsiTheme="minorHAnsi" w:cstheme="minorBidi"/>
            <w:sz w:val="24"/>
            <w:lang w:val="ru-RU"/>
          </w:rPr>
          <w:tab/>
        </w:r>
        <w:r w:rsidR="00EC1E9C" w:rsidRPr="00EC1E9C">
          <w:rPr>
            <w:rStyle w:val="ab"/>
            <w:spacing w:val="2"/>
            <w:sz w:val="24"/>
          </w:rPr>
          <w:t>Испытание на огнестойкость</w:t>
        </w:r>
        <w:r w:rsidR="00EC1E9C" w:rsidRPr="00EC1E9C">
          <w:rPr>
            <w:rStyle w:val="ab"/>
            <w:sz w:val="24"/>
          </w:rPr>
          <w:t xml:space="preserve"> MST 23</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_Toc49870499 \h </w:instrText>
        </w:r>
        <w:r w:rsidR="00EC1E9C" w:rsidRPr="00EC1E9C">
          <w:rPr>
            <w:webHidden/>
            <w:sz w:val="24"/>
          </w:rPr>
        </w:r>
        <w:r w:rsidR="00EC1E9C" w:rsidRPr="00EC1E9C">
          <w:rPr>
            <w:webHidden/>
            <w:sz w:val="24"/>
          </w:rPr>
          <w:fldChar w:fldCharType="separate"/>
        </w:r>
        <w:r w:rsidR="00EC1E9C" w:rsidRPr="00EC1E9C">
          <w:rPr>
            <w:webHidden/>
            <w:sz w:val="24"/>
          </w:rPr>
          <w:t>30</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0" w:history="1">
        <w:r w:rsidR="00EC1E9C" w:rsidRPr="00EC1E9C">
          <w:rPr>
            <w:rStyle w:val="ab"/>
            <w:sz w:val="24"/>
          </w:rPr>
          <w:t>10.18</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Испытание </w:t>
        </w:r>
        <w:r w:rsidR="00EC1E9C" w:rsidRPr="00EC1E9C">
          <w:rPr>
            <w:rStyle w:val="ab"/>
            <w:sz w:val="24"/>
          </w:rPr>
          <w:t>на воспламеняемость MST 24</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_Toc49870500 \h </w:instrText>
        </w:r>
        <w:r w:rsidR="00EC1E9C" w:rsidRPr="00EC1E9C">
          <w:rPr>
            <w:webHidden/>
            <w:sz w:val="24"/>
          </w:rPr>
        </w:r>
        <w:r w:rsidR="00EC1E9C" w:rsidRPr="00EC1E9C">
          <w:rPr>
            <w:webHidden/>
            <w:sz w:val="24"/>
          </w:rPr>
          <w:fldChar w:fldCharType="separate"/>
        </w:r>
        <w:r w:rsidR="00EC1E9C" w:rsidRPr="00EC1E9C">
          <w:rPr>
            <w:webHidden/>
            <w:sz w:val="24"/>
          </w:rPr>
          <w:t>31</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1" w:history="1">
        <w:r w:rsidR="00EC1E9C" w:rsidRPr="00EC1E9C">
          <w:rPr>
            <w:rStyle w:val="ab"/>
            <w:sz w:val="24"/>
          </w:rPr>
          <w:t>10.19</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Температурное испытание шунтирующего диода </w:t>
        </w:r>
        <w:r w:rsidR="00EC1E9C" w:rsidRPr="00EC1E9C">
          <w:rPr>
            <w:rStyle w:val="ab"/>
            <w:sz w:val="24"/>
          </w:rPr>
          <w:t>MST 25</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_Toc49870501 \h </w:instrText>
        </w:r>
        <w:r w:rsidR="00EC1E9C" w:rsidRPr="00EC1E9C">
          <w:rPr>
            <w:webHidden/>
            <w:sz w:val="24"/>
          </w:rPr>
        </w:r>
        <w:r w:rsidR="00EC1E9C" w:rsidRPr="00EC1E9C">
          <w:rPr>
            <w:webHidden/>
            <w:sz w:val="24"/>
          </w:rPr>
          <w:fldChar w:fldCharType="separate"/>
        </w:r>
        <w:r w:rsidR="00EC1E9C" w:rsidRPr="00EC1E9C">
          <w:rPr>
            <w:webHidden/>
            <w:sz w:val="24"/>
          </w:rPr>
          <w:t>34</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2" w:history="1">
        <w:r w:rsidR="00EC1E9C" w:rsidRPr="00EC1E9C">
          <w:rPr>
            <w:rStyle w:val="ab"/>
            <w:sz w:val="24"/>
          </w:rPr>
          <w:t>10.20</w:t>
        </w:r>
        <w:r w:rsidR="00EC1E9C" w:rsidRPr="00EC1E9C">
          <w:rPr>
            <w:rFonts w:asciiTheme="minorHAnsi" w:eastAsiaTheme="minorEastAsia" w:hAnsiTheme="minorHAnsi" w:cstheme="minorBidi"/>
            <w:sz w:val="24"/>
            <w:lang w:val="ru-RU"/>
          </w:rPr>
          <w:tab/>
        </w:r>
        <w:r w:rsidR="00EC1E9C" w:rsidRPr="00EC1E9C">
          <w:rPr>
            <w:rStyle w:val="ab"/>
            <w:spacing w:val="2"/>
            <w:sz w:val="24"/>
          </w:rPr>
          <w:t>Испытание на перегрузку по обратному току</w:t>
        </w:r>
        <w:r w:rsidR="00EC1E9C" w:rsidRPr="00EC1E9C">
          <w:rPr>
            <w:rStyle w:val="ab"/>
            <w:sz w:val="24"/>
          </w:rPr>
          <w:t xml:space="preserve"> MST 26</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_Toc49870502 \h </w:instrText>
        </w:r>
        <w:r w:rsidR="00EC1E9C" w:rsidRPr="00EC1E9C">
          <w:rPr>
            <w:webHidden/>
            <w:sz w:val="24"/>
          </w:rPr>
        </w:r>
        <w:r w:rsidR="00EC1E9C" w:rsidRPr="00EC1E9C">
          <w:rPr>
            <w:webHidden/>
            <w:sz w:val="24"/>
          </w:rPr>
          <w:fldChar w:fldCharType="separate"/>
        </w:r>
        <w:r w:rsidR="00EC1E9C" w:rsidRPr="00EC1E9C">
          <w:rPr>
            <w:webHidden/>
            <w:sz w:val="24"/>
          </w:rPr>
          <w:t>34</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3" w:history="1">
        <w:r w:rsidR="00EC1E9C" w:rsidRPr="00EC1E9C">
          <w:rPr>
            <w:rStyle w:val="ab"/>
            <w:sz w:val="24"/>
          </w:rPr>
          <w:t>10.21</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Испытание </w:t>
        </w:r>
        <w:r w:rsidR="00EC1E9C" w:rsidRPr="00EC1E9C">
          <w:rPr>
            <w:rStyle w:val="ab"/>
            <w:spacing w:val="2"/>
            <w:sz w:val="24"/>
            <w:shd w:val="clear" w:color="auto" w:fill="FFFFFF"/>
          </w:rPr>
          <w:t>модуля на удар</w:t>
        </w:r>
        <w:r w:rsidR="00EC1E9C" w:rsidRPr="00EC1E9C">
          <w:rPr>
            <w:rStyle w:val="ab"/>
            <w:sz w:val="24"/>
          </w:rPr>
          <w:t xml:space="preserve"> MST 32</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_Toc49870503 \h </w:instrText>
        </w:r>
        <w:r w:rsidR="00EC1E9C" w:rsidRPr="00EC1E9C">
          <w:rPr>
            <w:webHidden/>
            <w:sz w:val="24"/>
          </w:rPr>
        </w:r>
        <w:r w:rsidR="00EC1E9C" w:rsidRPr="00EC1E9C">
          <w:rPr>
            <w:webHidden/>
            <w:sz w:val="24"/>
          </w:rPr>
          <w:fldChar w:fldCharType="separate"/>
        </w:r>
        <w:r w:rsidR="00EC1E9C" w:rsidRPr="00EC1E9C">
          <w:rPr>
            <w:webHidden/>
            <w:sz w:val="24"/>
          </w:rPr>
          <w:t>35</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4" w:history="1">
        <w:r w:rsidR="00EC1E9C" w:rsidRPr="00EC1E9C">
          <w:rPr>
            <w:rStyle w:val="ab"/>
            <w:sz w:val="24"/>
          </w:rPr>
          <w:t>10.22</w:t>
        </w:r>
        <w:r w:rsidR="00EC1E9C" w:rsidRPr="00EC1E9C">
          <w:rPr>
            <w:rFonts w:asciiTheme="minorHAnsi" w:eastAsiaTheme="minorEastAsia" w:hAnsiTheme="minorHAnsi" w:cstheme="minorBidi"/>
            <w:sz w:val="24"/>
            <w:lang w:val="ru-RU"/>
          </w:rPr>
          <w:tab/>
        </w:r>
        <w:r w:rsidR="00EC1E9C" w:rsidRPr="00EC1E9C">
          <w:rPr>
            <w:rStyle w:val="ab"/>
            <w:spacing w:val="2"/>
            <w:sz w:val="24"/>
          </w:rPr>
          <w:t>Испытание винтового соединения</w:t>
        </w:r>
        <w:r w:rsidR="00EC1E9C" w:rsidRPr="00EC1E9C">
          <w:rPr>
            <w:rStyle w:val="ab"/>
            <w:sz w:val="24"/>
          </w:rPr>
          <w:t xml:space="preserve"> MST 33</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_Toc49870504 \h </w:instrText>
        </w:r>
        <w:r w:rsidR="00EC1E9C" w:rsidRPr="00EC1E9C">
          <w:rPr>
            <w:webHidden/>
            <w:sz w:val="24"/>
          </w:rPr>
        </w:r>
        <w:r w:rsidR="00EC1E9C" w:rsidRPr="00EC1E9C">
          <w:rPr>
            <w:webHidden/>
            <w:sz w:val="24"/>
          </w:rPr>
          <w:fldChar w:fldCharType="separate"/>
        </w:r>
        <w:r w:rsidR="00EC1E9C" w:rsidRPr="00EC1E9C">
          <w:rPr>
            <w:webHidden/>
            <w:sz w:val="24"/>
          </w:rPr>
          <w:t>39</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5" w:history="1">
        <w:r w:rsidR="00EC1E9C" w:rsidRPr="00EC1E9C">
          <w:rPr>
            <w:rStyle w:val="ab"/>
            <w:sz w:val="24"/>
          </w:rPr>
          <w:t>10.23</w:t>
        </w:r>
        <w:r w:rsidR="00EC1E9C" w:rsidRPr="00EC1E9C">
          <w:rPr>
            <w:rFonts w:asciiTheme="minorHAnsi" w:eastAsiaTheme="minorEastAsia" w:hAnsiTheme="minorHAnsi" w:cstheme="minorBidi"/>
            <w:sz w:val="24"/>
            <w:lang w:val="ru-RU"/>
          </w:rPr>
          <w:tab/>
        </w:r>
        <w:r w:rsidR="00EC1E9C" w:rsidRPr="00EC1E9C">
          <w:rPr>
            <w:rStyle w:val="ab"/>
            <w:spacing w:val="2"/>
            <w:sz w:val="24"/>
            <w:shd w:val="clear" w:color="auto" w:fill="FFFFFF"/>
          </w:rPr>
          <w:t>Испытание на устойчивость к механической нагрузке</w:t>
        </w:r>
        <w:r w:rsidR="00EC1E9C" w:rsidRPr="00EC1E9C">
          <w:rPr>
            <w:rStyle w:val="ab"/>
            <w:sz w:val="24"/>
          </w:rPr>
          <w:t xml:space="preserve"> MST 34</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_Toc49870505 \h </w:instrText>
        </w:r>
        <w:r w:rsidR="00EC1E9C" w:rsidRPr="00EC1E9C">
          <w:rPr>
            <w:webHidden/>
            <w:sz w:val="24"/>
          </w:rPr>
        </w:r>
        <w:r w:rsidR="00EC1E9C" w:rsidRPr="00EC1E9C">
          <w:rPr>
            <w:webHidden/>
            <w:sz w:val="24"/>
          </w:rPr>
          <w:fldChar w:fldCharType="separate"/>
        </w:r>
        <w:r w:rsidR="00EC1E9C" w:rsidRPr="00EC1E9C">
          <w:rPr>
            <w:webHidden/>
            <w:sz w:val="24"/>
          </w:rPr>
          <w:t>41</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6" w:history="1">
        <w:r w:rsidR="00EC1E9C" w:rsidRPr="00EC1E9C">
          <w:rPr>
            <w:rStyle w:val="ab"/>
            <w:sz w:val="24"/>
          </w:rPr>
          <w:t>10.24</w:t>
        </w:r>
        <w:r w:rsidR="00EC1E9C" w:rsidRPr="00EC1E9C">
          <w:rPr>
            <w:rFonts w:asciiTheme="minorHAnsi" w:eastAsiaTheme="minorEastAsia" w:hAnsiTheme="minorHAnsi" w:cstheme="minorBidi"/>
            <w:sz w:val="24"/>
            <w:lang w:val="ru-RU"/>
          </w:rPr>
          <w:tab/>
        </w:r>
        <w:r w:rsidR="00EC1E9C" w:rsidRPr="00EC1E9C">
          <w:rPr>
            <w:rStyle w:val="ab"/>
            <w:spacing w:val="2"/>
            <w:sz w:val="24"/>
          </w:rPr>
          <w:t>Испытание на отслаивание</w:t>
        </w:r>
        <w:r w:rsidR="00EC1E9C" w:rsidRPr="00EC1E9C">
          <w:rPr>
            <w:rStyle w:val="ab"/>
            <w:sz w:val="24"/>
          </w:rPr>
          <w:t xml:space="preserve"> MST 35</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_Toc49870506 \h </w:instrText>
        </w:r>
        <w:r w:rsidR="00EC1E9C" w:rsidRPr="00EC1E9C">
          <w:rPr>
            <w:webHidden/>
            <w:sz w:val="24"/>
          </w:rPr>
        </w:r>
        <w:r w:rsidR="00EC1E9C" w:rsidRPr="00EC1E9C">
          <w:rPr>
            <w:webHidden/>
            <w:sz w:val="24"/>
          </w:rPr>
          <w:fldChar w:fldCharType="separate"/>
        </w:r>
        <w:r w:rsidR="00EC1E9C" w:rsidRPr="00EC1E9C">
          <w:rPr>
            <w:webHidden/>
            <w:sz w:val="24"/>
          </w:rPr>
          <w:t>41</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7" w:history="1">
        <w:r w:rsidR="00EC1E9C" w:rsidRPr="00EC1E9C">
          <w:rPr>
            <w:rStyle w:val="ab"/>
            <w:sz w:val="24"/>
          </w:rPr>
          <w:t>10.25</w:t>
        </w:r>
        <w:r w:rsidR="00EC1E9C" w:rsidRPr="00EC1E9C">
          <w:rPr>
            <w:rFonts w:asciiTheme="minorHAnsi" w:eastAsiaTheme="minorEastAsia" w:hAnsiTheme="minorHAnsi" w:cstheme="minorBidi"/>
            <w:sz w:val="24"/>
            <w:lang w:val="ru-RU"/>
          </w:rPr>
          <w:tab/>
        </w:r>
        <w:r w:rsidR="00EC1E9C" w:rsidRPr="00EC1E9C">
          <w:rPr>
            <w:rStyle w:val="ab"/>
            <w:spacing w:val="2"/>
            <w:sz w:val="24"/>
          </w:rPr>
          <w:t>Испытание на прочность на сдвиг внахлестку</w:t>
        </w:r>
        <w:r w:rsidR="00EC1E9C" w:rsidRPr="00EC1E9C">
          <w:rPr>
            <w:rStyle w:val="ab"/>
            <w:sz w:val="24"/>
          </w:rPr>
          <w:t xml:space="preserve"> MST 36</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_Toc49870507 \h </w:instrText>
        </w:r>
        <w:r w:rsidR="00EC1E9C" w:rsidRPr="00EC1E9C">
          <w:rPr>
            <w:webHidden/>
            <w:sz w:val="24"/>
          </w:rPr>
        </w:r>
        <w:r w:rsidR="00EC1E9C" w:rsidRPr="00EC1E9C">
          <w:rPr>
            <w:webHidden/>
            <w:sz w:val="24"/>
          </w:rPr>
          <w:fldChar w:fldCharType="separate"/>
        </w:r>
        <w:r w:rsidR="00EC1E9C" w:rsidRPr="00EC1E9C">
          <w:rPr>
            <w:webHidden/>
            <w:sz w:val="24"/>
          </w:rPr>
          <w:t>46</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8" w:history="1">
        <w:r w:rsidR="00EC1E9C" w:rsidRPr="00EC1E9C">
          <w:rPr>
            <w:rStyle w:val="ab"/>
            <w:sz w:val="24"/>
          </w:rPr>
          <w:t>10.26</w:t>
        </w:r>
        <w:r w:rsidR="00EC1E9C" w:rsidRPr="00EC1E9C">
          <w:rPr>
            <w:rFonts w:asciiTheme="minorHAnsi" w:eastAsiaTheme="minorEastAsia" w:hAnsiTheme="minorHAnsi" w:cstheme="minorBidi"/>
            <w:sz w:val="24"/>
            <w:lang w:val="ru-RU"/>
          </w:rPr>
          <w:tab/>
        </w:r>
        <w:r w:rsidR="00EC1E9C" w:rsidRPr="00EC1E9C">
          <w:rPr>
            <w:rStyle w:val="ab"/>
            <w:spacing w:val="2"/>
            <w:sz w:val="24"/>
          </w:rPr>
          <w:t>Испытание материалов на ползучесть</w:t>
        </w:r>
        <w:r w:rsidR="00EC1E9C" w:rsidRPr="00EC1E9C">
          <w:rPr>
            <w:rStyle w:val="ab"/>
            <w:sz w:val="24"/>
          </w:rPr>
          <w:t xml:space="preserve"> MST 37</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_Toc49870508 \h </w:instrText>
        </w:r>
        <w:r w:rsidR="00EC1E9C" w:rsidRPr="00EC1E9C">
          <w:rPr>
            <w:webHidden/>
            <w:sz w:val="24"/>
          </w:rPr>
        </w:r>
        <w:r w:rsidR="00EC1E9C" w:rsidRPr="00EC1E9C">
          <w:rPr>
            <w:webHidden/>
            <w:sz w:val="24"/>
          </w:rPr>
          <w:fldChar w:fldCharType="separate"/>
        </w:r>
        <w:r w:rsidR="00EC1E9C" w:rsidRPr="00EC1E9C">
          <w:rPr>
            <w:webHidden/>
            <w:sz w:val="24"/>
          </w:rPr>
          <w:t>49</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09" w:history="1">
        <w:r w:rsidR="00EC1E9C" w:rsidRPr="00EC1E9C">
          <w:rPr>
            <w:rStyle w:val="ab"/>
            <w:sz w:val="24"/>
          </w:rPr>
          <w:t>10.27</w:t>
        </w:r>
        <w:r w:rsidR="00EC1E9C" w:rsidRPr="00EC1E9C">
          <w:rPr>
            <w:rFonts w:asciiTheme="minorHAnsi" w:eastAsiaTheme="minorEastAsia" w:hAnsiTheme="minorHAnsi" w:cstheme="minorBidi"/>
            <w:sz w:val="24"/>
            <w:lang w:val="ru-RU"/>
          </w:rPr>
          <w:tab/>
        </w:r>
        <w:r w:rsidR="00EC1E9C" w:rsidRPr="00EC1E9C">
          <w:rPr>
            <w:rStyle w:val="ab"/>
            <w:sz w:val="24"/>
          </w:rPr>
          <w:t>Испытание на надежность электрических выводов</w:t>
        </w:r>
        <w:r w:rsidR="00EC1E9C" w:rsidRPr="00EC1E9C">
          <w:rPr>
            <w:rStyle w:val="ab"/>
            <w:spacing w:val="2"/>
            <w:sz w:val="24"/>
          </w:rPr>
          <w:t xml:space="preserve"> </w:t>
        </w:r>
        <w:r w:rsidR="00EC1E9C" w:rsidRPr="00EC1E9C">
          <w:rPr>
            <w:rStyle w:val="ab"/>
            <w:sz w:val="24"/>
          </w:rPr>
          <w:t>MST 42</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_Toc49870509 \h </w:instrText>
        </w:r>
        <w:r w:rsidR="00EC1E9C" w:rsidRPr="00EC1E9C">
          <w:rPr>
            <w:webHidden/>
            <w:sz w:val="24"/>
          </w:rPr>
        </w:r>
        <w:r w:rsidR="00EC1E9C" w:rsidRPr="00EC1E9C">
          <w:rPr>
            <w:webHidden/>
            <w:sz w:val="24"/>
          </w:rPr>
          <w:fldChar w:fldCharType="separate"/>
        </w:r>
        <w:r w:rsidR="00EC1E9C" w:rsidRPr="00EC1E9C">
          <w:rPr>
            <w:webHidden/>
            <w:sz w:val="24"/>
          </w:rPr>
          <w:t>50</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10" w:history="1">
        <w:r w:rsidR="00EC1E9C" w:rsidRPr="00EC1E9C">
          <w:rPr>
            <w:rStyle w:val="ab"/>
            <w:sz w:val="24"/>
          </w:rPr>
          <w:t>10.28</w:t>
        </w:r>
        <w:r w:rsidR="00EC1E9C" w:rsidRPr="00EC1E9C">
          <w:rPr>
            <w:rFonts w:asciiTheme="minorHAnsi" w:eastAsiaTheme="minorEastAsia" w:hAnsiTheme="minorHAnsi" w:cstheme="minorBidi"/>
            <w:sz w:val="24"/>
            <w:lang w:val="ru-RU"/>
          </w:rPr>
          <w:tab/>
        </w:r>
        <w:r w:rsidR="00EC1E9C" w:rsidRPr="00EC1E9C">
          <w:rPr>
            <w:rStyle w:val="ab"/>
            <w:sz w:val="24"/>
          </w:rPr>
          <w:t>Испытание на термоциклирование</w:t>
        </w:r>
        <w:r w:rsidR="00EC1E9C" w:rsidRPr="00EC1E9C">
          <w:rPr>
            <w:rStyle w:val="ab"/>
            <w:spacing w:val="2"/>
            <w:sz w:val="24"/>
          </w:rPr>
          <w:t xml:space="preserve"> </w:t>
        </w:r>
        <w:r w:rsidR="00EC1E9C" w:rsidRPr="00EC1E9C">
          <w:rPr>
            <w:rStyle w:val="ab"/>
            <w:sz w:val="24"/>
          </w:rPr>
          <w:t>MST 51</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_Toc49870510 \h </w:instrText>
        </w:r>
        <w:r w:rsidR="00EC1E9C" w:rsidRPr="00EC1E9C">
          <w:rPr>
            <w:webHidden/>
            <w:sz w:val="24"/>
          </w:rPr>
        </w:r>
        <w:r w:rsidR="00EC1E9C" w:rsidRPr="00EC1E9C">
          <w:rPr>
            <w:webHidden/>
            <w:sz w:val="24"/>
          </w:rPr>
          <w:fldChar w:fldCharType="separate"/>
        </w:r>
        <w:r w:rsidR="00EC1E9C" w:rsidRPr="00EC1E9C">
          <w:rPr>
            <w:webHidden/>
            <w:sz w:val="24"/>
          </w:rPr>
          <w:t>50</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11" w:history="1">
        <w:r w:rsidR="00EC1E9C" w:rsidRPr="00EC1E9C">
          <w:rPr>
            <w:rStyle w:val="ab"/>
            <w:sz w:val="24"/>
          </w:rPr>
          <w:t>10.29</w:t>
        </w:r>
        <w:r w:rsidR="00EC1E9C" w:rsidRPr="00EC1E9C">
          <w:rPr>
            <w:rFonts w:asciiTheme="minorHAnsi" w:eastAsiaTheme="minorEastAsia" w:hAnsiTheme="minorHAnsi" w:cstheme="minorBidi"/>
            <w:sz w:val="24"/>
            <w:lang w:val="ru-RU"/>
          </w:rPr>
          <w:tab/>
        </w:r>
        <w:r w:rsidR="00EC1E9C" w:rsidRPr="00EC1E9C">
          <w:rPr>
            <w:rStyle w:val="ab"/>
            <w:sz w:val="24"/>
          </w:rPr>
          <w:t>Испытание на замораживание влажности</w:t>
        </w:r>
        <w:r w:rsidR="00EC1E9C" w:rsidRPr="00EC1E9C">
          <w:rPr>
            <w:rStyle w:val="ab"/>
            <w:spacing w:val="2"/>
            <w:sz w:val="24"/>
          </w:rPr>
          <w:t xml:space="preserve"> </w:t>
        </w:r>
        <w:r w:rsidR="00EC1E9C" w:rsidRPr="00EC1E9C">
          <w:rPr>
            <w:rStyle w:val="ab"/>
            <w:sz w:val="24"/>
          </w:rPr>
          <w:t>MST 52</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_Toc49870511 \h </w:instrText>
        </w:r>
        <w:r w:rsidR="00EC1E9C" w:rsidRPr="00EC1E9C">
          <w:rPr>
            <w:webHidden/>
            <w:sz w:val="24"/>
          </w:rPr>
        </w:r>
        <w:r w:rsidR="00EC1E9C" w:rsidRPr="00EC1E9C">
          <w:rPr>
            <w:webHidden/>
            <w:sz w:val="24"/>
          </w:rPr>
          <w:fldChar w:fldCharType="separate"/>
        </w:r>
        <w:r w:rsidR="00EC1E9C" w:rsidRPr="00EC1E9C">
          <w:rPr>
            <w:webHidden/>
            <w:sz w:val="24"/>
          </w:rPr>
          <w:t>50</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12" w:history="1">
        <w:r w:rsidR="00EC1E9C" w:rsidRPr="00EC1E9C">
          <w:rPr>
            <w:rStyle w:val="ab"/>
            <w:sz w:val="24"/>
          </w:rPr>
          <w:t>10.30</w:t>
        </w:r>
        <w:r w:rsidR="00EC1E9C" w:rsidRPr="00EC1E9C">
          <w:rPr>
            <w:rFonts w:asciiTheme="minorHAnsi" w:eastAsiaTheme="minorEastAsia" w:hAnsiTheme="minorHAnsi" w:cstheme="minorBidi"/>
            <w:sz w:val="24"/>
            <w:lang w:val="ru-RU"/>
          </w:rPr>
          <w:tab/>
        </w:r>
        <w:r w:rsidR="00EC1E9C" w:rsidRPr="00EC1E9C">
          <w:rPr>
            <w:rStyle w:val="ab"/>
            <w:sz w:val="24"/>
          </w:rPr>
          <w:t>Испытание на влажное тепло MST 53</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_Toc49870512 \h </w:instrText>
        </w:r>
        <w:r w:rsidR="00EC1E9C" w:rsidRPr="00EC1E9C">
          <w:rPr>
            <w:webHidden/>
            <w:sz w:val="24"/>
          </w:rPr>
        </w:r>
        <w:r w:rsidR="00EC1E9C" w:rsidRPr="00EC1E9C">
          <w:rPr>
            <w:webHidden/>
            <w:sz w:val="24"/>
          </w:rPr>
          <w:fldChar w:fldCharType="separate"/>
        </w:r>
        <w:r w:rsidR="00EC1E9C" w:rsidRPr="00EC1E9C">
          <w:rPr>
            <w:webHidden/>
            <w:sz w:val="24"/>
          </w:rPr>
          <w:t>50</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13" w:history="1">
        <w:r w:rsidR="00EC1E9C" w:rsidRPr="00EC1E9C">
          <w:rPr>
            <w:rStyle w:val="ab"/>
            <w:sz w:val="24"/>
          </w:rPr>
          <w:t>10.31</w:t>
        </w:r>
        <w:r w:rsidR="00EC1E9C" w:rsidRPr="00EC1E9C">
          <w:rPr>
            <w:rFonts w:asciiTheme="minorHAnsi" w:eastAsiaTheme="minorEastAsia" w:hAnsiTheme="minorHAnsi" w:cstheme="minorBidi"/>
            <w:sz w:val="24"/>
            <w:lang w:val="ru-RU"/>
          </w:rPr>
          <w:tab/>
        </w:r>
        <w:r w:rsidR="00EC1E9C" w:rsidRPr="00EC1E9C">
          <w:rPr>
            <w:rStyle w:val="ab"/>
            <w:sz w:val="24"/>
          </w:rPr>
          <w:t>УФ-испытание MST 53</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_Toc49870513 \h </w:instrText>
        </w:r>
        <w:r w:rsidR="00EC1E9C" w:rsidRPr="00EC1E9C">
          <w:rPr>
            <w:webHidden/>
            <w:sz w:val="24"/>
          </w:rPr>
        </w:r>
        <w:r w:rsidR="00EC1E9C" w:rsidRPr="00EC1E9C">
          <w:rPr>
            <w:webHidden/>
            <w:sz w:val="24"/>
          </w:rPr>
          <w:fldChar w:fldCharType="separate"/>
        </w:r>
        <w:r w:rsidR="00EC1E9C" w:rsidRPr="00EC1E9C">
          <w:rPr>
            <w:webHidden/>
            <w:sz w:val="24"/>
          </w:rPr>
          <w:t>50</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14" w:history="1">
        <w:r w:rsidR="00EC1E9C" w:rsidRPr="00EC1E9C">
          <w:rPr>
            <w:rStyle w:val="ab"/>
            <w:sz w:val="24"/>
          </w:rPr>
          <w:t>10.32</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Холодное кондиционирование </w:t>
        </w:r>
        <w:r w:rsidR="00EC1E9C" w:rsidRPr="00EC1E9C">
          <w:rPr>
            <w:rStyle w:val="ab"/>
            <w:sz w:val="24"/>
          </w:rPr>
          <w:t>MST 55</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_Toc49870514 \h </w:instrText>
        </w:r>
        <w:r w:rsidR="00EC1E9C" w:rsidRPr="00EC1E9C">
          <w:rPr>
            <w:webHidden/>
            <w:sz w:val="24"/>
          </w:rPr>
        </w:r>
        <w:r w:rsidR="00EC1E9C" w:rsidRPr="00EC1E9C">
          <w:rPr>
            <w:webHidden/>
            <w:sz w:val="24"/>
          </w:rPr>
          <w:fldChar w:fldCharType="separate"/>
        </w:r>
        <w:r w:rsidR="00EC1E9C" w:rsidRPr="00EC1E9C">
          <w:rPr>
            <w:webHidden/>
            <w:sz w:val="24"/>
          </w:rPr>
          <w:t>51</w:t>
        </w:r>
        <w:r w:rsidR="00EC1E9C" w:rsidRPr="00EC1E9C">
          <w:rPr>
            <w:webHidden/>
            <w:sz w:val="24"/>
          </w:rPr>
          <w:fldChar w:fldCharType="end"/>
        </w:r>
      </w:hyperlink>
    </w:p>
    <w:p w:rsidR="00EC1E9C" w:rsidRPr="00EC1E9C" w:rsidRDefault="002A3D3A" w:rsidP="00BA6BAF">
      <w:pPr>
        <w:pStyle w:val="20"/>
        <w:tabs>
          <w:tab w:val="left" w:pos="1440"/>
        </w:tabs>
        <w:spacing w:before="120"/>
        <w:rPr>
          <w:rFonts w:asciiTheme="minorHAnsi" w:eastAsiaTheme="minorEastAsia" w:hAnsiTheme="minorHAnsi" w:cstheme="minorBidi"/>
          <w:sz w:val="24"/>
          <w:lang w:val="ru-RU"/>
        </w:rPr>
      </w:pPr>
      <w:hyperlink w:anchor="_Toc49870515" w:history="1">
        <w:r w:rsidR="00EC1E9C" w:rsidRPr="00EC1E9C">
          <w:rPr>
            <w:rStyle w:val="ab"/>
            <w:sz w:val="24"/>
          </w:rPr>
          <w:t>10.33</w:t>
        </w:r>
        <w:r w:rsidR="00EC1E9C" w:rsidRPr="00EC1E9C">
          <w:rPr>
            <w:rFonts w:asciiTheme="minorHAnsi" w:eastAsiaTheme="minorEastAsia" w:hAnsiTheme="minorHAnsi" w:cstheme="minorBidi"/>
            <w:sz w:val="24"/>
            <w:lang w:val="ru-RU"/>
          </w:rPr>
          <w:tab/>
        </w:r>
        <w:r w:rsidR="00EC1E9C" w:rsidRPr="00EC1E9C">
          <w:rPr>
            <w:rStyle w:val="ab"/>
            <w:spacing w:val="2"/>
            <w:sz w:val="24"/>
          </w:rPr>
          <w:t xml:space="preserve">Сухое тепловое кондиционирование </w:t>
        </w:r>
        <w:r w:rsidR="00EC1E9C" w:rsidRPr="00EC1E9C">
          <w:rPr>
            <w:rStyle w:val="ab"/>
            <w:sz w:val="24"/>
          </w:rPr>
          <w:t>MST 56</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_Toc49870515 \h </w:instrText>
        </w:r>
        <w:r w:rsidR="00EC1E9C" w:rsidRPr="00EC1E9C">
          <w:rPr>
            <w:webHidden/>
            <w:sz w:val="24"/>
          </w:rPr>
        </w:r>
        <w:r w:rsidR="00EC1E9C" w:rsidRPr="00EC1E9C">
          <w:rPr>
            <w:webHidden/>
            <w:sz w:val="24"/>
          </w:rPr>
          <w:fldChar w:fldCharType="separate"/>
        </w:r>
        <w:r w:rsidR="00EC1E9C" w:rsidRPr="00EC1E9C">
          <w:rPr>
            <w:webHidden/>
            <w:sz w:val="24"/>
          </w:rPr>
          <w:t>51</w:t>
        </w:r>
        <w:r w:rsidR="00EC1E9C" w:rsidRPr="00EC1E9C">
          <w:rPr>
            <w:webHidden/>
            <w:sz w:val="24"/>
          </w:rPr>
          <w:fldChar w:fldCharType="end"/>
        </w:r>
      </w:hyperlink>
    </w:p>
    <w:p w:rsidR="00EC1E9C" w:rsidRPr="00EC1E9C" w:rsidRDefault="002A3D3A" w:rsidP="00BA6BAF">
      <w:pPr>
        <w:pStyle w:val="12"/>
        <w:spacing w:before="120"/>
        <w:ind w:left="1560" w:hanging="1560"/>
        <w:rPr>
          <w:rFonts w:asciiTheme="minorHAnsi" w:eastAsiaTheme="minorEastAsia" w:hAnsiTheme="minorHAnsi" w:cstheme="minorBidi"/>
          <w:sz w:val="24"/>
        </w:rPr>
      </w:pPr>
      <w:hyperlink w:anchor="_Toc49870516" w:history="1">
        <w:r w:rsidR="00EC1E9C" w:rsidRPr="00EC1E9C">
          <w:rPr>
            <w:rStyle w:val="ab"/>
            <w:sz w:val="24"/>
            <w:lang w:val="kk-KZ"/>
          </w:rPr>
          <w:t>Приложение А</w:t>
        </w:r>
        <w:r w:rsidR="00EC1E9C">
          <w:rPr>
            <w:rStyle w:val="ab"/>
            <w:sz w:val="24"/>
            <w:lang w:val="kk-KZ"/>
          </w:rPr>
          <w:t xml:space="preserve"> </w:t>
        </w:r>
        <w:r w:rsidR="00EC1E9C" w:rsidRPr="00EC1E9C">
          <w:rPr>
            <w:rStyle w:val="ab"/>
            <w:i/>
            <w:sz w:val="24"/>
            <w:lang w:val="kk-KZ"/>
          </w:rPr>
          <w:t>(информационное)</w:t>
        </w:r>
        <w:r w:rsidR="00EC1E9C">
          <w:rPr>
            <w:rStyle w:val="ab"/>
            <w:i/>
            <w:sz w:val="24"/>
            <w:lang w:val="kk-KZ"/>
          </w:rPr>
          <w:t xml:space="preserve"> </w:t>
        </w:r>
        <w:r w:rsidR="00EC1E9C" w:rsidRPr="00EC1E9C">
          <w:rPr>
            <w:rStyle w:val="ab"/>
            <w:sz w:val="24"/>
            <w:lang w:val="kk-KZ"/>
          </w:rPr>
          <w:t>Ре</w:t>
        </w:r>
        <w:r w:rsidR="00EC1E9C">
          <w:rPr>
            <w:rStyle w:val="ab"/>
            <w:sz w:val="24"/>
            <w:lang w:val="kk-KZ"/>
          </w:rPr>
          <w:t>комендации по испытанию фотоэлектрических модулей с производства</w:t>
        </w:r>
        <w:r w:rsidR="00EC1E9C">
          <w:rPr>
            <w:rStyle w:val="ab"/>
            <w:i/>
            <w:sz w:val="24"/>
            <w:lang w:val="kk-KZ"/>
          </w:rPr>
          <w:t xml:space="preserve"> </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_Toc49870516 \h </w:instrText>
        </w:r>
        <w:r w:rsidR="00EC1E9C" w:rsidRPr="00EC1E9C">
          <w:rPr>
            <w:webHidden/>
            <w:sz w:val="24"/>
          </w:rPr>
        </w:r>
        <w:r w:rsidR="00EC1E9C" w:rsidRPr="00EC1E9C">
          <w:rPr>
            <w:webHidden/>
            <w:sz w:val="24"/>
          </w:rPr>
          <w:fldChar w:fldCharType="separate"/>
        </w:r>
        <w:r w:rsidR="00EC1E9C" w:rsidRPr="00EC1E9C">
          <w:rPr>
            <w:webHidden/>
            <w:sz w:val="24"/>
          </w:rPr>
          <w:t>53</w:t>
        </w:r>
        <w:r w:rsidR="00EC1E9C" w:rsidRPr="00EC1E9C">
          <w:rPr>
            <w:webHidden/>
            <w:sz w:val="24"/>
          </w:rPr>
          <w:fldChar w:fldCharType="end"/>
        </w:r>
      </w:hyperlink>
    </w:p>
    <w:p w:rsidR="00EC1E9C" w:rsidRPr="00EC1E9C" w:rsidRDefault="002A3D3A" w:rsidP="00BA6BAF">
      <w:pPr>
        <w:pStyle w:val="12"/>
        <w:spacing w:before="120"/>
        <w:ind w:left="1560" w:hanging="1560"/>
        <w:rPr>
          <w:rFonts w:asciiTheme="minorHAnsi" w:eastAsiaTheme="minorEastAsia" w:hAnsiTheme="minorHAnsi" w:cstheme="minorBidi"/>
          <w:sz w:val="24"/>
        </w:rPr>
      </w:pPr>
      <w:hyperlink w:anchor="_Toc49870517" w:history="1">
        <w:r w:rsidR="00EC1E9C" w:rsidRPr="00EC1E9C">
          <w:rPr>
            <w:rStyle w:val="ab"/>
            <w:sz w:val="24"/>
            <w:lang w:val="kk-KZ"/>
          </w:rPr>
          <w:t xml:space="preserve">Приложение </w:t>
        </w:r>
        <w:r w:rsidR="00EC1E9C" w:rsidRPr="00EC1E9C">
          <w:rPr>
            <w:rStyle w:val="ab"/>
            <w:sz w:val="24"/>
            <w:lang w:val="en-US"/>
          </w:rPr>
          <w:t>B</w:t>
        </w:r>
        <w:r w:rsidR="00EC1E9C">
          <w:rPr>
            <w:rStyle w:val="ab"/>
            <w:sz w:val="24"/>
          </w:rPr>
          <w:t xml:space="preserve"> </w:t>
        </w:r>
        <w:r w:rsidR="00EC1E9C" w:rsidRPr="00EC1E9C">
          <w:rPr>
            <w:rStyle w:val="ab"/>
            <w:i/>
            <w:sz w:val="24"/>
          </w:rPr>
          <w:t>(информационное)</w:t>
        </w:r>
        <w:r w:rsidR="00BA6BAF">
          <w:rPr>
            <w:rStyle w:val="ab"/>
            <w:i/>
            <w:sz w:val="24"/>
          </w:rPr>
          <w:t xml:space="preserve"> </w:t>
        </w:r>
        <w:r w:rsidR="00BA6BAF">
          <w:rPr>
            <w:rStyle w:val="ab"/>
            <w:sz w:val="24"/>
          </w:rPr>
          <w:t>Испытание на  огнестойкость, распространение пламени и горючесть</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_Toc49870517 \h </w:instrText>
        </w:r>
        <w:r w:rsidR="00EC1E9C" w:rsidRPr="00EC1E9C">
          <w:rPr>
            <w:webHidden/>
            <w:sz w:val="24"/>
          </w:rPr>
        </w:r>
        <w:r w:rsidR="00EC1E9C" w:rsidRPr="00EC1E9C">
          <w:rPr>
            <w:webHidden/>
            <w:sz w:val="24"/>
          </w:rPr>
          <w:fldChar w:fldCharType="separate"/>
        </w:r>
        <w:r w:rsidR="00EC1E9C" w:rsidRPr="00EC1E9C">
          <w:rPr>
            <w:webHidden/>
            <w:sz w:val="24"/>
          </w:rPr>
          <w:t>56</w:t>
        </w:r>
        <w:r w:rsidR="00EC1E9C" w:rsidRPr="00EC1E9C">
          <w:rPr>
            <w:webHidden/>
            <w:sz w:val="24"/>
          </w:rPr>
          <w:fldChar w:fldCharType="end"/>
        </w:r>
      </w:hyperlink>
    </w:p>
    <w:p w:rsidR="00EC1E9C" w:rsidRPr="00EC1E9C" w:rsidRDefault="002A3D3A" w:rsidP="00BA6BAF">
      <w:pPr>
        <w:pStyle w:val="12"/>
        <w:spacing w:before="120"/>
        <w:ind w:left="1843" w:hanging="1843"/>
        <w:rPr>
          <w:rFonts w:asciiTheme="minorHAnsi" w:eastAsiaTheme="minorEastAsia" w:hAnsiTheme="minorHAnsi" w:cstheme="minorBidi"/>
          <w:sz w:val="24"/>
        </w:rPr>
      </w:pPr>
      <w:hyperlink w:anchor="_Toc49870518" w:history="1">
        <w:r w:rsidR="00EC1E9C" w:rsidRPr="00EC1E9C">
          <w:rPr>
            <w:rStyle w:val="ab"/>
            <w:sz w:val="24"/>
            <w:lang w:val="kk-KZ"/>
          </w:rPr>
          <w:t>Приложение В.А</w:t>
        </w:r>
        <w:r w:rsidR="00EC1E9C" w:rsidRPr="00EC1E9C">
          <w:rPr>
            <w:rStyle w:val="ab"/>
            <w:i/>
            <w:sz w:val="24"/>
            <w:lang w:val="kk-KZ"/>
          </w:rPr>
          <w:t xml:space="preserve"> (информационное)</w:t>
        </w:r>
        <w:r w:rsidR="00EC1E9C" w:rsidRPr="00EC1E9C">
          <w:rPr>
            <w:rStyle w:val="ab"/>
            <w:sz w:val="24"/>
            <w:lang w:val="kk-KZ"/>
          </w:rPr>
          <w:t xml:space="preserve"> Сведения о соответствии национальных (межгосударственных) стандартов ссылочным международным стандартам (международным документам)</w:t>
        </w:r>
        <w:r w:rsidR="00EC1E9C" w:rsidRPr="00EC1E9C">
          <w:rPr>
            <w:webHidden/>
            <w:sz w:val="24"/>
          </w:rPr>
          <w:tab/>
        </w:r>
        <w:r w:rsidR="00EC1E9C" w:rsidRPr="00EC1E9C">
          <w:rPr>
            <w:webHidden/>
            <w:sz w:val="24"/>
          </w:rPr>
          <w:fldChar w:fldCharType="begin"/>
        </w:r>
        <w:r w:rsidR="00EC1E9C" w:rsidRPr="00EC1E9C">
          <w:rPr>
            <w:webHidden/>
            <w:sz w:val="24"/>
          </w:rPr>
          <w:instrText xml:space="preserve"> PAGEREF _Toc49870518 \h </w:instrText>
        </w:r>
        <w:r w:rsidR="00EC1E9C" w:rsidRPr="00EC1E9C">
          <w:rPr>
            <w:webHidden/>
            <w:sz w:val="24"/>
          </w:rPr>
        </w:r>
        <w:r w:rsidR="00EC1E9C" w:rsidRPr="00EC1E9C">
          <w:rPr>
            <w:webHidden/>
            <w:sz w:val="24"/>
          </w:rPr>
          <w:fldChar w:fldCharType="separate"/>
        </w:r>
        <w:r w:rsidR="00EC1E9C" w:rsidRPr="00EC1E9C">
          <w:rPr>
            <w:webHidden/>
            <w:sz w:val="24"/>
          </w:rPr>
          <w:t>60</w:t>
        </w:r>
        <w:r w:rsidR="00EC1E9C" w:rsidRPr="00EC1E9C">
          <w:rPr>
            <w:webHidden/>
            <w:sz w:val="24"/>
          </w:rPr>
          <w:fldChar w:fldCharType="end"/>
        </w:r>
      </w:hyperlink>
    </w:p>
    <w:p w:rsidR="00B3255F" w:rsidRPr="00D0466D" w:rsidRDefault="00BF396E" w:rsidP="003B7562">
      <w:pPr>
        <w:tabs>
          <w:tab w:val="left" w:pos="851"/>
          <w:tab w:val="left" w:pos="1276"/>
        </w:tabs>
        <w:autoSpaceDE w:val="0"/>
        <w:autoSpaceDN w:val="0"/>
        <w:adjustRightInd w:val="0"/>
        <w:spacing w:before="120" w:after="120"/>
        <w:ind w:firstLine="567"/>
        <w:jc w:val="center"/>
        <w:rPr>
          <w:sz w:val="24"/>
        </w:rPr>
      </w:pPr>
      <w:r w:rsidRPr="003B7562">
        <w:rPr>
          <w:bCs/>
          <w:sz w:val="24"/>
        </w:rPr>
        <w:fldChar w:fldCharType="end"/>
      </w:r>
    </w:p>
    <w:p w:rsidR="0051794E" w:rsidRPr="00D0466D" w:rsidRDefault="0051794E" w:rsidP="0051794E">
      <w:pPr>
        <w:keepNext/>
        <w:ind w:firstLine="567"/>
        <w:jc w:val="center"/>
        <w:rPr>
          <w:sz w:val="24"/>
        </w:rPr>
      </w:pPr>
    </w:p>
    <w:p w:rsidR="00205DDC" w:rsidRPr="0051794E" w:rsidRDefault="00205DDC" w:rsidP="006B6448">
      <w:pPr>
        <w:pStyle w:val="12"/>
        <w:spacing w:before="120" w:after="120"/>
        <w:rPr>
          <w:rStyle w:val="ab"/>
          <w:sz w:val="24"/>
          <w:u w:val="none"/>
          <w:lang w:val="kk-KZ"/>
        </w:rPr>
      </w:pPr>
    </w:p>
    <w:p w:rsidR="00B72168" w:rsidRDefault="00B72168"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46247" w:rsidRDefault="00946247" w:rsidP="000150DA">
      <w:pPr>
        <w:snapToGrid w:val="0"/>
        <w:ind w:right="59" w:firstLine="567"/>
        <w:rPr>
          <w:sz w:val="24"/>
        </w:rPr>
      </w:pPr>
    </w:p>
    <w:p w:rsidR="00946247" w:rsidRPr="00BA6BAF" w:rsidRDefault="00946247" w:rsidP="00946247">
      <w:pPr>
        <w:snapToGrid w:val="0"/>
        <w:ind w:right="59"/>
        <w:rPr>
          <w:sz w:val="24"/>
        </w:rPr>
        <w:sectPr w:rsidR="00946247" w:rsidRPr="00BA6BAF"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946247" w:rsidRDefault="00946247" w:rsidP="00946247">
      <w:pPr>
        <w:tabs>
          <w:tab w:val="left" w:pos="1425"/>
          <w:tab w:val="left" w:pos="4180"/>
          <w:tab w:val="left" w:pos="5958"/>
          <w:tab w:val="left" w:pos="7734"/>
        </w:tabs>
        <w:spacing w:line="242" w:lineRule="auto"/>
        <w:ind w:left="122" w:right="-1" w:hanging="2"/>
        <w:jc w:val="center"/>
        <w:rPr>
          <w:b/>
          <w:sz w:val="24"/>
        </w:rPr>
      </w:pPr>
    </w:p>
    <w:p w:rsidR="00A913B1" w:rsidRPr="00EC79E0" w:rsidRDefault="00A913B1" w:rsidP="00A913B1">
      <w:pPr>
        <w:jc w:val="center"/>
        <w:rPr>
          <w:b/>
          <w:sz w:val="24"/>
        </w:rPr>
      </w:pPr>
      <w:r>
        <w:rPr>
          <w:b/>
          <w:sz w:val="24"/>
          <w:lang w:val="kk-KZ"/>
        </w:rPr>
        <w:t>Модули</w:t>
      </w:r>
      <w:r w:rsidRPr="00EC79E0">
        <w:rPr>
          <w:b/>
          <w:sz w:val="24"/>
        </w:rPr>
        <w:t xml:space="preserve"> фотоэлектрические</w:t>
      </w:r>
    </w:p>
    <w:p w:rsidR="00A913B1" w:rsidRPr="00EC79E0" w:rsidRDefault="00A913B1" w:rsidP="00A913B1">
      <w:pPr>
        <w:jc w:val="center"/>
        <w:rPr>
          <w:b/>
          <w:sz w:val="24"/>
        </w:rPr>
      </w:pPr>
    </w:p>
    <w:p w:rsidR="00A913B1" w:rsidRPr="00B42A08" w:rsidRDefault="00A913B1" w:rsidP="00A913B1">
      <w:pPr>
        <w:jc w:val="center"/>
        <w:rPr>
          <w:b/>
          <w:sz w:val="24"/>
        </w:rPr>
      </w:pPr>
      <w:r>
        <w:rPr>
          <w:b/>
          <w:sz w:val="24"/>
        </w:rPr>
        <w:t>ОЦЕНКА БЕЗОПАСНОСТИ</w:t>
      </w:r>
    </w:p>
    <w:p w:rsidR="00A913B1" w:rsidRPr="00F01262" w:rsidRDefault="00A913B1" w:rsidP="00A913B1">
      <w:pPr>
        <w:jc w:val="center"/>
        <w:rPr>
          <w:b/>
          <w:bCs/>
          <w:sz w:val="24"/>
          <w:highlight w:val="yellow"/>
        </w:rPr>
      </w:pPr>
    </w:p>
    <w:p w:rsidR="00A913B1" w:rsidRDefault="00A913B1" w:rsidP="00A913B1">
      <w:pPr>
        <w:jc w:val="center"/>
        <w:rPr>
          <w:b/>
          <w:sz w:val="24"/>
          <w:lang w:val="kk-KZ"/>
        </w:rPr>
      </w:pPr>
      <w:r>
        <w:rPr>
          <w:b/>
          <w:sz w:val="24"/>
          <w:lang w:val="kk-KZ"/>
        </w:rPr>
        <w:t>Часть 2</w:t>
      </w:r>
    </w:p>
    <w:p w:rsidR="00A913B1" w:rsidRDefault="00A913B1" w:rsidP="00A913B1">
      <w:pPr>
        <w:jc w:val="center"/>
        <w:rPr>
          <w:b/>
          <w:sz w:val="24"/>
          <w:lang w:val="kk-KZ"/>
        </w:rPr>
      </w:pPr>
    </w:p>
    <w:p w:rsidR="00A913B1" w:rsidRPr="00A913B1" w:rsidRDefault="00A913B1" w:rsidP="00A913B1">
      <w:pPr>
        <w:jc w:val="center"/>
        <w:rPr>
          <w:b/>
          <w:sz w:val="24"/>
        </w:rPr>
      </w:pPr>
      <w:r>
        <w:rPr>
          <w:b/>
          <w:sz w:val="24"/>
        </w:rPr>
        <w:t>Методы испытаний</w:t>
      </w:r>
    </w:p>
    <w:p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rsidR="00E46177" w:rsidRPr="00E37384" w:rsidRDefault="00E46177" w:rsidP="00264E03">
      <w:pPr>
        <w:tabs>
          <w:tab w:val="left" w:pos="0"/>
        </w:tabs>
        <w:ind w:firstLine="567"/>
        <w:jc w:val="right"/>
        <w:rPr>
          <w:b/>
          <w:bCs/>
          <w:sz w:val="24"/>
        </w:rPr>
      </w:pPr>
      <w:r w:rsidRPr="00E46177">
        <w:rPr>
          <w:b/>
          <w:bCs/>
          <w:sz w:val="24"/>
        </w:rPr>
        <w:t>Дата введения</w:t>
      </w:r>
      <w:r w:rsidR="00D60B50">
        <w:rPr>
          <w:b/>
          <w:bCs/>
          <w:sz w:val="24"/>
        </w:rPr>
        <w:t xml:space="preserve"> </w:t>
      </w:r>
      <w:r w:rsidRPr="00E46177">
        <w:rPr>
          <w:b/>
          <w:bCs/>
          <w:sz w:val="24"/>
        </w:rPr>
        <w:t xml:space="preserve">_______________ </w:t>
      </w:r>
    </w:p>
    <w:p w:rsidR="00502AC4" w:rsidRPr="00E37384" w:rsidRDefault="00502AC4" w:rsidP="00264E03">
      <w:pPr>
        <w:tabs>
          <w:tab w:val="left" w:pos="0"/>
        </w:tabs>
        <w:ind w:firstLine="567"/>
        <w:jc w:val="right"/>
        <w:rPr>
          <w:b/>
          <w:bCs/>
          <w:sz w:val="24"/>
        </w:rPr>
      </w:pPr>
    </w:p>
    <w:p w:rsidR="00A321B1" w:rsidRDefault="00A321B1"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7" w:name="_Toc49870467"/>
      <w:r w:rsidRPr="007E673B">
        <w:rPr>
          <w:sz w:val="24"/>
          <w:szCs w:val="24"/>
        </w:rPr>
        <w:t>Область применения</w:t>
      </w:r>
      <w:bookmarkEnd w:id="7"/>
    </w:p>
    <w:p w:rsidR="00A3047A" w:rsidRPr="007E673B" w:rsidRDefault="00A3047A" w:rsidP="00264E03">
      <w:pPr>
        <w:ind w:firstLine="567"/>
        <w:contextualSpacing/>
        <w:rPr>
          <w:b/>
          <w:sz w:val="24"/>
          <w:lang w:val="kk-KZ"/>
        </w:rPr>
      </w:pPr>
    </w:p>
    <w:p w:rsidR="00EF0EDC" w:rsidRPr="00EF0EDC" w:rsidRDefault="002A3D3A" w:rsidP="001A387D">
      <w:pPr>
        <w:ind w:firstLine="567"/>
        <w:rPr>
          <w:sz w:val="24"/>
        </w:rPr>
      </w:pPr>
      <w:bookmarkStart w:id="8" w:name="_Hlk50023923"/>
      <w:bookmarkStart w:id="9" w:name="_GoBack"/>
      <w:r>
        <w:rPr>
          <w:sz w:val="24"/>
          <w:lang w:val="kk-KZ"/>
        </w:rPr>
        <w:t>Настоящий стандарт устанавливает</w:t>
      </w:r>
      <w:r w:rsidR="00A913B1" w:rsidRPr="00EF0EDC">
        <w:rPr>
          <w:sz w:val="24"/>
        </w:rPr>
        <w:t xml:space="preserve"> испытания, которые требуется выполнить по фотоэлектрическому модулю для квалификации его безопасности. Настоящий стандарт применяется для квалификации безопасности только в сочетании с IEC 61730-1. </w:t>
      </w:r>
    </w:p>
    <w:p w:rsidR="00EF0EDC" w:rsidRPr="00EF0EDC" w:rsidRDefault="00A913B1" w:rsidP="001A387D">
      <w:pPr>
        <w:ind w:firstLine="567"/>
        <w:rPr>
          <w:sz w:val="24"/>
        </w:rPr>
      </w:pPr>
      <w:r w:rsidRPr="00EF0EDC">
        <w:rPr>
          <w:sz w:val="24"/>
        </w:rPr>
        <w:t>Последовательность испытаний, установленная в настоящем стандарте, может не охватывать все возможные аспекты безопасности, связанные с использованием фотоэлектрических модулей во всех возможных областях применения. Настоящий стандарт предлагает лучшую процедуру испытаний, доступных на момент его написания. Существуют опасности, такие как потенциальная вероятность поражения электрическим током, вызванная неисправностью фотоэлектрического модуля в высоковольтной системе, которые должна решаться с помощью конструкции системы, ее расположения, ограничений доступа и регламентации процедур обслуживания.</w:t>
      </w:r>
      <w:bookmarkEnd w:id="8"/>
      <w:bookmarkEnd w:id="9"/>
      <w:r w:rsidRPr="00EF0EDC">
        <w:rPr>
          <w:sz w:val="24"/>
        </w:rPr>
        <w:t xml:space="preserve"> </w:t>
      </w:r>
    </w:p>
    <w:p w:rsidR="00EF0EDC" w:rsidRPr="00EF0EDC" w:rsidRDefault="00A913B1" w:rsidP="001A387D">
      <w:pPr>
        <w:ind w:firstLine="567"/>
        <w:rPr>
          <w:sz w:val="24"/>
        </w:rPr>
      </w:pPr>
      <w:r w:rsidRPr="00EF0EDC">
        <w:rPr>
          <w:sz w:val="24"/>
        </w:rPr>
        <w:t>Целью настоящего стандарта является описание процедур испытаний, предназначенных для проверки безопасности фотоэлектрических модулей, конструкция которых была оценена в соответствии с IEC 61730-1. Последовательность испытаний и критерии прохождения предназначены для выявления потенциальных неисправностей внутренних и внешних компонентов фотоэлектрических модулей, которые могут привести к возгоранию, поражению электрическим током и/или травмам персонала. Стандарт определяет основные требования к испытаниям по требованиям безопасности и дополнительные процедуры испытаний, которые служат для определения функциональных характеристик фотоэлектрического модуля у конечного пользователя. Категории испытаний включают общий осмотр, опасность поражения электрическим током, опасность возгорания, механические нагрузки и нагрузку на окружающую среду.</w:t>
      </w:r>
    </w:p>
    <w:p w:rsidR="00A913B1" w:rsidRPr="00EF0EDC" w:rsidRDefault="00A913B1" w:rsidP="001A387D">
      <w:pPr>
        <w:ind w:firstLine="567"/>
        <w:rPr>
          <w:sz w:val="24"/>
        </w:rPr>
      </w:pPr>
      <w:r w:rsidRPr="00EF0EDC">
        <w:rPr>
          <w:sz w:val="24"/>
        </w:rPr>
        <w:t xml:space="preserve">Дополнительные требования к испытаниям, изложенные в соответствующих стандартах </w:t>
      </w:r>
      <w:r w:rsidR="00EF0EDC" w:rsidRPr="00EF0EDC">
        <w:rPr>
          <w:sz w:val="24"/>
        </w:rPr>
        <w:t>ISO</w:t>
      </w:r>
      <w:r w:rsidRPr="00EF0EDC">
        <w:rPr>
          <w:sz w:val="24"/>
        </w:rPr>
        <w:t>, национальных или региональных стандартах и нормах, регулирующих монтаж и эксплуатацию данных фотоэлектрических модулей в их предполагаемых местах, должны рассматриваться в дополнение к требованиям, содержащимся в настоящем стандарте</w:t>
      </w:r>
      <w:r w:rsidR="00EF0EDC" w:rsidRPr="00EF0EDC">
        <w:rPr>
          <w:sz w:val="24"/>
        </w:rPr>
        <w:t>.</w:t>
      </w:r>
    </w:p>
    <w:p w:rsidR="00017595" w:rsidRDefault="00017595" w:rsidP="001A387D">
      <w:pPr>
        <w:ind w:firstLine="567"/>
        <w:rPr>
          <w:sz w:val="24"/>
        </w:rPr>
      </w:pPr>
    </w:p>
    <w:p w:rsidR="00017595" w:rsidRDefault="00017595" w:rsidP="001A387D">
      <w:pPr>
        <w:ind w:firstLine="567"/>
        <w:rPr>
          <w:sz w:val="24"/>
        </w:rPr>
      </w:pPr>
    </w:p>
    <w:p w:rsidR="00EF0EDC" w:rsidRDefault="00EF0EDC" w:rsidP="001A387D">
      <w:pPr>
        <w:ind w:firstLine="567"/>
        <w:rPr>
          <w:sz w:val="24"/>
        </w:rPr>
      </w:pPr>
    </w:p>
    <w:p w:rsidR="00EF0EDC" w:rsidRDefault="00EF0EDC" w:rsidP="001A387D">
      <w:pPr>
        <w:ind w:firstLine="567"/>
        <w:rPr>
          <w:sz w:val="24"/>
        </w:rPr>
      </w:pPr>
    </w:p>
    <w:p w:rsidR="002A3D3A" w:rsidRDefault="002A3D3A" w:rsidP="001A387D">
      <w:pPr>
        <w:ind w:firstLine="567"/>
        <w:rPr>
          <w:sz w:val="24"/>
        </w:rPr>
      </w:pPr>
    </w:p>
    <w:p w:rsidR="002A3D3A" w:rsidRDefault="002A3D3A" w:rsidP="001A387D">
      <w:pPr>
        <w:ind w:firstLine="567"/>
        <w:rPr>
          <w:sz w:val="24"/>
        </w:rPr>
      </w:pPr>
    </w:p>
    <w:p w:rsidR="00017595" w:rsidRPr="001A4823" w:rsidRDefault="00017595" w:rsidP="00017595">
      <w:pPr>
        <w:rPr>
          <w:sz w:val="24"/>
        </w:rPr>
      </w:pPr>
      <w:r w:rsidRPr="001A4823">
        <w:rPr>
          <w:sz w:val="24"/>
        </w:rPr>
        <w:t>____________________________________________________________________________</w:t>
      </w:r>
    </w:p>
    <w:p w:rsidR="00017595" w:rsidRPr="001A4823" w:rsidRDefault="00017595" w:rsidP="00017595">
      <w:pPr>
        <w:ind w:firstLine="567"/>
        <w:rPr>
          <w:sz w:val="24"/>
        </w:rPr>
      </w:pPr>
      <w:r w:rsidRPr="00D07493">
        <w:rPr>
          <w:i/>
          <w:sz w:val="24"/>
        </w:rPr>
        <w:t>Проект</w:t>
      </w:r>
      <w:r w:rsidRPr="001A4823">
        <w:rPr>
          <w:i/>
          <w:sz w:val="24"/>
        </w:rPr>
        <w:t xml:space="preserve">, </w:t>
      </w:r>
      <w:r w:rsidRPr="00D07493">
        <w:rPr>
          <w:i/>
          <w:sz w:val="24"/>
        </w:rPr>
        <w:t>редакция</w:t>
      </w:r>
      <w:r w:rsidRPr="001A4823">
        <w:rPr>
          <w:i/>
          <w:sz w:val="24"/>
        </w:rPr>
        <w:t xml:space="preserve"> 1</w:t>
      </w:r>
    </w:p>
    <w:p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0" w:name="_Toc428970550"/>
      <w:bookmarkStart w:id="11" w:name="_Toc49870468"/>
      <w:r w:rsidRPr="002D7818">
        <w:rPr>
          <w:sz w:val="24"/>
          <w:szCs w:val="24"/>
        </w:rPr>
        <w:lastRenderedPageBreak/>
        <w:t>Нормативные ссылки</w:t>
      </w:r>
      <w:bookmarkEnd w:id="10"/>
      <w:bookmarkEnd w:id="11"/>
    </w:p>
    <w:p w:rsidR="00B83207" w:rsidRDefault="00B83207" w:rsidP="00B83207">
      <w:pPr>
        <w:ind w:firstLine="567"/>
        <w:rPr>
          <w:sz w:val="24"/>
        </w:rPr>
      </w:pPr>
    </w:p>
    <w:p w:rsidR="00B83207" w:rsidRPr="00017595" w:rsidRDefault="00B83207" w:rsidP="00B83207">
      <w:pPr>
        <w:ind w:firstLine="567"/>
        <w:rPr>
          <w:sz w:val="24"/>
        </w:rPr>
      </w:pPr>
      <w:r w:rsidRPr="00017595">
        <w:rPr>
          <w:sz w:val="24"/>
        </w:rPr>
        <w:t xml:space="preserve">Для применения настоящего стандарта необходимы </w:t>
      </w:r>
      <w:r w:rsidRPr="00017595">
        <w:rPr>
          <w:sz w:val="24"/>
          <w:lang w:val="fr-FR"/>
        </w:rPr>
        <w:t xml:space="preserve">следующие </w:t>
      </w:r>
      <w:r w:rsidR="00CF173B" w:rsidRPr="00017595">
        <w:rPr>
          <w:sz w:val="24"/>
          <w:lang w:val="fr-FR"/>
        </w:rPr>
        <w:t>ссылочные документы</w:t>
      </w:r>
      <w:r w:rsidRPr="00017595">
        <w:rPr>
          <w:sz w:val="24"/>
          <w:lang w:val="fr-FR"/>
        </w:rPr>
        <w:t xml:space="preserve">. </w:t>
      </w:r>
      <w:r w:rsidR="005A62C0" w:rsidRPr="00017595">
        <w:rPr>
          <w:sz w:val="24"/>
        </w:rPr>
        <w:t>Д</w:t>
      </w:r>
      <w:r w:rsidR="005A62C0" w:rsidRPr="00017595">
        <w:rPr>
          <w:sz w:val="24"/>
          <w:lang w:val="fr-FR"/>
        </w:rPr>
        <w:t xml:space="preserve">ля </w:t>
      </w:r>
      <w:r w:rsidR="005A62C0" w:rsidRPr="00017595">
        <w:rPr>
          <w:sz w:val="24"/>
        </w:rPr>
        <w:t xml:space="preserve">датированных ссылок применяют только указанное издание ссылочного документа, для </w:t>
      </w:r>
      <w:r w:rsidR="005A62C0" w:rsidRPr="00017595">
        <w:rPr>
          <w:sz w:val="24"/>
          <w:lang w:val="fr-FR"/>
        </w:rPr>
        <w:t>недатированных ссылок применяют последнее издание ссылочного документа (включая все его изменения</w:t>
      </w:r>
      <w:r w:rsidR="005A62C0" w:rsidRPr="00017595">
        <w:rPr>
          <w:sz w:val="24"/>
        </w:rPr>
        <w:t>)</w:t>
      </w:r>
      <w:r w:rsidRPr="00017595">
        <w:rPr>
          <w:sz w:val="24"/>
        </w:rPr>
        <w:t>:</w:t>
      </w:r>
    </w:p>
    <w:p w:rsidR="00EF0EDC" w:rsidRPr="00304D1A" w:rsidRDefault="00EF0EDC" w:rsidP="00304D1A">
      <w:pPr>
        <w:ind w:firstLine="567"/>
        <w:rPr>
          <w:sz w:val="24"/>
        </w:rPr>
      </w:pPr>
      <w:r w:rsidRPr="00EC1E9C">
        <w:rPr>
          <w:sz w:val="24"/>
          <w:lang w:val="en-US"/>
        </w:rPr>
        <w:t>IEC 60060-1</w:t>
      </w:r>
      <w:r w:rsidR="00CA0572" w:rsidRPr="00EC1E9C">
        <w:rPr>
          <w:sz w:val="24"/>
          <w:lang w:val="en-US"/>
        </w:rPr>
        <w:t>:2010</w:t>
      </w:r>
      <w:r w:rsidRPr="00EC1E9C">
        <w:rPr>
          <w:sz w:val="24"/>
          <w:lang w:val="en-US"/>
        </w:rPr>
        <w:t xml:space="preserve"> High-voltage test techniques – Part 1: General definitions and test requirements</w:t>
      </w:r>
      <w:r w:rsidR="00CA0572" w:rsidRPr="00EC1E9C">
        <w:rPr>
          <w:sz w:val="24"/>
          <w:lang w:val="en-US"/>
        </w:rPr>
        <w:t xml:space="preserve"> (</w:t>
      </w:r>
      <w:r w:rsidR="00CA0572" w:rsidRPr="00304D1A">
        <w:rPr>
          <w:sz w:val="24"/>
        </w:rPr>
        <w:t>Методы</w:t>
      </w:r>
      <w:r w:rsidR="00CA0572" w:rsidRPr="00EC1E9C">
        <w:rPr>
          <w:sz w:val="24"/>
          <w:lang w:val="en-US"/>
        </w:rPr>
        <w:t xml:space="preserve"> </w:t>
      </w:r>
      <w:r w:rsidR="00CA0572" w:rsidRPr="00304D1A">
        <w:rPr>
          <w:sz w:val="24"/>
        </w:rPr>
        <w:t>испытаний</w:t>
      </w:r>
      <w:r w:rsidR="00CA0572" w:rsidRPr="00EC1E9C">
        <w:rPr>
          <w:sz w:val="24"/>
          <w:lang w:val="en-US"/>
        </w:rPr>
        <w:t xml:space="preserve"> </w:t>
      </w:r>
      <w:r w:rsidR="00CA0572" w:rsidRPr="00304D1A">
        <w:rPr>
          <w:sz w:val="24"/>
        </w:rPr>
        <w:t>высоким</w:t>
      </w:r>
      <w:r w:rsidR="00CA0572" w:rsidRPr="00EC1E9C">
        <w:rPr>
          <w:sz w:val="24"/>
          <w:lang w:val="en-US"/>
        </w:rPr>
        <w:t xml:space="preserve"> </w:t>
      </w:r>
      <w:r w:rsidR="00CA0572" w:rsidRPr="00304D1A">
        <w:rPr>
          <w:sz w:val="24"/>
        </w:rPr>
        <w:t>напряжением</w:t>
      </w:r>
      <w:r w:rsidR="00CA0572" w:rsidRPr="00EC1E9C">
        <w:rPr>
          <w:sz w:val="24"/>
          <w:lang w:val="en-US"/>
        </w:rPr>
        <w:t xml:space="preserve">. </w:t>
      </w:r>
      <w:r w:rsidR="00CA0572" w:rsidRPr="00304D1A">
        <w:rPr>
          <w:sz w:val="24"/>
        </w:rPr>
        <w:t>Часть 1. Общие определения и требования к испытаниям).</w:t>
      </w:r>
    </w:p>
    <w:p w:rsidR="00EF0EDC" w:rsidRPr="00304D1A" w:rsidRDefault="00EF0EDC" w:rsidP="00304D1A">
      <w:pPr>
        <w:ind w:firstLine="567"/>
        <w:rPr>
          <w:sz w:val="24"/>
        </w:rPr>
      </w:pPr>
      <w:r w:rsidRPr="00304D1A">
        <w:rPr>
          <w:sz w:val="24"/>
        </w:rPr>
        <w:t>IEC 60068-2-1</w:t>
      </w:r>
      <w:r w:rsidR="00CA0572" w:rsidRPr="00304D1A">
        <w:rPr>
          <w:sz w:val="24"/>
        </w:rPr>
        <w:t>:2007</w:t>
      </w:r>
      <w:r w:rsidRPr="00304D1A">
        <w:rPr>
          <w:sz w:val="24"/>
        </w:rPr>
        <w:t xml:space="preserve"> </w:t>
      </w:r>
      <w:proofErr w:type="spellStart"/>
      <w:r w:rsidRPr="00304D1A">
        <w:rPr>
          <w:sz w:val="24"/>
        </w:rPr>
        <w:t>Environmental</w:t>
      </w:r>
      <w:proofErr w:type="spellEnd"/>
      <w:r w:rsidRPr="00304D1A">
        <w:rPr>
          <w:sz w:val="24"/>
        </w:rPr>
        <w:t xml:space="preserve"> </w:t>
      </w:r>
      <w:proofErr w:type="spellStart"/>
      <w:r w:rsidRPr="00304D1A">
        <w:rPr>
          <w:sz w:val="24"/>
        </w:rPr>
        <w:t>testing</w:t>
      </w:r>
      <w:proofErr w:type="spellEnd"/>
      <w:r w:rsidRPr="00304D1A">
        <w:rPr>
          <w:sz w:val="24"/>
        </w:rPr>
        <w:t xml:space="preserve"> – </w:t>
      </w:r>
      <w:proofErr w:type="spellStart"/>
      <w:r w:rsidRPr="00304D1A">
        <w:rPr>
          <w:sz w:val="24"/>
        </w:rPr>
        <w:t>Part</w:t>
      </w:r>
      <w:proofErr w:type="spellEnd"/>
      <w:r w:rsidRPr="00304D1A">
        <w:rPr>
          <w:sz w:val="24"/>
        </w:rPr>
        <w:t xml:space="preserve"> 2-1: </w:t>
      </w:r>
      <w:proofErr w:type="spellStart"/>
      <w:r w:rsidRPr="00304D1A">
        <w:rPr>
          <w:sz w:val="24"/>
        </w:rPr>
        <w:t>Tests</w:t>
      </w:r>
      <w:proofErr w:type="spellEnd"/>
      <w:r w:rsidRPr="00304D1A">
        <w:rPr>
          <w:sz w:val="24"/>
        </w:rPr>
        <w:t xml:space="preserve"> – </w:t>
      </w:r>
      <w:proofErr w:type="spellStart"/>
      <w:r w:rsidRPr="00304D1A">
        <w:rPr>
          <w:sz w:val="24"/>
        </w:rPr>
        <w:t>Test</w:t>
      </w:r>
      <w:proofErr w:type="spellEnd"/>
      <w:r w:rsidRPr="00304D1A">
        <w:rPr>
          <w:sz w:val="24"/>
        </w:rPr>
        <w:t xml:space="preserve"> A: </w:t>
      </w:r>
      <w:proofErr w:type="spellStart"/>
      <w:r w:rsidRPr="00304D1A">
        <w:rPr>
          <w:sz w:val="24"/>
        </w:rPr>
        <w:t>Cold</w:t>
      </w:r>
      <w:proofErr w:type="spellEnd"/>
      <w:r w:rsidR="00CA0572" w:rsidRPr="00304D1A">
        <w:rPr>
          <w:sz w:val="24"/>
        </w:rPr>
        <w:t xml:space="preserve"> (Испытания на воздействия внешних факторов. Часть 2-1. Испытания. Испытания А: Холод).</w:t>
      </w:r>
    </w:p>
    <w:p w:rsidR="00EF0EDC" w:rsidRPr="00EC1E9C" w:rsidRDefault="00EF0EDC" w:rsidP="00304D1A">
      <w:pPr>
        <w:ind w:firstLine="567"/>
        <w:rPr>
          <w:sz w:val="24"/>
          <w:lang w:val="en-US"/>
        </w:rPr>
      </w:pPr>
      <w:r w:rsidRPr="00304D1A">
        <w:rPr>
          <w:sz w:val="24"/>
        </w:rPr>
        <w:t>IEC 60068-2-2</w:t>
      </w:r>
      <w:r w:rsidR="00CA0572" w:rsidRPr="00304D1A">
        <w:rPr>
          <w:sz w:val="24"/>
        </w:rPr>
        <w:t>:2007</w:t>
      </w:r>
      <w:r w:rsidRPr="00304D1A">
        <w:rPr>
          <w:sz w:val="24"/>
        </w:rPr>
        <w:t xml:space="preserve"> </w:t>
      </w:r>
      <w:proofErr w:type="spellStart"/>
      <w:r w:rsidRPr="00304D1A">
        <w:rPr>
          <w:sz w:val="24"/>
        </w:rPr>
        <w:t>Environmental</w:t>
      </w:r>
      <w:proofErr w:type="spellEnd"/>
      <w:r w:rsidRPr="00304D1A">
        <w:rPr>
          <w:sz w:val="24"/>
        </w:rPr>
        <w:t xml:space="preserve"> </w:t>
      </w:r>
      <w:proofErr w:type="spellStart"/>
      <w:r w:rsidRPr="00304D1A">
        <w:rPr>
          <w:sz w:val="24"/>
        </w:rPr>
        <w:t>testing</w:t>
      </w:r>
      <w:proofErr w:type="spellEnd"/>
      <w:r w:rsidRPr="00304D1A">
        <w:rPr>
          <w:sz w:val="24"/>
        </w:rPr>
        <w:t xml:space="preserve"> – </w:t>
      </w:r>
      <w:proofErr w:type="spellStart"/>
      <w:r w:rsidRPr="00304D1A">
        <w:rPr>
          <w:sz w:val="24"/>
        </w:rPr>
        <w:t>Part</w:t>
      </w:r>
      <w:proofErr w:type="spellEnd"/>
      <w:r w:rsidRPr="00304D1A">
        <w:rPr>
          <w:sz w:val="24"/>
        </w:rPr>
        <w:t xml:space="preserve"> 2-2: </w:t>
      </w:r>
      <w:proofErr w:type="spellStart"/>
      <w:r w:rsidRPr="00304D1A">
        <w:rPr>
          <w:sz w:val="24"/>
        </w:rPr>
        <w:t>Tests</w:t>
      </w:r>
      <w:proofErr w:type="spellEnd"/>
      <w:r w:rsidRPr="00304D1A">
        <w:rPr>
          <w:sz w:val="24"/>
        </w:rPr>
        <w:t xml:space="preserve"> – </w:t>
      </w:r>
      <w:proofErr w:type="spellStart"/>
      <w:r w:rsidRPr="00304D1A">
        <w:rPr>
          <w:sz w:val="24"/>
        </w:rPr>
        <w:t>Test</w:t>
      </w:r>
      <w:proofErr w:type="spellEnd"/>
      <w:r w:rsidRPr="00304D1A">
        <w:rPr>
          <w:sz w:val="24"/>
        </w:rPr>
        <w:t xml:space="preserve"> B: </w:t>
      </w:r>
      <w:proofErr w:type="spellStart"/>
      <w:r w:rsidRPr="00304D1A">
        <w:rPr>
          <w:sz w:val="24"/>
        </w:rPr>
        <w:t>Dry</w:t>
      </w:r>
      <w:proofErr w:type="spellEnd"/>
      <w:r w:rsidRPr="00304D1A">
        <w:rPr>
          <w:sz w:val="24"/>
        </w:rPr>
        <w:t xml:space="preserve"> </w:t>
      </w:r>
      <w:proofErr w:type="spellStart"/>
      <w:r w:rsidRPr="00304D1A">
        <w:rPr>
          <w:sz w:val="24"/>
        </w:rPr>
        <w:t>heat</w:t>
      </w:r>
      <w:proofErr w:type="spellEnd"/>
      <w:r w:rsidR="00CA0572" w:rsidRPr="00304D1A">
        <w:rPr>
          <w:sz w:val="24"/>
        </w:rPr>
        <w:t xml:space="preserve"> (Испытания на воздействие внешних факторов. Часть</w:t>
      </w:r>
      <w:r w:rsidR="00CA0572" w:rsidRPr="00EC1E9C">
        <w:rPr>
          <w:sz w:val="24"/>
          <w:lang w:val="en-US"/>
        </w:rPr>
        <w:t xml:space="preserve"> 2. </w:t>
      </w:r>
      <w:r w:rsidR="00CA0572" w:rsidRPr="00304D1A">
        <w:rPr>
          <w:sz w:val="24"/>
        </w:rPr>
        <w:t>Испытания</w:t>
      </w:r>
      <w:r w:rsidR="00CA0572" w:rsidRPr="00EC1E9C">
        <w:rPr>
          <w:sz w:val="24"/>
          <w:lang w:val="en-US"/>
        </w:rPr>
        <w:t xml:space="preserve">. </w:t>
      </w:r>
      <w:r w:rsidR="00CA0572" w:rsidRPr="00304D1A">
        <w:rPr>
          <w:sz w:val="24"/>
        </w:rPr>
        <w:t>Испытание</w:t>
      </w:r>
      <w:r w:rsidR="00CA0572" w:rsidRPr="00EC1E9C">
        <w:rPr>
          <w:sz w:val="24"/>
          <w:lang w:val="en-US"/>
        </w:rPr>
        <w:t xml:space="preserve"> </w:t>
      </w:r>
      <w:r w:rsidR="00CA0572" w:rsidRPr="00304D1A">
        <w:rPr>
          <w:sz w:val="24"/>
        </w:rPr>
        <w:t>В</w:t>
      </w:r>
      <w:r w:rsidR="00CA0572" w:rsidRPr="00EC1E9C">
        <w:rPr>
          <w:sz w:val="24"/>
          <w:lang w:val="en-US"/>
        </w:rPr>
        <w:t xml:space="preserve">: </w:t>
      </w:r>
      <w:r w:rsidR="00CA0572" w:rsidRPr="00304D1A">
        <w:rPr>
          <w:sz w:val="24"/>
        </w:rPr>
        <w:t>Сухое</w:t>
      </w:r>
      <w:r w:rsidR="00CA0572" w:rsidRPr="00EC1E9C">
        <w:rPr>
          <w:sz w:val="24"/>
          <w:lang w:val="en-US"/>
        </w:rPr>
        <w:t xml:space="preserve"> </w:t>
      </w:r>
      <w:r w:rsidR="00CA0572" w:rsidRPr="00304D1A">
        <w:rPr>
          <w:sz w:val="24"/>
        </w:rPr>
        <w:t>тепло</w:t>
      </w:r>
      <w:r w:rsidR="00CA0572" w:rsidRPr="00EC1E9C">
        <w:rPr>
          <w:sz w:val="24"/>
          <w:lang w:val="en-US"/>
        </w:rPr>
        <w:t>).</w:t>
      </w:r>
    </w:p>
    <w:p w:rsidR="00EF0EDC" w:rsidRDefault="00EF0EDC" w:rsidP="00304D1A">
      <w:pPr>
        <w:ind w:firstLine="567"/>
        <w:rPr>
          <w:sz w:val="24"/>
        </w:rPr>
      </w:pPr>
      <w:r w:rsidRPr="00304D1A">
        <w:rPr>
          <w:sz w:val="24"/>
          <w:lang w:val="en-US"/>
        </w:rPr>
        <w:t>IEC 60068-3-5</w:t>
      </w:r>
      <w:r w:rsidR="00CA0572" w:rsidRPr="00304D1A">
        <w:rPr>
          <w:sz w:val="24"/>
          <w:lang w:val="en-US"/>
        </w:rPr>
        <w:t>:2018</w:t>
      </w:r>
      <w:r w:rsidRPr="00304D1A">
        <w:rPr>
          <w:sz w:val="24"/>
          <w:lang w:val="en-US"/>
        </w:rPr>
        <w:t xml:space="preserve"> Environmental testing – Part 3-5: Supporting documentation and guidance;</w:t>
      </w:r>
      <w:r w:rsidR="00304D1A" w:rsidRPr="00304D1A">
        <w:rPr>
          <w:sz w:val="24"/>
          <w:lang w:val="en-US"/>
        </w:rPr>
        <w:t xml:space="preserve"> </w:t>
      </w:r>
      <w:r w:rsidRPr="00304D1A">
        <w:rPr>
          <w:sz w:val="24"/>
          <w:lang w:val="en-US"/>
        </w:rPr>
        <w:t>Confirmation of the performance of temperature chambers</w:t>
      </w:r>
      <w:r w:rsidR="00CA0572" w:rsidRPr="00304D1A">
        <w:rPr>
          <w:sz w:val="24"/>
          <w:lang w:val="en-US"/>
        </w:rPr>
        <w:t xml:space="preserve"> (</w:t>
      </w:r>
      <w:r w:rsidR="00CA0572" w:rsidRPr="00304D1A">
        <w:rPr>
          <w:sz w:val="24"/>
        </w:rPr>
        <w:t>Испытание</w:t>
      </w:r>
      <w:r w:rsidR="00CA0572" w:rsidRPr="00304D1A">
        <w:rPr>
          <w:sz w:val="24"/>
          <w:lang w:val="en-US"/>
        </w:rPr>
        <w:t xml:space="preserve"> </w:t>
      </w:r>
      <w:r w:rsidR="00CA0572" w:rsidRPr="00304D1A">
        <w:rPr>
          <w:sz w:val="24"/>
        </w:rPr>
        <w:t>на</w:t>
      </w:r>
      <w:r w:rsidR="00CA0572" w:rsidRPr="00304D1A">
        <w:rPr>
          <w:sz w:val="24"/>
          <w:lang w:val="en-US"/>
        </w:rPr>
        <w:t xml:space="preserve"> </w:t>
      </w:r>
      <w:r w:rsidR="00CA0572" w:rsidRPr="00304D1A">
        <w:rPr>
          <w:sz w:val="24"/>
        </w:rPr>
        <w:t>воздействие</w:t>
      </w:r>
      <w:r w:rsidR="00CA0572" w:rsidRPr="00304D1A">
        <w:rPr>
          <w:sz w:val="24"/>
          <w:lang w:val="en-US"/>
        </w:rPr>
        <w:t xml:space="preserve"> </w:t>
      </w:r>
      <w:r w:rsidR="00CA0572" w:rsidRPr="00304D1A">
        <w:rPr>
          <w:sz w:val="24"/>
        </w:rPr>
        <w:t>внешних</w:t>
      </w:r>
      <w:r w:rsidR="00CA0572" w:rsidRPr="00304D1A">
        <w:rPr>
          <w:sz w:val="24"/>
          <w:lang w:val="en-US"/>
        </w:rPr>
        <w:t xml:space="preserve"> </w:t>
      </w:r>
      <w:r w:rsidR="00CA0572" w:rsidRPr="00304D1A">
        <w:rPr>
          <w:sz w:val="24"/>
        </w:rPr>
        <w:t>факторов</w:t>
      </w:r>
      <w:r w:rsidR="00CA0572" w:rsidRPr="00304D1A">
        <w:rPr>
          <w:sz w:val="24"/>
          <w:lang w:val="en-US"/>
        </w:rPr>
        <w:t xml:space="preserve">. </w:t>
      </w:r>
      <w:r w:rsidR="00CA0572" w:rsidRPr="00304D1A">
        <w:rPr>
          <w:sz w:val="24"/>
        </w:rPr>
        <w:t>Часть 3-5. Сопроводительная документация и руководство. Подтверждение рабочих характеристик камер для температурных испытаний).</w:t>
      </w:r>
    </w:p>
    <w:p w:rsidR="00304D1A" w:rsidRPr="00EC1E9C" w:rsidRDefault="00304D1A" w:rsidP="00304D1A">
      <w:pPr>
        <w:ind w:firstLine="567"/>
        <w:rPr>
          <w:sz w:val="24"/>
          <w:lang w:val="en-US"/>
        </w:rPr>
      </w:pPr>
      <w:r w:rsidRPr="00304D1A">
        <w:rPr>
          <w:sz w:val="24"/>
          <w:lang w:val="en-US"/>
        </w:rPr>
        <w:t>IEC 60598-1:2020 Luminaires – Part 1: General requirements and tests (</w:t>
      </w:r>
      <w:r w:rsidRPr="00304D1A">
        <w:rPr>
          <w:sz w:val="24"/>
        </w:rPr>
        <w:t>Светильники</w:t>
      </w:r>
      <w:r w:rsidRPr="00304D1A">
        <w:rPr>
          <w:sz w:val="24"/>
          <w:lang w:val="en-US"/>
        </w:rPr>
        <w:t xml:space="preserve">. </w:t>
      </w:r>
      <w:r w:rsidRPr="00304D1A">
        <w:rPr>
          <w:sz w:val="24"/>
        </w:rPr>
        <w:t>Часть</w:t>
      </w:r>
      <w:r w:rsidRPr="00304D1A">
        <w:rPr>
          <w:sz w:val="24"/>
          <w:lang w:val="en-US"/>
        </w:rPr>
        <w:t xml:space="preserve"> 1. </w:t>
      </w:r>
      <w:r w:rsidRPr="00304D1A">
        <w:rPr>
          <w:sz w:val="24"/>
        </w:rPr>
        <w:t>Общие</w:t>
      </w:r>
      <w:r w:rsidRPr="00304D1A">
        <w:rPr>
          <w:sz w:val="24"/>
          <w:lang w:val="en-US"/>
        </w:rPr>
        <w:t xml:space="preserve"> </w:t>
      </w:r>
      <w:r w:rsidRPr="00304D1A">
        <w:rPr>
          <w:sz w:val="24"/>
        </w:rPr>
        <w:t>требования</w:t>
      </w:r>
      <w:r w:rsidRPr="00304D1A">
        <w:rPr>
          <w:sz w:val="24"/>
          <w:lang w:val="en-US"/>
        </w:rPr>
        <w:t xml:space="preserve"> </w:t>
      </w:r>
      <w:r w:rsidRPr="00304D1A">
        <w:rPr>
          <w:sz w:val="24"/>
        </w:rPr>
        <w:t>и</w:t>
      </w:r>
      <w:r w:rsidRPr="00304D1A">
        <w:rPr>
          <w:sz w:val="24"/>
          <w:lang w:val="en-US"/>
        </w:rPr>
        <w:t xml:space="preserve"> </w:t>
      </w:r>
      <w:r w:rsidRPr="00304D1A">
        <w:rPr>
          <w:sz w:val="24"/>
        </w:rPr>
        <w:t>испытания</w:t>
      </w:r>
      <w:r w:rsidRPr="00304D1A">
        <w:rPr>
          <w:sz w:val="24"/>
          <w:lang w:val="en-US"/>
        </w:rPr>
        <w:t>).</w:t>
      </w:r>
    </w:p>
    <w:p w:rsidR="00EF0EDC" w:rsidRPr="00304D1A" w:rsidRDefault="00EF0EDC" w:rsidP="00304D1A">
      <w:pPr>
        <w:ind w:firstLine="567"/>
        <w:rPr>
          <w:sz w:val="24"/>
          <w:lang w:val="en-US"/>
        </w:rPr>
      </w:pPr>
      <w:r w:rsidRPr="00304D1A">
        <w:rPr>
          <w:sz w:val="24"/>
          <w:lang w:val="en-US"/>
        </w:rPr>
        <w:t>IEC 60598-1:2014</w:t>
      </w:r>
      <w:r w:rsidR="00304D1A" w:rsidRPr="00304D1A">
        <w:rPr>
          <w:rStyle w:val="a9"/>
          <w:sz w:val="24"/>
          <w:lang w:val="en-US"/>
        </w:rPr>
        <w:footnoteReference w:customMarkFollows="1" w:id="1"/>
        <w:t>1)</w:t>
      </w:r>
      <w:r w:rsidRPr="00304D1A">
        <w:rPr>
          <w:sz w:val="24"/>
          <w:lang w:val="en-US"/>
        </w:rPr>
        <w:t xml:space="preserve"> Luminaires – Part 1: General requirements and tests</w:t>
      </w:r>
      <w:r w:rsidR="00304D1A" w:rsidRPr="00304D1A">
        <w:rPr>
          <w:sz w:val="24"/>
          <w:lang w:val="en-US"/>
        </w:rPr>
        <w:t xml:space="preserve"> (</w:t>
      </w:r>
      <w:r w:rsidR="00304D1A" w:rsidRPr="00304D1A">
        <w:rPr>
          <w:sz w:val="24"/>
        </w:rPr>
        <w:t>Светильники</w:t>
      </w:r>
      <w:r w:rsidR="00304D1A" w:rsidRPr="00304D1A">
        <w:rPr>
          <w:sz w:val="24"/>
          <w:lang w:val="en-US"/>
        </w:rPr>
        <w:t xml:space="preserve">. </w:t>
      </w:r>
      <w:r w:rsidR="00304D1A" w:rsidRPr="00304D1A">
        <w:rPr>
          <w:sz w:val="24"/>
        </w:rPr>
        <w:t>Часть</w:t>
      </w:r>
      <w:r w:rsidR="00304D1A" w:rsidRPr="00304D1A">
        <w:rPr>
          <w:sz w:val="24"/>
          <w:lang w:val="en-US"/>
        </w:rPr>
        <w:t xml:space="preserve"> 1. </w:t>
      </w:r>
      <w:r w:rsidR="00304D1A" w:rsidRPr="00304D1A">
        <w:rPr>
          <w:sz w:val="24"/>
        </w:rPr>
        <w:t>Общие</w:t>
      </w:r>
      <w:r w:rsidR="00304D1A" w:rsidRPr="00304D1A">
        <w:rPr>
          <w:sz w:val="24"/>
          <w:lang w:val="en-US"/>
        </w:rPr>
        <w:t xml:space="preserve"> </w:t>
      </w:r>
      <w:r w:rsidR="00304D1A" w:rsidRPr="00304D1A">
        <w:rPr>
          <w:sz w:val="24"/>
        </w:rPr>
        <w:t>требования</w:t>
      </w:r>
      <w:r w:rsidR="00304D1A" w:rsidRPr="00304D1A">
        <w:rPr>
          <w:sz w:val="24"/>
          <w:lang w:val="en-US"/>
        </w:rPr>
        <w:t xml:space="preserve"> </w:t>
      </w:r>
      <w:r w:rsidR="00304D1A" w:rsidRPr="00304D1A">
        <w:rPr>
          <w:sz w:val="24"/>
        </w:rPr>
        <w:t>и</w:t>
      </w:r>
      <w:r w:rsidR="00304D1A" w:rsidRPr="00304D1A">
        <w:rPr>
          <w:sz w:val="24"/>
          <w:lang w:val="en-US"/>
        </w:rPr>
        <w:t xml:space="preserve"> </w:t>
      </w:r>
      <w:r w:rsidR="00304D1A" w:rsidRPr="00304D1A">
        <w:rPr>
          <w:sz w:val="24"/>
        </w:rPr>
        <w:t>испытания</w:t>
      </w:r>
      <w:r w:rsidR="00304D1A" w:rsidRPr="00304D1A">
        <w:rPr>
          <w:sz w:val="24"/>
          <w:lang w:val="en-US"/>
        </w:rPr>
        <w:t>).</w:t>
      </w:r>
    </w:p>
    <w:p w:rsidR="00BC6311" w:rsidRPr="006A2C57" w:rsidRDefault="00EF0EDC" w:rsidP="006A2C57">
      <w:pPr>
        <w:ind w:firstLine="567"/>
        <w:rPr>
          <w:sz w:val="24"/>
          <w:lang w:val="en-US"/>
        </w:rPr>
      </w:pPr>
      <w:r w:rsidRPr="0054313A">
        <w:rPr>
          <w:sz w:val="24"/>
          <w:lang w:val="en-US"/>
        </w:rPr>
        <w:t>IEC 60664-1:20</w:t>
      </w:r>
      <w:r w:rsidR="0054313A" w:rsidRPr="0054313A">
        <w:rPr>
          <w:sz w:val="24"/>
          <w:lang w:val="en-US"/>
        </w:rPr>
        <w:t>2</w:t>
      </w:r>
      <w:r w:rsidR="0054313A" w:rsidRPr="00BC6311">
        <w:rPr>
          <w:sz w:val="24"/>
          <w:lang w:val="en-US"/>
        </w:rPr>
        <w:t>0</w:t>
      </w:r>
      <w:r w:rsidRPr="0054313A">
        <w:rPr>
          <w:sz w:val="24"/>
          <w:lang w:val="en-US"/>
        </w:rPr>
        <w:t xml:space="preserve"> Insulation co</w:t>
      </w:r>
      <w:r w:rsidRPr="006A2C57">
        <w:rPr>
          <w:sz w:val="24"/>
          <w:lang w:val="en-US"/>
        </w:rPr>
        <w:t>-ordination for equipment within low-voltage systems – Part 1:</w:t>
      </w:r>
      <w:r w:rsidR="006A2C57" w:rsidRPr="006A2C57">
        <w:rPr>
          <w:sz w:val="24"/>
          <w:lang w:val="en-US"/>
        </w:rPr>
        <w:t xml:space="preserve"> </w:t>
      </w:r>
      <w:r w:rsidRPr="006A2C57">
        <w:rPr>
          <w:sz w:val="24"/>
          <w:lang w:val="en-US"/>
        </w:rPr>
        <w:t>Principles, requirements and tests</w:t>
      </w:r>
      <w:r w:rsidR="00BC6311" w:rsidRPr="006A2C57">
        <w:rPr>
          <w:sz w:val="24"/>
          <w:lang w:val="en-US"/>
        </w:rPr>
        <w:t xml:space="preserve"> (</w:t>
      </w:r>
      <w:proofErr w:type="spellStart"/>
      <w:r w:rsidR="00BC6311" w:rsidRPr="006A2C57">
        <w:rPr>
          <w:sz w:val="24"/>
          <w:lang w:val="en-US"/>
        </w:rPr>
        <w:t>Координация</w:t>
      </w:r>
      <w:proofErr w:type="spellEnd"/>
      <w:r w:rsidR="00BC6311" w:rsidRPr="006A2C57">
        <w:rPr>
          <w:sz w:val="24"/>
          <w:lang w:val="en-US"/>
        </w:rPr>
        <w:t xml:space="preserve"> </w:t>
      </w:r>
      <w:proofErr w:type="spellStart"/>
      <w:r w:rsidR="00BC6311" w:rsidRPr="006A2C57">
        <w:rPr>
          <w:sz w:val="24"/>
          <w:lang w:val="en-US"/>
        </w:rPr>
        <w:t>изоляции</w:t>
      </w:r>
      <w:proofErr w:type="spellEnd"/>
      <w:r w:rsidR="00BC6311" w:rsidRPr="006A2C57">
        <w:rPr>
          <w:sz w:val="24"/>
          <w:lang w:val="en-US"/>
        </w:rPr>
        <w:t xml:space="preserve"> </w:t>
      </w:r>
      <w:proofErr w:type="spellStart"/>
      <w:r w:rsidR="00BC6311" w:rsidRPr="006A2C57">
        <w:rPr>
          <w:sz w:val="24"/>
          <w:lang w:val="en-US"/>
        </w:rPr>
        <w:t>для</w:t>
      </w:r>
      <w:proofErr w:type="spellEnd"/>
      <w:r w:rsidR="00BC6311" w:rsidRPr="006A2C57">
        <w:rPr>
          <w:sz w:val="24"/>
          <w:lang w:val="en-US"/>
        </w:rPr>
        <w:t xml:space="preserve"> </w:t>
      </w:r>
      <w:proofErr w:type="spellStart"/>
      <w:r w:rsidR="00BC6311" w:rsidRPr="006A2C57">
        <w:rPr>
          <w:sz w:val="24"/>
          <w:lang w:val="en-US"/>
        </w:rPr>
        <w:t>оборудования</w:t>
      </w:r>
      <w:proofErr w:type="spellEnd"/>
      <w:r w:rsidR="00BC6311" w:rsidRPr="006A2C57">
        <w:rPr>
          <w:sz w:val="24"/>
          <w:lang w:val="en-US"/>
        </w:rPr>
        <w:t xml:space="preserve"> </w:t>
      </w:r>
      <w:proofErr w:type="spellStart"/>
      <w:r w:rsidR="00BC6311" w:rsidRPr="006A2C57">
        <w:rPr>
          <w:sz w:val="24"/>
          <w:lang w:val="en-US"/>
        </w:rPr>
        <w:t>низковольтных</w:t>
      </w:r>
      <w:proofErr w:type="spellEnd"/>
      <w:r w:rsidR="00BC6311" w:rsidRPr="006A2C57">
        <w:rPr>
          <w:sz w:val="24"/>
          <w:lang w:val="en-US"/>
        </w:rPr>
        <w:t xml:space="preserve"> </w:t>
      </w:r>
      <w:proofErr w:type="spellStart"/>
      <w:r w:rsidR="00BC6311" w:rsidRPr="006A2C57">
        <w:rPr>
          <w:sz w:val="24"/>
          <w:lang w:val="en-US"/>
        </w:rPr>
        <w:t>систем</w:t>
      </w:r>
      <w:proofErr w:type="spellEnd"/>
      <w:r w:rsidR="00BC6311" w:rsidRPr="006A2C57">
        <w:rPr>
          <w:sz w:val="24"/>
          <w:lang w:val="en-US"/>
        </w:rPr>
        <w:t xml:space="preserve">. </w:t>
      </w:r>
      <w:proofErr w:type="spellStart"/>
      <w:r w:rsidR="00BC6311" w:rsidRPr="006A2C57">
        <w:rPr>
          <w:sz w:val="24"/>
          <w:lang w:val="en-US"/>
        </w:rPr>
        <w:t>Часть</w:t>
      </w:r>
      <w:proofErr w:type="spellEnd"/>
      <w:r w:rsidR="00BC6311" w:rsidRPr="006A2C57">
        <w:rPr>
          <w:sz w:val="24"/>
          <w:lang w:val="en-US"/>
        </w:rPr>
        <w:t xml:space="preserve"> 1. </w:t>
      </w:r>
      <w:proofErr w:type="spellStart"/>
      <w:r w:rsidR="00BC6311" w:rsidRPr="006A2C57">
        <w:rPr>
          <w:sz w:val="24"/>
          <w:lang w:val="en-US"/>
        </w:rPr>
        <w:t>Принципы</w:t>
      </w:r>
      <w:proofErr w:type="spellEnd"/>
      <w:r w:rsidR="00BC6311" w:rsidRPr="006A2C57">
        <w:rPr>
          <w:sz w:val="24"/>
          <w:lang w:val="en-US"/>
        </w:rPr>
        <w:t xml:space="preserve">, </w:t>
      </w:r>
      <w:proofErr w:type="spellStart"/>
      <w:r w:rsidR="00BC6311" w:rsidRPr="006A2C57">
        <w:rPr>
          <w:sz w:val="24"/>
          <w:lang w:val="en-US"/>
        </w:rPr>
        <w:t>требования</w:t>
      </w:r>
      <w:proofErr w:type="spellEnd"/>
      <w:r w:rsidR="00BC6311" w:rsidRPr="006A2C57">
        <w:rPr>
          <w:sz w:val="24"/>
          <w:lang w:val="en-US"/>
        </w:rPr>
        <w:t xml:space="preserve"> и </w:t>
      </w:r>
      <w:proofErr w:type="spellStart"/>
      <w:r w:rsidR="00BC6311" w:rsidRPr="006A2C57">
        <w:rPr>
          <w:sz w:val="24"/>
          <w:lang w:val="en-US"/>
        </w:rPr>
        <w:t>испытания</w:t>
      </w:r>
      <w:proofErr w:type="spellEnd"/>
      <w:r w:rsidR="00BC6311" w:rsidRPr="006A2C57">
        <w:rPr>
          <w:sz w:val="24"/>
          <w:lang w:val="en-US"/>
        </w:rPr>
        <w:t>).</w:t>
      </w:r>
    </w:p>
    <w:p w:rsidR="00D60B50" w:rsidRPr="00EC1E9C" w:rsidRDefault="00EF0EDC" w:rsidP="00EF0EDC">
      <w:pPr>
        <w:ind w:firstLine="567"/>
        <w:rPr>
          <w:sz w:val="24"/>
        </w:rPr>
      </w:pPr>
      <w:r w:rsidRPr="006A2C57">
        <w:rPr>
          <w:sz w:val="24"/>
          <w:lang w:val="en-US"/>
        </w:rPr>
        <w:t>IEC 60695-2-10</w:t>
      </w:r>
      <w:r w:rsidR="00BC6311" w:rsidRPr="006A2C57">
        <w:rPr>
          <w:sz w:val="24"/>
          <w:lang w:val="en-US"/>
        </w:rPr>
        <w:t>:2013</w:t>
      </w:r>
      <w:r w:rsidRPr="006A2C57">
        <w:rPr>
          <w:sz w:val="24"/>
          <w:lang w:val="en-US"/>
        </w:rPr>
        <w:t xml:space="preserve"> Fire hazard testing – Part 2-10: Glowing/hot-wire based test methods –</w:t>
      </w:r>
      <w:r w:rsidR="006A2C57" w:rsidRPr="006A2C57">
        <w:rPr>
          <w:sz w:val="24"/>
          <w:lang w:val="en-US"/>
        </w:rPr>
        <w:t xml:space="preserve"> </w:t>
      </w:r>
      <w:r w:rsidRPr="006A2C57">
        <w:rPr>
          <w:sz w:val="24"/>
          <w:lang w:val="en-US"/>
        </w:rPr>
        <w:t>Glow-wire apparatus and common test procedure</w:t>
      </w:r>
      <w:r w:rsidR="00BC6311" w:rsidRPr="006A2C57">
        <w:rPr>
          <w:sz w:val="24"/>
          <w:lang w:val="en-US"/>
        </w:rPr>
        <w:t xml:space="preserve"> (</w:t>
      </w:r>
      <w:proofErr w:type="spellStart"/>
      <w:r w:rsidR="00BC6311" w:rsidRPr="006A2C57">
        <w:rPr>
          <w:sz w:val="24"/>
          <w:lang w:val="en-US"/>
        </w:rPr>
        <w:t>Испытание</w:t>
      </w:r>
      <w:proofErr w:type="spellEnd"/>
      <w:r w:rsidR="00BC6311" w:rsidRPr="006A2C57">
        <w:rPr>
          <w:sz w:val="24"/>
          <w:lang w:val="en-US"/>
        </w:rPr>
        <w:t xml:space="preserve"> </w:t>
      </w:r>
      <w:proofErr w:type="spellStart"/>
      <w:r w:rsidR="00BC6311" w:rsidRPr="006A2C57">
        <w:rPr>
          <w:sz w:val="24"/>
          <w:lang w:val="en-US"/>
        </w:rPr>
        <w:t>на</w:t>
      </w:r>
      <w:proofErr w:type="spellEnd"/>
      <w:r w:rsidR="00BC6311" w:rsidRPr="006A2C57">
        <w:rPr>
          <w:sz w:val="24"/>
          <w:lang w:val="en-US"/>
        </w:rPr>
        <w:t xml:space="preserve"> </w:t>
      </w:r>
      <w:proofErr w:type="spellStart"/>
      <w:r w:rsidR="00BC6311" w:rsidRPr="006A2C57">
        <w:rPr>
          <w:sz w:val="24"/>
          <w:lang w:val="en-US"/>
        </w:rPr>
        <w:t>пожарную</w:t>
      </w:r>
      <w:proofErr w:type="spellEnd"/>
      <w:r w:rsidR="00BC6311" w:rsidRPr="006A2C57">
        <w:rPr>
          <w:sz w:val="24"/>
          <w:lang w:val="en-US"/>
        </w:rPr>
        <w:t xml:space="preserve"> </w:t>
      </w:r>
      <w:proofErr w:type="spellStart"/>
      <w:r w:rsidR="00BC6311" w:rsidRPr="006A2C57">
        <w:rPr>
          <w:sz w:val="24"/>
          <w:lang w:val="en-US"/>
        </w:rPr>
        <w:t>опасность</w:t>
      </w:r>
      <w:proofErr w:type="spellEnd"/>
      <w:r w:rsidR="00BC6311" w:rsidRPr="006A2C57">
        <w:rPr>
          <w:sz w:val="24"/>
          <w:lang w:val="en-US"/>
        </w:rPr>
        <w:t xml:space="preserve">. </w:t>
      </w:r>
      <w:r w:rsidR="00BC6311" w:rsidRPr="00EC1E9C">
        <w:rPr>
          <w:sz w:val="24"/>
        </w:rPr>
        <w:t>Часть 2-10. Методы испытания с применением накалённой/нагретой проволоки. Аппаратура и общие положения методики испытания накалённой проволокой).</w:t>
      </w:r>
    </w:p>
    <w:p w:rsidR="00EF0EDC" w:rsidRPr="006A2C57" w:rsidRDefault="00EF0EDC" w:rsidP="006A2C57">
      <w:pPr>
        <w:ind w:firstLine="567"/>
        <w:rPr>
          <w:sz w:val="24"/>
          <w:lang w:val="en-US"/>
        </w:rPr>
      </w:pPr>
      <w:r w:rsidRPr="006A2C57">
        <w:rPr>
          <w:sz w:val="24"/>
          <w:lang w:val="en-US"/>
        </w:rPr>
        <w:t>IEC 60904-2</w:t>
      </w:r>
      <w:r w:rsidR="00BC6311" w:rsidRPr="006A2C57">
        <w:rPr>
          <w:sz w:val="24"/>
          <w:lang w:val="en-US"/>
        </w:rPr>
        <w:t>:2015</w:t>
      </w:r>
      <w:r w:rsidRPr="006A2C57">
        <w:rPr>
          <w:sz w:val="24"/>
          <w:lang w:val="en-US"/>
        </w:rPr>
        <w:t xml:space="preserve"> Photovoltaic devices – Part 2: Requirements for photovoltaic reference devices</w:t>
      </w:r>
      <w:r w:rsidR="00BC6311" w:rsidRPr="006A2C57">
        <w:rPr>
          <w:sz w:val="24"/>
          <w:lang w:val="en-US"/>
        </w:rPr>
        <w:t xml:space="preserve"> (</w:t>
      </w:r>
      <w:proofErr w:type="spellStart"/>
      <w:r w:rsidR="00BC6311" w:rsidRPr="006A2C57">
        <w:rPr>
          <w:sz w:val="24"/>
          <w:lang w:val="en-US"/>
        </w:rPr>
        <w:t>Приборы</w:t>
      </w:r>
      <w:proofErr w:type="spellEnd"/>
      <w:r w:rsidR="00BC6311" w:rsidRPr="006A2C57">
        <w:rPr>
          <w:sz w:val="24"/>
          <w:lang w:val="en-US"/>
        </w:rPr>
        <w:t xml:space="preserve"> </w:t>
      </w:r>
      <w:proofErr w:type="spellStart"/>
      <w:r w:rsidR="00BC6311" w:rsidRPr="006A2C57">
        <w:rPr>
          <w:sz w:val="24"/>
          <w:lang w:val="en-US"/>
        </w:rPr>
        <w:t>фотоэлектрические</w:t>
      </w:r>
      <w:proofErr w:type="spellEnd"/>
      <w:r w:rsidR="00BC6311" w:rsidRPr="006A2C57">
        <w:rPr>
          <w:sz w:val="24"/>
          <w:lang w:val="en-US"/>
        </w:rPr>
        <w:t xml:space="preserve">. </w:t>
      </w:r>
      <w:proofErr w:type="spellStart"/>
      <w:r w:rsidR="00BC6311" w:rsidRPr="006A2C57">
        <w:rPr>
          <w:sz w:val="24"/>
          <w:lang w:val="en-US"/>
        </w:rPr>
        <w:t>Часть</w:t>
      </w:r>
      <w:proofErr w:type="spellEnd"/>
      <w:r w:rsidR="00BC6311" w:rsidRPr="006A2C57">
        <w:rPr>
          <w:sz w:val="24"/>
          <w:lang w:val="en-US"/>
        </w:rPr>
        <w:t xml:space="preserve"> 2. </w:t>
      </w:r>
      <w:proofErr w:type="spellStart"/>
      <w:r w:rsidR="00BC6311" w:rsidRPr="006A2C57">
        <w:rPr>
          <w:sz w:val="24"/>
          <w:lang w:val="en-US"/>
        </w:rPr>
        <w:t>Требования</w:t>
      </w:r>
      <w:proofErr w:type="spellEnd"/>
      <w:r w:rsidR="00BC6311" w:rsidRPr="006A2C57">
        <w:rPr>
          <w:sz w:val="24"/>
          <w:lang w:val="en-US"/>
        </w:rPr>
        <w:t xml:space="preserve"> к </w:t>
      </w:r>
      <w:proofErr w:type="spellStart"/>
      <w:r w:rsidR="00BC6311" w:rsidRPr="006A2C57">
        <w:rPr>
          <w:sz w:val="24"/>
          <w:lang w:val="en-US"/>
        </w:rPr>
        <w:t>эталонным</w:t>
      </w:r>
      <w:proofErr w:type="spellEnd"/>
      <w:r w:rsidR="00BC6311" w:rsidRPr="006A2C57">
        <w:rPr>
          <w:sz w:val="24"/>
          <w:lang w:val="en-US"/>
        </w:rPr>
        <w:t xml:space="preserve"> </w:t>
      </w:r>
      <w:proofErr w:type="spellStart"/>
      <w:r w:rsidR="00BC6311" w:rsidRPr="006A2C57">
        <w:rPr>
          <w:sz w:val="24"/>
          <w:lang w:val="en-US"/>
        </w:rPr>
        <w:t>фотоэлектрическим</w:t>
      </w:r>
      <w:proofErr w:type="spellEnd"/>
      <w:r w:rsidR="00BC6311" w:rsidRPr="006A2C57">
        <w:rPr>
          <w:sz w:val="24"/>
          <w:lang w:val="en-US"/>
        </w:rPr>
        <w:t xml:space="preserve"> </w:t>
      </w:r>
      <w:proofErr w:type="spellStart"/>
      <w:r w:rsidR="00BC6311" w:rsidRPr="006A2C57">
        <w:rPr>
          <w:sz w:val="24"/>
          <w:lang w:val="en-US"/>
        </w:rPr>
        <w:t>приборам</w:t>
      </w:r>
      <w:proofErr w:type="spellEnd"/>
      <w:r w:rsidR="006A2C57" w:rsidRPr="00EC1E9C">
        <w:rPr>
          <w:sz w:val="24"/>
          <w:lang w:val="en-US"/>
        </w:rPr>
        <w:t>)</w:t>
      </w:r>
      <w:r w:rsidR="00BC6311" w:rsidRPr="006A2C57">
        <w:rPr>
          <w:sz w:val="24"/>
          <w:lang w:val="en-US"/>
        </w:rPr>
        <w:t>.</w:t>
      </w:r>
    </w:p>
    <w:p w:rsidR="00EF0EDC" w:rsidRPr="006A2C57" w:rsidRDefault="00EF0EDC" w:rsidP="006A2C57">
      <w:pPr>
        <w:ind w:firstLine="567"/>
        <w:rPr>
          <w:sz w:val="24"/>
          <w:lang w:val="en-US"/>
        </w:rPr>
      </w:pPr>
      <w:r w:rsidRPr="006A2C57">
        <w:rPr>
          <w:sz w:val="24"/>
          <w:lang w:val="en-US"/>
        </w:rPr>
        <w:t>IEC 60904-9</w:t>
      </w:r>
      <w:r w:rsidR="00BC6311" w:rsidRPr="006A2C57">
        <w:rPr>
          <w:sz w:val="24"/>
          <w:lang w:val="en-US"/>
        </w:rPr>
        <w:t>:2007</w:t>
      </w:r>
      <w:r w:rsidRPr="006A2C57">
        <w:rPr>
          <w:sz w:val="24"/>
          <w:lang w:val="en-US"/>
        </w:rPr>
        <w:t xml:space="preserve"> Photovoltaic devices – Part 9: Solar simulator performance requirements</w:t>
      </w:r>
      <w:r w:rsidR="00BC6311" w:rsidRPr="006A2C57">
        <w:rPr>
          <w:sz w:val="24"/>
          <w:lang w:val="en-US"/>
        </w:rPr>
        <w:t xml:space="preserve"> (</w:t>
      </w:r>
      <w:proofErr w:type="spellStart"/>
      <w:r w:rsidR="00BC6311" w:rsidRPr="006A2C57">
        <w:rPr>
          <w:sz w:val="24"/>
          <w:lang w:val="en-US"/>
        </w:rPr>
        <w:t>Приборы</w:t>
      </w:r>
      <w:proofErr w:type="spellEnd"/>
      <w:r w:rsidR="00BC6311" w:rsidRPr="006A2C57">
        <w:rPr>
          <w:sz w:val="24"/>
          <w:lang w:val="en-US"/>
        </w:rPr>
        <w:t xml:space="preserve"> </w:t>
      </w:r>
      <w:proofErr w:type="spellStart"/>
      <w:r w:rsidR="00BC6311" w:rsidRPr="006A2C57">
        <w:rPr>
          <w:sz w:val="24"/>
          <w:lang w:val="en-US"/>
        </w:rPr>
        <w:t>фотоэлектрические</w:t>
      </w:r>
      <w:proofErr w:type="spellEnd"/>
      <w:r w:rsidR="00BC6311" w:rsidRPr="006A2C57">
        <w:rPr>
          <w:sz w:val="24"/>
          <w:lang w:val="en-US"/>
        </w:rPr>
        <w:t xml:space="preserve">. </w:t>
      </w:r>
      <w:proofErr w:type="spellStart"/>
      <w:r w:rsidR="00BC6311" w:rsidRPr="006A2C57">
        <w:rPr>
          <w:sz w:val="24"/>
          <w:lang w:val="en-US"/>
        </w:rPr>
        <w:t>Часть</w:t>
      </w:r>
      <w:proofErr w:type="spellEnd"/>
      <w:r w:rsidR="00BC6311" w:rsidRPr="006A2C57">
        <w:rPr>
          <w:sz w:val="24"/>
          <w:lang w:val="en-US"/>
        </w:rPr>
        <w:t xml:space="preserve"> 9. </w:t>
      </w:r>
      <w:proofErr w:type="spellStart"/>
      <w:r w:rsidR="00BC6311" w:rsidRPr="006A2C57">
        <w:rPr>
          <w:sz w:val="24"/>
          <w:lang w:val="en-US"/>
        </w:rPr>
        <w:t>Требования</w:t>
      </w:r>
      <w:proofErr w:type="spellEnd"/>
      <w:r w:rsidR="00BC6311" w:rsidRPr="006A2C57">
        <w:rPr>
          <w:sz w:val="24"/>
          <w:lang w:val="en-US"/>
        </w:rPr>
        <w:t xml:space="preserve"> к </w:t>
      </w:r>
      <w:proofErr w:type="spellStart"/>
      <w:r w:rsidR="00BC6311" w:rsidRPr="006A2C57">
        <w:rPr>
          <w:sz w:val="24"/>
          <w:lang w:val="en-US"/>
        </w:rPr>
        <w:t>рабочим</w:t>
      </w:r>
      <w:proofErr w:type="spellEnd"/>
      <w:r w:rsidR="00BC6311" w:rsidRPr="006A2C57">
        <w:rPr>
          <w:sz w:val="24"/>
          <w:lang w:val="en-US"/>
        </w:rPr>
        <w:t xml:space="preserve"> </w:t>
      </w:r>
      <w:proofErr w:type="spellStart"/>
      <w:r w:rsidR="00BC6311" w:rsidRPr="006A2C57">
        <w:rPr>
          <w:sz w:val="24"/>
          <w:lang w:val="en-US"/>
        </w:rPr>
        <w:t>характеристикам</w:t>
      </w:r>
      <w:proofErr w:type="spellEnd"/>
      <w:r w:rsidR="00BC6311" w:rsidRPr="006A2C57">
        <w:rPr>
          <w:sz w:val="24"/>
          <w:lang w:val="en-US"/>
        </w:rPr>
        <w:t xml:space="preserve"> </w:t>
      </w:r>
      <w:proofErr w:type="spellStart"/>
      <w:r w:rsidR="00BC6311" w:rsidRPr="006A2C57">
        <w:rPr>
          <w:sz w:val="24"/>
          <w:lang w:val="en-US"/>
        </w:rPr>
        <w:t>имитаторов</w:t>
      </w:r>
      <w:proofErr w:type="spellEnd"/>
      <w:r w:rsidR="00BC6311" w:rsidRPr="006A2C57">
        <w:rPr>
          <w:sz w:val="24"/>
          <w:lang w:val="en-US"/>
        </w:rPr>
        <w:t xml:space="preserve"> </w:t>
      </w:r>
      <w:proofErr w:type="spellStart"/>
      <w:r w:rsidR="00BC6311" w:rsidRPr="006A2C57">
        <w:rPr>
          <w:sz w:val="24"/>
          <w:lang w:val="en-US"/>
        </w:rPr>
        <w:t>солнечного</w:t>
      </w:r>
      <w:proofErr w:type="spellEnd"/>
      <w:r w:rsidR="00BC6311" w:rsidRPr="006A2C57">
        <w:rPr>
          <w:sz w:val="24"/>
          <w:lang w:val="en-US"/>
        </w:rPr>
        <w:t xml:space="preserve"> </w:t>
      </w:r>
      <w:proofErr w:type="spellStart"/>
      <w:r w:rsidR="00BC6311" w:rsidRPr="006A2C57">
        <w:rPr>
          <w:sz w:val="24"/>
          <w:lang w:val="en-US"/>
        </w:rPr>
        <w:t>излучения</w:t>
      </w:r>
      <w:proofErr w:type="spellEnd"/>
      <w:r w:rsidR="00BC6311" w:rsidRPr="006A2C57">
        <w:rPr>
          <w:sz w:val="24"/>
          <w:lang w:val="en-US"/>
        </w:rPr>
        <w:t>).</w:t>
      </w:r>
    </w:p>
    <w:p w:rsidR="00EF0EDC" w:rsidRPr="006A2C57" w:rsidRDefault="00EF0EDC" w:rsidP="006A2C57">
      <w:pPr>
        <w:ind w:firstLine="567"/>
        <w:rPr>
          <w:sz w:val="24"/>
          <w:lang w:val="en-US"/>
        </w:rPr>
      </w:pPr>
      <w:r w:rsidRPr="006A2C57">
        <w:rPr>
          <w:sz w:val="24"/>
          <w:lang w:val="en-US"/>
        </w:rPr>
        <w:t>IEC 60950-1:2005, Information technology equipment – Safety – Part 1: General requirements</w:t>
      </w:r>
      <w:r w:rsidR="00BC6311" w:rsidRPr="006A2C57">
        <w:rPr>
          <w:sz w:val="24"/>
          <w:lang w:val="en-US"/>
        </w:rPr>
        <w:t xml:space="preserve"> (</w:t>
      </w:r>
      <w:proofErr w:type="spellStart"/>
      <w:r w:rsidR="00BC6311" w:rsidRPr="006A2C57">
        <w:rPr>
          <w:sz w:val="24"/>
          <w:lang w:val="en-US"/>
        </w:rPr>
        <w:t>Оборудование</w:t>
      </w:r>
      <w:proofErr w:type="spellEnd"/>
      <w:r w:rsidR="00BC6311" w:rsidRPr="006A2C57">
        <w:rPr>
          <w:sz w:val="24"/>
          <w:lang w:val="en-US"/>
        </w:rPr>
        <w:t xml:space="preserve"> </w:t>
      </w:r>
      <w:proofErr w:type="spellStart"/>
      <w:r w:rsidR="00BC6311" w:rsidRPr="006A2C57">
        <w:rPr>
          <w:sz w:val="24"/>
          <w:lang w:val="en-US"/>
        </w:rPr>
        <w:t>информационных</w:t>
      </w:r>
      <w:proofErr w:type="spellEnd"/>
      <w:r w:rsidR="00BC6311" w:rsidRPr="006A2C57">
        <w:rPr>
          <w:sz w:val="24"/>
          <w:lang w:val="en-US"/>
        </w:rPr>
        <w:t xml:space="preserve"> </w:t>
      </w:r>
      <w:proofErr w:type="spellStart"/>
      <w:r w:rsidR="00BC6311" w:rsidRPr="006A2C57">
        <w:rPr>
          <w:sz w:val="24"/>
          <w:lang w:val="en-US"/>
        </w:rPr>
        <w:t>технологий</w:t>
      </w:r>
      <w:proofErr w:type="spellEnd"/>
      <w:r w:rsidR="00BC6311" w:rsidRPr="006A2C57">
        <w:rPr>
          <w:sz w:val="24"/>
          <w:lang w:val="en-US"/>
        </w:rPr>
        <w:t xml:space="preserve">. </w:t>
      </w:r>
      <w:proofErr w:type="spellStart"/>
      <w:r w:rsidR="00BC6311" w:rsidRPr="006A2C57">
        <w:rPr>
          <w:sz w:val="24"/>
          <w:lang w:val="en-US"/>
        </w:rPr>
        <w:t>Безопасность</w:t>
      </w:r>
      <w:proofErr w:type="spellEnd"/>
      <w:r w:rsidR="00BC6311" w:rsidRPr="006A2C57">
        <w:rPr>
          <w:sz w:val="24"/>
          <w:lang w:val="en-US"/>
        </w:rPr>
        <w:t xml:space="preserve">. </w:t>
      </w:r>
      <w:proofErr w:type="spellStart"/>
      <w:r w:rsidR="00BC6311" w:rsidRPr="006A2C57">
        <w:rPr>
          <w:sz w:val="24"/>
          <w:lang w:val="en-US"/>
        </w:rPr>
        <w:t>Часть</w:t>
      </w:r>
      <w:proofErr w:type="spellEnd"/>
      <w:r w:rsidR="00BC6311" w:rsidRPr="006A2C57">
        <w:rPr>
          <w:sz w:val="24"/>
          <w:lang w:val="en-US"/>
        </w:rPr>
        <w:t xml:space="preserve"> 1. </w:t>
      </w:r>
      <w:proofErr w:type="spellStart"/>
      <w:r w:rsidR="00BC6311" w:rsidRPr="006A2C57">
        <w:rPr>
          <w:sz w:val="24"/>
          <w:lang w:val="en-US"/>
        </w:rPr>
        <w:t>Общие</w:t>
      </w:r>
      <w:proofErr w:type="spellEnd"/>
      <w:r w:rsidR="00BC6311" w:rsidRPr="006A2C57">
        <w:rPr>
          <w:sz w:val="24"/>
          <w:lang w:val="en-US"/>
        </w:rPr>
        <w:t xml:space="preserve"> </w:t>
      </w:r>
      <w:proofErr w:type="spellStart"/>
      <w:r w:rsidR="00BC6311" w:rsidRPr="006A2C57">
        <w:rPr>
          <w:sz w:val="24"/>
          <w:lang w:val="en-US"/>
        </w:rPr>
        <w:t>требования</w:t>
      </w:r>
      <w:proofErr w:type="spellEnd"/>
      <w:r w:rsidR="00BC6311" w:rsidRPr="006A2C57">
        <w:rPr>
          <w:sz w:val="24"/>
          <w:lang w:val="en-US"/>
        </w:rPr>
        <w:t>).</w:t>
      </w:r>
    </w:p>
    <w:p w:rsidR="00EF0EDC" w:rsidRPr="006A2C57" w:rsidRDefault="00EF0EDC" w:rsidP="006A2C57">
      <w:pPr>
        <w:ind w:firstLine="567"/>
        <w:rPr>
          <w:sz w:val="24"/>
          <w:lang w:val="en-US"/>
        </w:rPr>
      </w:pPr>
      <w:r w:rsidRPr="006A2C57">
        <w:rPr>
          <w:sz w:val="24"/>
          <w:lang w:val="en-US"/>
        </w:rPr>
        <w:t>IEC 61010-1</w:t>
      </w:r>
      <w:r w:rsidR="00BC6311" w:rsidRPr="006A2C57">
        <w:rPr>
          <w:sz w:val="24"/>
          <w:lang w:val="en-US"/>
        </w:rPr>
        <w:t>:2010</w:t>
      </w:r>
      <w:r w:rsidRPr="006A2C57">
        <w:rPr>
          <w:sz w:val="24"/>
          <w:lang w:val="en-US"/>
        </w:rPr>
        <w:t xml:space="preserve"> Safety requirements for electrical equipment for measurement, control and</w:t>
      </w:r>
      <w:r w:rsidR="006A2C57" w:rsidRPr="006A2C57">
        <w:rPr>
          <w:sz w:val="24"/>
          <w:lang w:val="en-US"/>
        </w:rPr>
        <w:t xml:space="preserve"> </w:t>
      </w:r>
      <w:r w:rsidRPr="006A2C57">
        <w:rPr>
          <w:sz w:val="24"/>
          <w:lang w:val="en-US"/>
        </w:rPr>
        <w:t>laboratory use – Part 1: General requirements</w:t>
      </w:r>
      <w:r w:rsidR="00BC6311" w:rsidRPr="006A2C57">
        <w:rPr>
          <w:sz w:val="24"/>
          <w:lang w:val="en-US"/>
        </w:rPr>
        <w:t xml:space="preserve"> (</w:t>
      </w:r>
      <w:r w:rsidR="00BC6311" w:rsidRPr="006A2C57">
        <w:rPr>
          <w:sz w:val="24"/>
        </w:rPr>
        <w:t>Безопасность</w:t>
      </w:r>
      <w:r w:rsidR="00BC6311" w:rsidRPr="006A2C57">
        <w:rPr>
          <w:sz w:val="24"/>
          <w:lang w:val="en-US"/>
        </w:rPr>
        <w:t xml:space="preserve"> </w:t>
      </w:r>
      <w:r w:rsidR="00BC6311" w:rsidRPr="006A2C57">
        <w:rPr>
          <w:sz w:val="24"/>
        </w:rPr>
        <w:t>электрических</w:t>
      </w:r>
      <w:r w:rsidR="00BC6311" w:rsidRPr="006A2C57">
        <w:rPr>
          <w:sz w:val="24"/>
          <w:lang w:val="en-US"/>
        </w:rPr>
        <w:t xml:space="preserve"> </w:t>
      </w:r>
      <w:proofErr w:type="spellStart"/>
      <w:r w:rsidR="00BC6311" w:rsidRPr="006A2C57">
        <w:rPr>
          <w:sz w:val="24"/>
        </w:rPr>
        <w:t>контрольно</w:t>
      </w:r>
      <w:proofErr w:type="spellEnd"/>
      <w:r w:rsidR="00BC6311" w:rsidRPr="006A2C57">
        <w:rPr>
          <w:sz w:val="24"/>
          <w:lang w:val="en-US"/>
        </w:rPr>
        <w:t>-</w:t>
      </w:r>
      <w:r w:rsidR="00BC6311" w:rsidRPr="006A2C57">
        <w:rPr>
          <w:sz w:val="24"/>
        </w:rPr>
        <w:t>измерительных</w:t>
      </w:r>
      <w:r w:rsidR="00BC6311" w:rsidRPr="006A2C57">
        <w:rPr>
          <w:sz w:val="24"/>
          <w:lang w:val="en-US"/>
        </w:rPr>
        <w:t xml:space="preserve"> </w:t>
      </w:r>
      <w:r w:rsidR="00BC6311" w:rsidRPr="006A2C57">
        <w:rPr>
          <w:sz w:val="24"/>
        </w:rPr>
        <w:t>приборов</w:t>
      </w:r>
      <w:r w:rsidR="00BC6311" w:rsidRPr="006A2C57">
        <w:rPr>
          <w:sz w:val="24"/>
          <w:lang w:val="en-US"/>
        </w:rPr>
        <w:t xml:space="preserve"> </w:t>
      </w:r>
      <w:r w:rsidR="00BC6311" w:rsidRPr="006A2C57">
        <w:rPr>
          <w:sz w:val="24"/>
        </w:rPr>
        <w:t>и</w:t>
      </w:r>
      <w:r w:rsidR="00BC6311" w:rsidRPr="006A2C57">
        <w:rPr>
          <w:sz w:val="24"/>
          <w:lang w:val="en-US"/>
        </w:rPr>
        <w:t xml:space="preserve"> </w:t>
      </w:r>
      <w:r w:rsidR="00BC6311" w:rsidRPr="006A2C57">
        <w:rPr>
          <w:sz w:val="24"/>
        </w:rPr>
        <w:t>лабораторного</w:t>
      </w:r>
      <w:r w:rsidR="00BC6311" w:rsidRPr="006A2C57">
        <w:rPr>
          <w:sz w:val="24"/>
          <w:lang w:val="en-US"/>
        </w:rPr>
        <w:t xml:space="preserve"> </w:t>
      </w:r>
      <w:r w:rsidR="00BC6311" w:rsidRPr="006A2C57">
        <w:rPr>
          <w:sz w:val="24"/>
        </w:rPr>
        <w:t>оборудования</w:t>
      </w:r>
      <w:r w:rsidR="00BC6311" w:rsidRPr="006A2C57">
        <w:rPr>
          <w:sz w:val="24"/>
          <w:lang w:val="en-US"/>
        </w:rPr>
        <w:t xml:space="preserve">. </w:t>
      </w:r>
      <w:proofErr w:type="spellStart"/>
      <w:r w:rsidR="00BC6311" w:rsidRPr="006A2C57">
        <w:rPr>
          <w:sz w:val="24"/>
          <w:lang w:val="en-US"/>
        </w:rPr>
        <w:t>Часть</w:t>
      </w:r>
      <w:proofErr w:type="spellEnd"/>
      <w:r w:rsidR="00BC6311" w:rsidRPr="006A2C57">
        <w:rPr>
          <w:sz w:val="24"/>
          <w:lang w:val="en-US"/>
        </w:rPr>
        <w:t xml:space="preserve"> 1. </w:t>
      </w:r>
      <w:proofErr w:type="spellStart"/>
      <w:r w:rsidR="00BC6311" w:rsidRPr="006A2C57">
        <w:rPr>
          <w:sz w:val="24"/>
          <w:lang w:val="en-US"/>
        </w:rPr>
        <w:t>Общие</w:t>
      </w:r>
      <w:proofErr w:type="spellEnd"/>
      <w:r w:rsidR="00BC6311" w:rsidRPr="006A2C57">
        <w:rPr>
          <w:sz w:val="24"/>
          <w:lang w:val="en-US"/>
        </w:rPr>
        <w:t xml:space="preserve"> </w:t>
      </w:r>
      <w:proofErr w:type="spellStart"/>
      <w:r w:rsidR="00BC6311" w:rsidRPr="006A2C57">
        <w:rPr>
          <w:sz w:val="24"/>
          <w:lang w:val="en-US"/>
        </w:rPr>
        <w:t>требования</w:t>
      </w:r>
      <w:proofErr w:type="spellEnd"/>
      <w:r w:rsidR="00BC6311" w:rsidRPr="006A2C57">
        <w:rPr>
          <w:sz w:val="24"/>
          <w:lang w:val="en-US"/>
        </w:rPr>
        <w:t>).</w:t>
      </w:r>
    </w:p>
    <w:p w:rsidR="00EF0EDC" w:rsidRPr="006A2C57" w:rsidRDefault="00EF0EDC" w:rsidP="006A2C57">
      <w:pPr>
        <w:ind w:firstLine="567"/>
        <w:rPr>
          <w:sz w:val="24"/>
          <w:lang w:val="en-US"/>
        </w:rPr>
      </w:pPr>
      <w:r w:rsidRPr="006A2C57">
        <w:rPr>
          <w:sz w:val="24"/>
          <w:lang w:val="en-US"/>
        </w:rPr>
        <w:t>IEC 61032:1997 Protection of persons and equipment by enclosures – Probes for verification</w:t>
      </w:r>
      <w:r w:rsidR="000971C2" w:rsidRPr="006A2C57">
        <w:rPr>
          <w:sz w:val="24"/>
          <w:lang w:val="en-US"/>
        </w:rPr>
        <w:t xml:space="preserve"> (</w:t>
      </w:r>
      <w:proofErr w:type="spellStart"/>
      <w:r w:rsidR="000971C2" w:rsidRPr="006A2C57">
        <w:rPr>
          <w:sz w:val="24"/>
          <w:lang w:val="en-US"/>
        </w:rPr>
        <w:t>Защита</w:t>
      </w:r>
      <w:proofErr w:type="spellEnd"/>
      <w:r w:rsidR="000971C2" w:rsidRPr="006A2C57">
        <w:rPr>
          <w:sz w:val="24"/>
          <w:lang w:val="en-US"/>
        </w:rPr>
        <w:t xml:space="preserve"> </w:t>
      </w:r>
      <w:proofErr w:type="spellStart"/>
      <w:r w:rsidR="000971C2" w:rsidRPr="006A2C57">
        <w:rPr>
          <w:sz w:val="24"/>
          <w:lang w:val="en-US"/>
        </w:rPr>
        <w:t>людей</w:t>
      </w:r>
      <w:proofErr w:type="spellEnd"/>
      <w:r w:rsidR="000971C2" w:rsidRPr="006A2C57">
        <w:rPr>
          <w:sz w:val="24"/>
          <w:lang w:val="en-US"/>
        </w:rPr>
        <w:t xml:space="preserve"> и </w:t>
      </w:r>
      <w:proofErr w:type="spellStart"/>
      <w:r w:rsidR="000971C2" w:rsidRPr="006A2C57">
        <w:rPr>
          <w:sz w:val="24"/>
          <w:lang w:val="en-US"/>
        </w:rPr>
        <w:t>оборудования</w:t>
      </w:r>
      <w:proofErr w:type="spellEnd"/>
      <w:r w:rsidR="000971C2" w:rsidRPr="006A2C57">
        <w:rPr>
          <w:sz w:val="24"/>
          <w:lang w:val="en-US"/>
        </w:rPr>
        <w:t xml:space="preserve">, </w:t>
      </w:r>
      <w:proofErr w:type="spellStart"/>
      <w:r w:rsidR="000971C2" w:rsidRPr="006A2C57">
        <w:rPr>
          <w:sz w:val="24"/>
          <w:lang w:val="en-US"/>
        </w:rPr>
        <w:t>обеспечиваемая</w:t>
      </w:r>
      <w:proofErr w:type="spellEnd"/>
      <w:r w:rsidR="000971C2" w:rsidRPr="006A2C57">
        <w:rPr>
          <w:sz w:val="24"/>
          <w:lang w:val="en-US"/>
        </w:rPr>
        <w:t xml:space="preserve"> </w:t>
      </w:r>
      <w:proofErr w:type="spellStart"/>
      <w:r w:rsidR="000971C2" w:rsidRPr="006A2C57">
        <w:rPr>
          <w:sz w:val="24"/>
          <w:lang w:val="en-US"/>
        </w:rPr>
        <w:t>оболочками</w:t>
      </w:r>
      <w:proofErr w:type="spellEnd"/>
      <w:r w:rsidR="000971C2" w:rsidRPr="006A2C57">
        <w:rPr>
          <w:sz w:val="24"/>
          <w:lang w:val="en-US"/>
        </w:rPr>
        <w:t xml:space="preserve">. </w:t>
      </w:r>
      <w:proofErr w:type="spellStart"/>
      <w:r w:rsidR="000971C2" w:rsidRPr="006A2C57">
        <w:rPr>
          <w:sz w:val="24"/>
          <w:lang w:val="en-US"/>
        </w:rPr>
        <w:t>Щупы</w:t>
      </w:r>
      <w:proofErr w:type="spellEnd"/>
      <w:r w:rsidR="000971C2" w:rsidRPr="006A2C57">
        <w:rPr>
          <w:sz w:val="24"/>
          <w:lang w:val="en-US"/>
        </w:rPr>
        <w:t xml:space="preserve"> </w:t>
      </w:r>
      <w:proofErr w:type="spellStart"/>
      <w:r w:rsidR="000971C2" w:rsidRPr="006A2C57">
        <w:rPr>
          <w:sz w:val="24"/>
          <w:lang w:val="en-US"/>
        </w:rPr>
        <w:t>испытательные</w:t>
      </w:r>
      <w:proofErr w:type="spellEnd"/>
      <w:r w:rsidR="000971C2" w:rsidRPr="006A2C57">
        <w:rPr>
          <w:sz w:val="24"/>
          <w:lang w:val="en-US"/>
        </w:rPr>
        <w:t>).</w:t>
      </w:r>
    </w:p>
    <w:p w:rsidR="00EF0EDC" w:rsidRPr="006A2C57" w:rsidRDefault="00EF0EDC" w:rsidP="006A2C57">
      <w:pPr>
        <w:ind w:firstLine="567"/>
        <w:rPr>
          <w:sz w:val="24"/>
          <w:lang w:val="en-US"/>
        </w:rPr>
      </w:pPr>
      <w:r w:rsidRPr="006A2C57">
        <w:rPr>
          <w:sz w:val="24"/>
          <w:lang w:val="en-US"/>
        </w:rPr>
        <w:t>IEC 61140</w:t>
      </w:r>
      <w:r w:rsidR="000971C2" w:rsidRPr="006A2C57">
        <w:rPr>
          <w:sz w:val="24"/>
          <w:lang w:val="en-US"/>
        </w:rPr>
        <w:t>:2016</w:t>
      </w:r>
      <w:r w:rsidRPr="006A2C57">
        <w:rPr>
          <w:sz w:val="24"/>
          <w:lang w:val="en-US"/>
        </w:rPr>
        <w:t xml:space="preserve"> Protection against electric shock – Common aspects for installation and</w:t>
      </w:r>
      <w:r w:rsidR="006A2C57" w:rsidRPr="006A2C57">
        <w:rPr>
          <w:sz w:val="24"/>
          <w:lang w:val="en-US"/>
        </w:rPr>
        <w:t xml:space="preserve"> </w:t>
      </w:r>
      <w:r w:rsidR="000971C2" w:rsidRPr="006A2C57">
        <w:rPr>
          <w:sz w:val="24"/>
          <w:lang w:val="en-US"/>
        </w:rPr>
        <w:t>E</w:t>
      </w:r>
      <w:r w:rsidRPr="006A2C57">
        <w:rPr>
          <w:sz w:val="24"/>
          <w:lang w:val="en-US"/>
        </w:rPr>
        <w:t>quipment</w:t>
      </w:r>
      <w:r w:rsidR="000971C2" w:rsidRPr="006A2C57">
        <w:rPr>
          <w:sz w:val="24"/>
          <w:lang w:val="en-US"/>
        </w:rPr>
        <w:t xml:space="preserve"> (</w:t>
      </w:r>
      <w:proofErr w:type="spellStart"/>
      <w:r w:rsidR="000971C2" w:rsidRPr="006A2C57">
        <w:rPr>
          <w:sz w:val="24"/>
          <w:lang w:val="en-US"/>
        </w:rPr>
        <w:t>Защита</w:t>
      </w:r>
      <w:proofErr w:type="spellEnd"/>
      <w:r w:rsidR="000971C2" w:rsidRPr="006A2C57">
        <w:rPr>
          <w:sz w:val="24"/>
          <w:lang w:val="en-US"/>
        </w:rPr>
        <w:t xml:space="preserve"> </w:t>
      </w:r>
      <w:proofErr w:type="spellStart"/>
      <w:r w:rsidR="000971C2" w:rsidRPr="006A2C57">
        <w:rPr>
          <w:sz w:val="24"/>
          <w:lang w:val="en-US"/>
        </w:rPr>
        <w:t>от</w:t>
      </w:r>
      <w:proofErr w:type="spellEnd"/>
      <w:r w:rsidR="000971C2" w:rsidRPr="006A2C57">
        <w:rPr>
          <w:sz w:val="24"/>
          <w:lang w:val="en-US"/>
        </w:rPr>
        <w:t xml:space="preserve"> </w:t>
      </w:r>
      <w:proofErr w:type="spellStart"/>
      <w:r w:rsidR="000971C2" w:rsidRPr="006A2C57">
        <w:rPr>
          <w:sz w:val="24"/>
          <w:lang w:val="en-US"/>
        </w:rPr>
        <w:t>поражения</w:t>
      </w:r>
      <w:proofErr w:type="spellEnd"/>
      <w:r w:rsidR="000971C2" w:rsidRPr="006A2C57">
        <w:rPr>
          <w:sz w:val="24"/>
          <w:lang w:val="en-US"/>
        </w:rPr>
        <w:t xml:space="preserve"> </w:t>
      </w:r>
      <w:proofErr w:type="spellStart"/>
      <w:r w:rsidR="000971C2" w:rsidRPr="006A2C57">
        <w:rPr>
          <w:sz w:val="24"/>
          <w:lang w:val="en-US"/>
        </w:rPr>
        <w:t>электрическим</w:t>
      </w:r>
      <w:proofErr w:type="spellEnd"/>
      <w:r w:rsidR="000971C2" w:rsidRPr="006A2C57">
        <w:rPr>
          <w:sz w:val="24"/>
          <w:lang w:val="en-US"/>
        </w:rPr>
        <w:t xml:space="preserve"> </w:t>
      </w:r>
      <w:proofErr w:type="spellStart"/>
      <w:r w:rsidR="000971C2" w:rsidRPr="006A2C57">
        <w:rPr>
          <w:sz w:val="24"/>
          <w:lang w:val="en-US"/>
        </w:rPr>
        <w:t>током</w:t>
      </w:r>
      <w:proofErr w:type="spellEnd"/>
      <w:r w:rsidR="000971C2" w:rsidRPr="006A2C57">
        <w:rPr>
          <w:sz w:val="24"/>
          <w:lang w:val="en-US"/>
        </w:rPr>
        <w:t xml:space="preserve">. </w:t>
      </w:r>
      <w:proofErr w:type="spellStart"/>
      <w:r w:rsidR="000971C2" w:rsidRPr="006A2C57">
        <w:rPr>
          <w:sz w:val="24"/>
          <w:lang w:val="en-US"/>
        </w:rPr>
        <w:t>Общие</w:t>
      </w:r>
      <w:proofErr w:type="spellEnd"/>
      <w:r w:rsidR="000971C2" w:rsidRPr="006A2C57">
        <w:rPr>
          <w:sz w:val="24"/>
          <w:lang w:val="en-US"/>
        </w:rPr>
        <w:t xml:space="preserve"> </w:t>
      </w:r>
      <w:proofErr w:type="spellStart"/>
      <w:r w:rsidR="000971C2" w:rsidRPr="006A2C57">
        <w:rPr>
          <w:sz w:val="24"/>
          <w:lang w:val="en-US"/>
        </w:rPr>
        <w:t>положения</w:t>
      </w:r>
      <w:proofErr w:type="spellEnd"/>
      <w:r w:rsidR="000971C2" w:rsidRPr="006A2C57">
        <w:rPr>
          <w:sz w:val="24"/>
          <w:lang w:val="en-US"/>
        </w:rPr>
        <w:t xml:space="preserve"> </w:t>
      </w:r>
      <w:proofErr w:type="spellStart"/>
      <w:r w:rsidR="000971C2" w:rsidRPr="006A2C57">
        <w:rPr>
          <w:sz w:val="24"/>
          <w:lang w:val="en-US"/>
        </w:rPr>
        <w:t>для</w:t>
      </w:r>
      <w:proofErr w:type="spellEnd"/>
      <w:r w:rsidR="000971C2" w:rsidRPr="006A2C57">
        <w:rPr>
          <w:sz w:val="24"/>
          <w:lang w:val="en-US"/>
        </w:rPr>
        <w:t xml:space="preserve"> </w:t>
      </w:r>
      <w:proofErr w:type="spellStart"/>
      <w:r w:rsidR="000971C2" w:rsidRPr="006A2C57">
        <w:rPr>
          <w:sz w:val="24"/>
          <w:lang w:val="en-US"/>
        </w:rPr>
        <w:t>электроустановок</w:t>
      </w:r>
      <w:proofErr w:type="spellEnd"/>
      <w:r w:rsidR="000971C2" w:rsidRPr="006A2C57">
        <w:rPr>
          <w:sz w:val="24"/>
          <w:lang w:val="en-US"/>
        </w:rPr>
        <w:t xml:space="preserve"> и </w:t>
      </w:r>
      <w:proofErr w:type="spellStart"/>
      <w:r w:rsidR="000971C2" w:rsidRPr="006A2C57">
        <w:rPr>
          <w:sz w:val="24"/>
          <w:lang w:val="en-US"/>
        </w:rPr>
        <w:t>электрооборудования</w:t>
      </w:r>
      <w:proofErr w:type="spellEnd"/>
      <w:r w:rsidR="000971C2" w:rsidRPr="006A2C57">
        <w:rPr>
          <w:sz w:val="24"/>
          <w:lang w:val="en-US"/>
        </w:rPr>
        <w:t>).</w:t>
      </w:r>
    </w:p>
    <w:p w:rsidR="00EF0EDC" w:rsidRPr="006A2C57" w:rsidRDefault="00EF0EDC" w:rsidP="006A2C57">
      <w:pPr>
        <w:ind w:firstLine="567"/>
        <w:rPr>
          <w:sz w:val="24"/>
          <w:lang w:val="en-US"/>
        </w:rPr>
      </w:pPr>
      <w:r w:rsidRPr="006A2C57">
        <w:rPr>
          <w:sz w:val="24"/>
          <w:lang w:val="en-US"/>
        </w:rPr>
        <w:lastRenderedPageBreak/>
        <w:t>IEC 61215 (</w:t>
      </w:r>
      <w:proofErr w:type="spellStart"/>
      <w:r w:rsidR="000971C2" w:rsidRPr="006A2C57">
        <w:rPr>
          <w:sz w:val="24"/>
          <w:lang w:val="en-US"/>
        </w:rPr>
        <w:t>все</w:t>
      </w:r>
      <w:proofErr w:type="spellEnd"/>
      <w:r w:rsidR="000971C2" w:rsidRPr="006A2C57">
        <w:rPr>
          <w:sz w:val="24"/>
          <w:lang w:val="en-US"/>
        </w:rPr>
        <w:t xml:space="preserve"> </w:t>
      </w:r>
      <w:proofErr w:type="spellStart"/>
      <w:r w:rsidR="000971C2" w:rsidRPr="006A2C57">
        <w:rPr>
          <w:sz w:val="24"/>
          <w:lang w:val="en-US"/>
        </w:rPr>
        <w:t>части</w:t>
      </w:r>
      <w:proofErr w:type="spellEnd"/>
      <w:r w:rsidRPr="006A2C57">
        <w:rPr>
          <w:sz w:val="24"/>
          <w:lang w:val="en-US"/>
        </w:rPr>
        <w:t>) Terrestrial photovoltaic (PV) modules – Design qualification and type</w:t>
      </w:r>
      <w:r w:rsidR="006A2C57" w:rsidRPr="006A2C57">
        <w:rPr>
          <w:sz w:val="24"/>
          <w:lang w:val="en-US"/>
        </w:rPr>
        <w:t xml:space="preserve"> </w:t>
      </w:r>
      <w:r w:rsidR="000971C2" w:rsidRPr="006A2C57">
        <w:rPr>
          <w:sz w:val="24"/>
          <w:lang w:val="en-US"/>
        </w:rPr>
        <w:t>A</w:t>
      </w:r>
      <w:r w:rsidRPr="006A2C57">
        <w:rPr>
          <w:sz w:val="24"/>
          <w:lang w:val="en-US"/>
        </w:rPr>
        <w:t>pproval</w:t>
      </w:r>
      <w:r w:rsidR="000971C2" w:rsidRPr="006A2C57">
        <w:rPr>
          <w:sz w:val="24"/>
          <w:lang w:val="en-US"/>
        </w:rPr>
        <w:t xml:space="preserve"> (</w:t>
      </w:r>
      <w:proofErr w:type="spellStart"/>
      <w:r w:rsidR="000971C2" w:rsidRPr="006A2C57">
        <w:rPr>
          <w:sz w:val="24"/>
          <w:lang w:val="en-US"/>
        </w:rPr>
        <w:t>Модули</w:t>
      </w:r>
      <w:proofErr w:type="spellEnd"/>
      <w:r w:rsidR="000971C2" w:rsidRPr="006A2C57">
        <w:rPr>
          <w:sz w:val="24"/>
          <w:lang w:val="en-US"/>
        </w:rPr>
        <w:t xml:space="preserve"> </w:t>
      </w:r>
      <w:proofErr w:type="spellStart"/>
      <w:r w:rsidR="000971C2" w:rsidRPr="006A2C57">
        <w:rPr>
          <w:sz w:val="24"/>
          <w:lang w:val="en-US"/>
        </w:rPr>
        <w:t>фотоэлектрические</w:t>
      </w:r>
      <w:proofErr w:type="spellEnd"/>
      <w:r w:rsidR="000971C2" w:rsidRPr="006A2C57">
        <w:rPr>
          <w:sz w:val="24"/>
          <w:lang w:val="en-US"/>
        </w:rPr>
        <w:t xml:space="preserve"> </w:t>
      </w:r>
      <w:proofErr w:type="spellStart"/>
      <w:r w:rsidR="000971C2" w:rsidRPr="006A2C57">
        <w:rPr>
          <w:sz w:val="24"/>
          <w:lang w:val="en-US"/>
        </w:rPr>
        <w:t>наземные</w:t>
      </w:r>
      <w:proofErr w:type="spellEnd"/>
      <w:r w:rsidR="000971C2" w:rsidRPr="006A2C57">
        <w:rPr>
          <w:sz w:val="24"/>
          <w:lang w:val="en-US"/>
        </w:rPr>
        <w:t xml:space="preserve">. </w:t>
      </w:r>
      <w:proofErr w:type="spellStart"/>
      <w:r w:rsidR="000971C2" w:rsidRPr="006A2C57">
        <w:rPr>
          <w:sz w:val="24"/>
          <w:lang w:val="en-US"/>
        </w:rPr>
        <w:t>Оценка</w:t>
      </w:r>
      <w:proofErr w:type="spellEnd"/>
      <w:r w:rsidR="000971C2" w:rsidRPr="006A2C57">
        <w:rPr>
          <w:sz w:val="24"/>
          <w:lang w:val="en-US"/>
        </w:rPr>
        <w:t xml:space="preserve"> </w:t>
      </w:r>
      <w:proofErr w:type="spellStart"/>
      <w:r w:rsidR="000971C2" w:rsidRPr="006A2C57">
        <w:rPr>
          <w:sz w:val="24"/>
          <w:lang w:val="en-US"/>
        </w:rPr>
        <w:t>конструкции</w:t>
      </w:r>
      <w:proofErr w:type="spellEnd"/>
      <w:r w:rsidR="000971C2" w:rsidRPr="006A2C57">
        <w:rPr>
          <w:sz w:val="24"/>
          <w:lang w:val="en-US"/>
        </w:rPr>
        <w:t xml:space="preserve"> и </w:t>
      </w:r>
      <w:proofErr w:type="spellStart"/>
      <w:r w:rsidR="000971C2" w:rsidRPr="006A2C57">
        <w:rPr>
          <w:sz w:val="24"/>
          <w:lang w:val="en-US"/>
        </w:rPr>
        <w:t>утверждение</w:t>
      </w:r>
      <w:proofErr w:type="spellEnd"/>
      <w:r w:rsidR="000971C2" w:rsidRPr="006A2C57">
        <w:rPr>
          <w:sz w:val="24"/>
          <w:lang w:val="en-US"/>
        </w:rPr>
        <w:t xml:space="preserve"> </w:t>
      </w:r>
      <w:proofErr w:type="spellStart"/>
      <w:r w:rsidR="000971C2" w:rsidRPr="006A2C57">
        <w:rPr>
          <w:sz w:val="24"/>
          <w:lang w:val="en-US"/>
        </w:rPr>
        <w:t>типа</w:t>
      </w:r>
      <w:proofErr w:type="spellEnd"/>
      <w:r w:rsidR="000971C2" w:rsidRPr="006A2C57">
        <w:rPr>
          <w:sz w:val="24"/>
          <w:lang w:val="en-US"/>
        </w:rPr>
        <w:t>).</w:t>
      </w:r>
    </w:p>
    <w:p w:rsidR="00EF0EDC" w:rsidRPr="006A2C57" w:rsidRDefault="00EF0EDC" w:rsidP="006A2C57">
      <w:pPr>
        <w:ind w:firstLine="567"/>
        <w:rPr>
          <w:sz w:val="24"/>
          <w:lang w:val="en-US"/>
        </w:rPr>
      </w:pPr>
      <w:r w:rsidRPr="006A2C57">
        <w:rPr>
          <w:sz w:val="24"/>
          <w:lang w:val="en-US"/>
        </w:rPr>
        <w:t>IEC 61215-2</w:t>
      </w:r>
      <w:r w:rsidR="000971C2" w:rsidRPr="006A2C57">
        <w:rPr>
          <w:sz w:val="24"/>
          <w:lang w:val="en-US"/>
        </w:rPr>
        <w:t>:2016</w:t>
      </w:r>
      <w:r w:rsidRPr="006A2C57">
        <w:rPr>
          <w:sz w:val="24"/>
          <w:lang w:val="en-US"/>
        </w:rPr>
        <w:t xml:space="preserve"> Terrestrial photovoltaic (PV) modules – Design qualification and type approval –</w:t>
      </w:r>
      <w:r w:rsidR="006A2C57" w:rsidRPr="006A2C57">
        <w:rPr>
          <w:sz w:val="24"/>
          <w:lang w:val="en-US"/>
        </w:rPr>
        <w:t xml:space="preserve"> </w:t>
      </w:r>
      <w:r w:rsidRPr="006A2C57">
        <w:rPr>
          <w:sz w:val="24"/>
          <w:lang w:val="en-US"/>
        </w:rPr>
        <w:t>Part 2: Test procedures</w:t>
      </w:r>
      <w:r w:rsidR="000971C2" w:rsidRPr="006A2C57">
        <w:rPr>
          <w:sz w:val="24"/>
          <w:lang w:val="en-US"/>
        </w:rPr>
        <w:t xml:space="preserve"> (</w:t>
      </w:r>
      <w:proofErr w:type="spellStart"/>
      <w:r w:rsidR="000971C2" w:rsidRPr="006A2C57">
        <w:rPr>
          <w:sz w:val="24"/>
          <w:lang w:val="en-US"/>
        </w:rPr>
        <w:t>Модули</w:t>
      </w:r>
      <w:proofErr w:type="spellEnd"/>
      <w:r w:rsidR="000971C2" w:rsidRPr="006A2C57">
        <w:rPr>
          <w:sz w:val="24"/>
          <w:lang w:val="en-US"/>
        </w:rPr>
        <w:t xml:space="preserve"> </w:t>
      </w:r>
      <w:proofErr w:type="spellStart"/>
      <w:r w:rsidR="000971C2" w:rsidRPr="006A2C57">
        <w:rPr>
          <w:sz w:val="24"/>
          <w:lang w:val="en-US"/>
        </w:rPr>
        <w:t>фотоэлектрические</w:t>
      </w:r>
      <w:proofErr w:type="spellEnd"/>
      <w:r w:rsidR="000971C2" w:rsidRPr="006A2C57">
        <w:rPr>
          <w:sz w:val="24"/>
          <w:lang w:val="en-US"/>
        </w:rPr>
        <w:t xml:space="preserve"> </w:t>
      </w:r>
      <w:proofErr w:type="spellStart"/>
      <w:r w:rsidR="000971C2" w:rsidRPr="006A2C57">
        <w:rPr>
          <w:sz w:val="24"/>
          <w:lang w:val="en-US"/>
        </w:rPr>
        <w:t>наземные</w:t>
      </w:r>
      <w:proofErr w:type="spellEnd"/>
      <w:r w:rsidR="000971C2" w:rsidRPr="006A2C57">
        <w:rPr>
          <w:sz w:val="24"/>
          <w:lang w:val="en-US"/>
        </w:rPr>
        <w:t xml:space="preserve">. </w:t>
      </w:r>
      <w:proofErr w:type="spellStart"/>
      <w:r w:rsidR="000971C2" w:rsidRPr="006A2C57">
        <w:rPr>
          <w:sz w:val="24"/>
          <w:lang w:val="en-US"/>
        </w:rPr>
        <w:t>Оценка</w:t>
      </w:r>
      <w:proofErr w:type="spellEnd"/>
      <w:r w:rsidR="000971C2" w:rsidRPr="006A2C57">
        <w:rPr>
          <w:sz w:val="24"/>
          <w:lang w:val="en-US"/>
        </w:rPr>
        <w:t xml:space="preserve"> </w:t>
      </w:r>
      <w:proofErr w:type="spellStart"/>
      <w:r w:rsidR="000971C2" w:rsidRPr="006A2C57">
        <w:rPr>
          <w:sz w:val="24"/>
          <w:lang w:val="en-US"/>
        </w:rPr>
        <w:t>конструкции</w:t>
      </w:r>
      <w:proofErr w:type="spellEnd"/>
      <w:r w:rsidR="000971C2" w:rsidRPr="006A2C57">
        <w:rPr>
          <w:sz w:val="24"/>
          <w:lang w:val="en-US"/>
        </w:rPr>
        <w:t xml:space="preserve"> и </w:t>
      </w:r>
      <w:proofErr w:type="spellStart"/>
      <w:r w:rsidR="000971C2" w:rsidRPr="006A2C57">
        <w:rPr>
          <w:sz w:val="24"/>
          <w:lang w:val="en-US"/>
        </w:rPr>
        <w:t>утверждение</w:t>
      </w:r>
      <w:proofErr w:type="spellEnd"/>
      <w:r w:rsidR="000971C2" w:rsidRPr="006A2C57">
        <w:rPr>
          <w:sz w:val="24"/>
          <w:lang w:val="en-US"/>
        </w:rPr>
        <w:t xml:space="preserve"> </w:t>
      </w:r>
      <w:proofErr w:type="spellStart"/>
      <w:r w:rsidR="000971C2" w:rsidRPr="006A2C57">
        <w:rPr>
          <w:sz w:val="24"/>
          <w:lang w:val="en-US"/>
        </w:rPr>
        <w:t>типа</w:t>
      </w:r>
      <w:proofErr w:type="spellEnd"/>
      <w:r w:rsidR="000971C2" w:rsidRPr="006A2C57">
        <w:rPr>
          <w:sz w:val="24"/>
          <w:lang w:val="en-US"/>
        </w:rPr>
        <w:t xml:space="preserve">. </w:t>
      </w:r>
      <w:proofErr w:type="spellStart"/>
      <w:r w:rsidR="000971C2" w:rsidRPr="006A2C57">
        <w:rPr>
          <w:sz w:val="24"/>
          <w:lang w:val="en-US"/>
        </w:rPr>
        <w:t>Часть</w:t>
      </w:r>
      <w:proofErr w:type="spellEnd"/>
      <w:r w:rsidR="000971C2" w:rsidRPr="006A2C57">
        <w:rPr>
          <w:sz w:val="24"/>
          <w:lang w:val="en-US"/>
        </w:rPr>
        <w:t xml:space="preserve"> 2. </w:t>
      </w:r>
      <w:proofErr w:type="spellStart"/>
      <w:r w:rsidR="000971C2" w:rsidRPr="006A2C57">
        <w:rPr>
          <w:sz w:val="24"/>
          <w:lang w:val="en-US"/>
        </w:rPr>
        <w:t>Методики</w:t>
      </w:r>
      <w:proofErr w:type="spellEnd"/>
      <w:r w:rsidR="000971C2" w:rsidRPr="006A2C57">
        <w:rPr>
          <w:sz w:val="24"/>
          <w:lang w:val="en-US"/>
        </w:rPr>
        <w:t xml:space="preserve"> </w:t>
      </w:r>
      <w:proofErr w:type="spellStart"/>
      <w:r w:rsidR="000971C2" w:rsidRPr="006A2C57">
        <w:rPr>
          <w:sz w:val="24"/>
          <w:lang w:val="en-US"/>
        </w:rPr>
        <w:t>испытаний</w:t>
      </w:r>
      <w:proofErr w:type="spellEnd"/>
      <w:r w:rsidR="000971C2" w:rsidRPr="006A2C57">
        <w:rPr>
          <w:sz w:val="24"/>
          <w:lang w:val="en-US"/>
        </w:rPr>
        <w:t>).</w:t>
      </w:r>
    </w:p>
    <w:p w:rsidR="00EF0EDC" w:rsidRPr="006A2C57" w:rsidRDefault="00EF0EDC" w:rsidP="006A2C57">
      <w:pPr>
        <w:ind w:firstLine="567"/>
        <w:rPr>
          <w:sz w:val="24"/>
          <w:lang w:val="en-US"/>
        </w:rPr>
      </w:pPr>
      <w:r w:rsidRPr="006A2C57">
        <w:rPr>
          <w:sz w:val="24"/>
          <w:lang w:val="en-US"/>
        </w:rPr>
        <w:t>IEC 61730-1:2016 Photovoltaic (PV) module safety qualification – Part 1: Requirements for</w:t>
      </w:r>
      <w:r w:rsidR="006A2C57" w:rsidRPr="006A2C57">
        <w:rPr>
          <w:sz w:val="24"/>
          <w:lang w:val="en-US"/>
        </w:rPr>
        <w:t xml:space="preserve"> </w:t>
      </w:r>
      <w:r w:rsidR="000971C2" w:rsidRPr="006A2C57">
        <w:rPr>
          <w:sz w:val="24"/>
          <w:lang w:val="en-US"/>
        </w:rPr>
        <w:t>C</w:t>
      </w:r>
      <w:r w:rsidRPr="006A2C57">
        <w:rPr>
          <w:sz w:val="24"/>
          <w:lang w:val="en-US"/>
        </w:rPr>
        <w:t>onstruction</w:t>
      </w:r>
      <w:r w:rsidR="000971C2" w:rsidRPr="006A2C57">
        <w:rPr>
          <w:sz w:val="24"/>
          <w:lang w:val="en-US"/>
        </w:rPr>
        <w:t xml:space="preserve"> (</w:t>
      </w:r>
      <w:proofErr w:type="spellStart"/>
      <w:r w:rsidR="000971C2" w:rsidRPr="006A2C57">
        <w:rPr>
          <w:sz w:val="24"/>
          <w:lang w:val="en-US"/>
        </w:rPr>
        <w:t>Модули</w:t>
      </w:r>
      <w:proofErr w:type="spellEnd"/>
      <w:r w:rsidR="000971C2" w:rsidRPr="006A2C57">
        <w:rPr>
          <w:sz w:val="24"/>
          <w:lang w:val="en-US"/>
        </w:rPr>
        <w:t xml:space="preserve"> </w:t>
      </w:r>
      <w:proofErr w:type="spellStart"/>
      <w:r w:rsidR="000971C2" w:rsidRPr="006A2C57">
        <w:rPr>
          <w:sz w:val="24"/>
          <w:lang w:val="en-US"/>
        </w:rPr>
        <w:t>фотоэлектрические</w:t>
      </w:r>
      <w:proofErr w:type="spellEnd"/>
      <w:r w:rsidR="000971C2" w:rsidRPr="006A2C57">
        <w:rPr>
          <w:sz w:val="24"/>
          <w:lang w:val="en-US"/>
        </w:rPr>
        <w:t xml:space="preserve">. </w:t>
      </w:r>
      <w:proofErr w:type="spellStart"/>
      <w:r w:rsidR="000971C2" w:rsidRPr="006A2C57">
        <w:rPr>
          <w:sz w:val="24"/>
          <w:lang w:val="en-US"/>
        </w:rPr>
        <w:t>Оценка</w:t>
      </w:r>
      <w:proofErr w:type="spellEnd"/>
      <w:r w:rsidR="000971C2" w:rsidRPr="006A2C57">
        <w:rPr>
          <w:sz w:val="24"/>
          <w:lang w:val="en-US"/>
        </w:rPr>
        <w:t xml:space="preserve"> </w:t>
      </w:r>
      <w:proofErr w:type="spellStart"/>
      <w:r w:rsidR="000971C2" w:rsidRPr="006A2C57">
        <w:rPr>
          <w:sz w:val="24"/>
          <w:lang w:val="en-US"/>
        </w:rPr>
        <w:t>безопасности</w:t>
      </w:r>
      <w:proofErr w:type="spellEnd"/>
      <w:r w:rsidR="000971C2" w:rsidRPr="006A2C57">
        <w:rPr>
          <w:sz w:val="24"/>
          <w:lang w:val="en-US"/>
        </w:rPr>
        <w:t xml:space="preserve">. </w:t>
      </w:r>
      <w:proofErr w:type="spellStart"/>
      <w:r w:rsidR="000971C2" w:rsidRPr="006A2C57">
        <w:rPr>
          <w:sz w:val="24"/>
          <w:lang w:val="en-US"/>
        </w:rPr>
        <w:t>Часть</w:t>
      </w:r>
      <w:proofErr w:type="spellEnd"/>
      <w:r w:rsidR="000971C2" w:rsidRPr="006A2C57">
        <w:rPr>
          <w:sz w:val="24"/>
          <w:lang w:val="en-US"/>
        </w:rPr>
        <w:t xml:space="preserve"> 1. </w:t>
      </w:r>
      <w:proofErr w:type="spellStart"/>
      <w:r w:rsidR="000971C2" w:rsidRPr="006A2C57">
        <w:rPr>
          <w:sz w:val="24"/>
          <w:lang w:val="en-US"/>
        </w:rPr>
        <w:t>Требования</w:t>
      </w:r>
      <w:proofErr w:type="spellEnd"/>
      <w:r w:rsidR="000971C2" w:rsidRPr="006A2C57">
        <w:rPr>
          <w:sz w:val="24"/>
          <w:lang w:val="en-US"/>
        </w:rPr>
        <w:t xml:space="preserve"> к </w:t>
      </w:r>
      <w:proofErr w:type="spellStart"/>
      <w:r w:rsidR="000971C2" w:rsidRPr="006A2C57">
        <w:rPr>
          <w:sz w:val="24"/>
          <w:lang w:val="en-US"/>
        </w:rPr>
        <w:t>конструкции</w:t>
      </w:r>
      <w:proofErr w:type="spellEnd"/>
      <w:r w:rsidR="000971C2" w:rsidRPr="006A2C57">
        <w:rPr>
          <w:sz w:val="24"/>
          <w:lang w:val="en-US"/>
        </w:rPr>
        <w:t>).</w:t>
      </w:r>
    </w:p>
    <w:p w:rsidR="00EF0EDC" w:rsidRPr="006A2C57" w:rsidRDefault="00EF0EDC" w:rsidP="006A2C57">
      <w:pPr>
        <w:ind w:firstLine="567"/>
        <w:rPr>
          <w:sz w:val="24"/>
          <w:lang w:val="en-US"/>
        </w:rPr>
      </w:pPr>
      <w:r w:rsidRPr="006A2C57">
        <w:rPr>
          <w:sz w:val="24"/>
          <w:lang w:val="en-US"/>
        </w:rPr>
        <w:t>IEC 62790</w:t>
      </w:r>
      <w:r w:rsidR="000971C2" w:rsidRPr="006A2C57">
        <w:rPr>
          <w:sz w:val="24"/>
          <w:lang w:val="en-US"/>
        </w:rPr>
        <w:t>:2020</w:t>
      </w:r>
      <w:r w:rsidRPr="006A2C57">
        <w:rPr>
          <w:sz w:val="24"/>
          <w:lang w:val="en-US"/>
        </w:rPr>
        <w:t xml:space="preserve"> Junction boxes for photovoltaic modules – Safety requirements and tests</w:t>
      </w:r>
      <w:r w:rsidR="000971C2" w:rsidRPr="006A2C57">
        <w:rPr>
          <w:sz w:val="24"/>
          <w:lang w:val="en-US"/>
        </w:rPr>
        <w:t xml:space="preserve"> (</w:t>
      </w:r>
      <w:proofErr w:type="spellStart"/>
      <w:r w:rsidR="000971C2" w:rsidRPr="006A2C57">
        <w:rPr>
          <w:sz w:val="24"/>
          <w:lang w:val="en-US"/>
        </w:rPr>
        <w:t>Коробки</w:t>
      </w:r>
      <w:proofErr w:type="spellEnd"/>
      <w:r w:rsidR="000971C2" w:rsidRPr="006A2C57">
        <w:rPr>
          <w:sz w:val="24"/>
          <w:lang w:val="en-US"/>
        </w:rPr>
        <w:t xml:space="preserve"> </w:t>
      </w:r>
      <w:proofErr w:type="spellStart"/>
      <w:r w:rsidR="000971C2" w:rsidRPr="006A2C57">
        <w:rPr>
          <w:sz w:val="24"/>
          <w:lang w:val="en-US"/>
        </w:rPr>
        <w:t>коммутационные</w:t>
      </w:r>
      <w:proofErr w:type="spellEnd"/>
      <w:r w:rsidR="000971C2" w:rsidRPr="006A2C57">
        <w:rPr>
          <w:sz w:val="24"/>
          <w:lang w:val="en-US"/>
        </w:rPr>
        <w:t xml:space="preserve"> </w:t>
      </w:r>
      <w:proofErr w:type="spellStart"/>
      <w:r w:rsidR="000971C2" w:rsidRPr="006A2C57">
        <w:rPr>
          <w:sz w:val="24"/>
          <w:lang w:val="en-US"/>
        </w:rPr>
        <w:t>для</w:t>
      </w:r>
      <w:proofErr w:type="spellEnd"/>
      <w:r w:rsidR="000971C2" w:rsidRPr="006A2C57">
        <w:rPr>
          <w:sz w:val="24"/>
          <w:lang w:val="en-US"/>
        </w:rPr>
        <w:t xml:space="preserve"> </w:t>
      </w:r>
      <w:proofErr w:type="spellStart"/>
      <w:r w:rsidR="000971C2" w:rsidRPr="006A2C57">
        <w:rPr>
          <w:sz w:val="24"/>
          <w:lang w:val="en-US"/>
        </w:rPr>
        <w:t>фотоэлектрических</w:t>
      </w:r>
      <w:proofErr w:type="spellEnd"/>
      <w:r w:rsidR="000971C2" w:rsidRPr="006A2C57">
        <w:rPr>
          <w:sz w:val="24"/>
          <w:lang w:val="en-US"/>
        </w:rPr>
        <w:t xml:space="preserve"> </w:t>
      </w:r>
      <w:proofErr w:type="spellStart"/>
      <w:r w:rsidR="000971C2" w:rsidRPr="006A2C57">
        <w:rPr>
          <w:sz w:val="24"/>
          <w:lang w:val="en-US"/>
        </w:rPr>
        <w:t>модулей</w:t>
      </w:r>
      <w:proofErr w:type="spellEnd"/>
      <w:r w:rsidR="000971C2" w:rsidRPr="006A2C57">
        <w:rPr>
          <w:sz w:val="24"/>
          <w:lang w:val="en-US"/>
        </w:rPr>
        <w:t xml:space="preserve">. </w:t>
      </w:r>
      <w:proofErr w:type="spellStart"/>
      <w:r w:rsidR="000971C2" w:rsidRPr="006A2C57">
        <w:rPr>
          <w:sz w:val="24"/>
          <w:lang w:val="en-US"/>
        </w:rPr>
        <w:t>Требования</w:t>
      </w:r>
      <w:proofErr w:type="spellEnd"/>
      <w:r w:rsidR="000971C2" w:rsidRPr="006A2C57">
        <w:rPr>
          <w:sz w:val="24"/>
          <w:lang w:val="en-US"/>
        </w:rPr>
        <w:t xml:space="preserve"> </w:t>
      </w:r>
      <w:proofErr w:type="spellStart"/>
      <w:r w:rsidR="000971C2" w:rsidRPr="006A2C57">
        <w:rPr>
          <w:sz w:val="24"/>
          <w:lang w:val="en-US"/>
        </w:rPr>
        <w:t>безопасности</w:t>
      </w:r>
      <w:proofErr w:type="spellEnd"/>
      <w:r w:rsidR="000971C2" w:rsidRPr="006A2C57">
        <w:rPr>
          <w:sz w:val="24"/>
          <w:lang w:val="en-US"/>
        </w:rPr>
        <w:t xml:space="preserve"> и </w:t>
      </w:r>
      <w:proofErr w:type="spellStart"/>
      <w:r w:rsidR="000971C2" w:rsidRPr="006A2C57">
        <w:rPr>
          <w:sz w:val="24"/>
          <w:lang w:val="en-US"/>
        </w:rPr>
        <w:t>испытания</w:t>
      </w:r>
      <w:proofErr w:type="spellEnd"/>
      <w:r w:rsidR="000971C2" w:rsidRPr="006A2C57">
        <w:rPr>
          <w:sz w:val="24"/>
          <w:lang w:val="en-US"/>
        </w:rPr>
        <w:t>).</w:t>
      </w:r>
    </w:p>
    <w:p w:rsidR="00EF0EDC" w:rsidRPr="006A2C57" w:rsidRDefault="00EF0EDC" w:rsidP="00EF0EDC">
      <w:pPr>
        <w:ind w:firstLine="567"/>
        <w:rPr>
          <w:sz w:val="24"/>
          <w:lang w:val="en-US"/>
        </w:rPr>
      </w:pPr>
      <w:r w:rsidRPr="006A2C57">
        <w:rPr>
          <w:sz w:val="24"/>
          <w:lang w:val="en-US"/>
        </w:rPr>
        <w:t>ISO/IEC 17025</w:t>
      </w:r>
      <w:r w:rsidR="000971C2" w:rsidRPr="006A2C57">
        <w:rPr>
          <w:sz w:val="24"/>
          <w:lang w:val="en-US"/>
        </w:rPr>
        <w:t>:2017</w:t>
      </w:r>
      <w:r w:rsidRPr="006A2C57">
        <w:rPr>
          <w:sz w:val="24"/>
          <w:lang w:val="en-US"/>
        </w:rPr>
        <w:t xml:space="preserve"> General requirements for the competence of testing and calibration</w:t>
      </w:r>
      <w:r w:rsidR="006A2C57" w:rsidRPr="006A2C57">
        <w:rPr>
          <w:sz w:val="24"/>
          <w:lang w:val="en-US"/>
        </w:rPr>
        <w:t xml:space="preserve"> </w:t>
      </w:r>
      <w:r w:rsidRPr="006A2C57">
        <w:rPr>
          <w:sz w:val="24"/>
          <w:lang w:val="en-US"/>
        </w:rPr>
        <w:t>Laboratories</w:t>
      </w:r>
      <w:r w:rsidR="000971C2" w:rsidRPr="006A2C57">
        <w:rPr>
          <w:sz w:val="24"/>
          <w:lang w:val="en-US"/>
        </w:rPr>
        <w:t xml:space="preserve"> (</w:t>
      </w:r>
      <w:proofErr w:type="spellStart"/>
      <w:r w:rsidR="000971C2" w:rsidRPr="006A2C57">
        <w:rPr>
          <w:sz w:val="24"/>
          <w:lang w:val="en-US"/>
        </w:rPr>
        <w:t>Общие</w:t>
      </w:r>
      <w:proofErr w:type="spellEnd"/>
      <w:r w:rsidR="000971C2" w:rsidRPr="006A2C57">
        <w:rPr>
          <w:sz w:val="24"/>
          <w:lang w:val="en-US"/>
        </w:rPr>
        <w:t xml:space="preserve"> </w:t>
      </w:r>
      <w:proofErr w:type="spellStart"/>
      <w:r w:rsidR="000971C2" w:rsidRPr="006A2C57">
        <w:rPr>
          <w:sz w:val="24"/>
          <w:lang w:val="en-US"/>
        </w:rPr>
        <w:t>требования</w:t>
      </w:r>
      <w:proofErr w:type="spellEnd"/>
      <w:r w:rsidR="000971C2" w:rsidRPr="006A2C57">
        <w:rPr>
          <w:sz w:val="24"/>
          <w:lang w:val="en-US"/>
        </w:rPr>
        <w:t xml:space="preserve"> к </w:t>
      </w:r>
      <w:proofErr w:type="spellStart"/>
      <w:r w:rsidR="000971C2" w:rsidRPr="006A2C57">
        <w:rPr>
          <w:sz w:val="24"/>
          <w:lang w:val="en-US"/>
        </w:rPr>
        <w:t>компетентности</w:t>
      </w:r>
      <w:proofErr w:type="spellEnd"/>
      <w:r w:rsidR="000971C2" w:rsidRPr="006A2C57">
        <w:rPr>
          <w:sz w:val="24"/>
          <w:lang w:val="en-US"/>
        </w:rPr>
        <w:t xml:space="preserve"> </w:t>
      </w:r>
      <w:proofErr w:type="spellStart"/>
      <w:r w:rsidR="000971C2" w:rsidRPr="006A2C57">
        <w:rPr>
          <w:sz w:val="24"/>
          <w:lang w:val="en-US"/>
        </w:rPr>
        <w:t>испытательных</w:t>
      </w:r>
      <w:proofErr w:type="spellEnd"/>
      <w:r w:rsidR="000971C2" w:rsidRPr="006A2C57">
        <w:rPr>
          <w:sz w:val="24"/>
          <w:lang w:val="en-US"/>
        </w:rPr>
        <w:t xml:space="preserve"> и </w:t>
      </w:r>
      <w:proofErr w:type="spellStart"/>
      <w:r w:rsidR="000971C2" w:rsidRPr="006A2C57">
        <w:rPr>
          <w:sz w:val="24"/>
          <w:lang w:val="en-US"/>
        </w:rPr>
        <w:t>калибровочных</w:t>
      </w:r>
      <w:proofErr w:type="spellEnd"/>
      <w:r w:rsidR="000971C2" w:rsidRPr="006A2C57">
        <w:rPr>
          <w:sz w:val="24"/>
          <w:lang w:val="en-US"/>
        </w:rPr>
        <w:t xml:space="preserve"> </w:t>
      </w:r>
      <w:proofErr w:type="spellStart"/>
      <w:r w:rsidR="000971C2" w:rsidRPr="006A2C57">
        <w:rPr>
          <w:sz w:val="24"/>
          <w:lang w:val="en-US"/>
        </w:rPr>
        <w:t>лабораторий</w:t>
      </w:r>
      <w:proofErr w:type="spellEnd"/>
      <w:r w:rsidR="000971C2" w:rsidRPr="006A2C57">
        <w:rPr>
          <w:sz w:val="24"/>
          <w:lang w:val="en-US"/>
        </w:rPr>
        <w:t>).</w:t>
      </w:r>
    </w:p>
    <w:p w:rsidR="00EF0EDC" w:rsidRPr="00EC1E9C" w:rsidRDefault="00EF0EDC" w:rsidP="006A2C57">
      <w:pPr>
        <w:ind w:firstLine="567"/>
        <w:rPr>
          <w:sz w:val="24"/>
        </w:rPr>
      </w:pPr>
      <w:r w:rsidRPr="006A2C57">
        <w:rPr>
          <w:sz w:val="24"/>
          <w:lang w:val="en-US"/>
        </w:rPr>
        <w:t>ISO 813</w:t>
      </w:r>
      <w:r w:rsidR="000971C2" w:rsidRPr="006A2C57">
        <w:rPr>
          <w:sz w:val="24"/>
          <w:lang w:val="en-US"/>
        </w:rPr>
        <w:t>:2019</w:t>
      </w:r>
      <w:r w:rsidRPr="006A2C57">
        <w:rPr>
          <w:sz w:val="24"/>
          <w:lang w:val="en-US"/>
        </w:rPr>
        <w:t xml:space="preserve"> Rubber, vulcanized or thermoplastic – Determination of adhesion to a rigid substrate</w:t>
      </w:r>
      <w:r w:rsidR="006A2C57" w:rsidRPr="006A2C57">
        <w:rPr>
          <w:sz w:val="24"/>
          <w:lang w:val="en-US"/>
        </w:rPr>
        <w:t xml:space="preserve"> </w:t>
      </w:r>
      <w:r w:rsidRPr="006A2C57">
        <w:rPr>
          <w:sz w:val="24"/>
          <w:lang w:val="en-US"/>
        </w:rPr>
        <w:t xml:space="preserve">– </w:t>
      </w:r>
      <w:proofErr w:type="gramStart"/>
      <w:r w:rsidR="006A2C57" w:rsidRPr="006A2C57">
        <w:rPr>
          <w:sz w:val="24"/>
          <w:lang w:val="en-US"/>
        </w:rPr>
        <w:t>90 degree</w:t>
      </w:r>
      <w:proofErr w:type="gramEnd"/>
      <w:r w:rsidRPr="006A2C57">
        <w:rPr>
          <w:sz w:val="24"/>
          <w:lang w:val="en-US"/>
        </w:rPr>
        <w:t xml:space="preserve"> peel method</w:t>
      </w:r>
      <w:r w:rsidR="000971C2" w:rsidRPr="006A2C57">
        <w:rPr>
          <w:sz w:val="24"/>
          <w:lang w:val="en-US"/>
        </w:rPr>
        <w:t xml:space="preserve"> (</w:t>
      </w:r>
      <w:proofErr w:type="spellStart"/>
      <w:r w:rsidR="000971C2" w:rsidRPr="006A2C57">
        <w:rPr>
          <w:sz w:val="24"/>
          <w:lang w:val="en-US"/>
        </w:rPr>
        <w:t>Каучук</w:t>
      </w:r>
      <w:proofErr w:type="spellEnd"/>
      <w:r w:rsidR="000971C2" w:rsidRPr="006A2C57">
        <w:rPr>
          <w:sz w:val="24"/>
          <w:lang w:val="en-US"/>
        </w:rPr>
        <w:t xml:space="preserve"> </w:t>
      </w:r>
      <w:proofErr w:type="spellStart"/>
      <w:r w:rsidR="000971C2" w:rsidRPr="006A2C57">
        <w:rPr>
          <w:sz w:val="24"/>
          <w:lang w:val="en-US"/>
        </w:rPr>
        <w:t>вулканизованный</w:t>
      </w:r>
      <w:proofErr w:type="spellEnd"/>
      <w:r w:rsidR="000971C2" w:rsidRPr="006A2C57">
        <w:rPr>
          <w:sz w:val="24"/>
          <w:lang w:val="en-US"/>
        </w:rPr>
        <w:t xml:space="preserve"> </w:t>
      </w:r>
      <w:proofErr w:type="spellStart"/>
      <w:r w:rsidR="000971C2" w:rsidRPr="006A2C57">
        <w:rPr>
          <w:sz w:val="24"/>
          <w:lang w:val="en-US"/>
        </w:rPr>
        <w:t>или</w:t>
      </w:r>
      <w:proofErr w:type="spellEnd"/>
      <w:r w:rsidR="000971C2" w:rsidRPr="006A2C57">
        <w:rPr>
          <w:sz w:val="24"/>
          <w:lang w:val="en-US"/>
        </w:rPr>
        <w:t xml:space="preserve"> </w:t>
      </w:r>
      <w:proofErr w:type="spellStart"/>
      <w:r w:rsidR="000971C2" w:rsidRPr="006A2C57">
        <w:rPr>
          <w:sz w:val="24"/>
          <w:lang w:val="en-US"/>
        </w:rPr>
        <w:t>термопластичный</w:t>
      </w:r>
      <w:proofErr w:type="spellEnd"/>
      <w:r w:rsidR="000971C2" w:rsidRPr="006A2C57">
        <w:rPr>
          <w:sz w:val="24"/>
          <w:lang w:val="en-US"/>
        </w:rPr>
        <w:t xml:space="preserve">. </w:t>
      </w:r>
      <w:r w:rsidR="000971C2" w:rsidRPr="00EC1E9C">
        <w:rPr>
          <w:sz w:val="24"/>
        </w:rPr>
        <w:t>Определение прочности сцепления с жесткой подложкой. Метод отслаивания под прямым углом).</w:t>
      </w:r>
    </w:p>
    <w:p w:rsidR="00EF0EDC" w:rsidRPr="006A2C57" w:rsidRDefault="00EF0EDC" w:rsidP="006A2C57">
      <w:pPr>
        <w:ind w:firstLine="567"/>
        <w:rPr>
          <w:sz w:val="24"/>
          <w:lang w:val="en-US"/>
        </w:rPr>
      </w:pPr>
      <w:r w:rsidRPr="006A2C57">
        <w:rPr>
          <w:sz w:val="24"/>
          <w:lang w:val="en-US"/>
        </w:rPr>
        <w:t>ISO 4046-4</w:t>
      </w:r>
      <w:r w:rsidR="000971C2" w:rsidRPr="006A2C57">
        <w:rPr>
          <w:sz w:val="24"/>
          <w:lang w:val="en-US"/>
        </w:rPr>
        <w:t>:2016</w:t>
      </w:r>
      <w:r w:rsidRPr="006A2C57">
        <w:rPr>
          <w:sz w:val="24"/>
          <w:lang w:val="en-US"/>
        </w:rPr>
        <w:t xml:space="preserve"> Paper, board, pulps and related terms – Vocabulary – Part 4: Paper and board</w:t>
      </w:r>
      <w:r w:rsidR="006A2C57" w:rsidRPr="006A2C57">
        <w:rPr>
          <w:sz w:val="24"/>
          <w:lang w:val="en-US"/>
        </w:rPr>
        <w:t xml:space="preserve"> </w:t>
      </w:r>
      <w:r w:rsidRPr="006A2C57">
        <w:rPr>
          <w:sz w:val="24"/>
          <w:lang w:val="en-US"/>
        </w:rPr>
        <w:t>grades and converted products</w:t>
      </w:r>
      <w:r w:rsidR="000971C2" w:rsidRPr="006A2C57">
        <w:rPr>
          <w:sz w:val="24"/>
          <w:lang w:val="en-US"/>
        </w:rPr>
        <w:t xml:space="preserve"> (</w:t>
      </w:r>
      <w:proofErr w:type="spellStart"/>
      <w:r w:rsidR="000971C2" w:rsidRPr="006A2C57">
        <w:rPr>
          <w:sz w:val="24"/>
          <w:lang w:val="en-US"/>
        </w:rPr>
        <w:t>Бумага</w:t>
      </w:r>
      <w:proofErr w:type="spellEnd"/>
      <w:r w:rsidR="000971C2" w:rsidRPr="006A2C57">
        <w:rPr>
          <w:sz w:val="24"/>
          <w:lang w:val="en-US"/>
        </w:rPr>
        <w:t xml:space="preserve">, </w:t>
      </w:r>
      <w:proofErr w:type="spellStart"/>
      <w:r w:rsidR="000971C2" w:rsidRPr="006A2C57">
        <w:rPr>
          <w:sz w:val="24"/>
          <w:lang w:val="en-US"/>
        </w:rPr>
        <w:t>картон</w:t>
      </w:r>
      <w:proofErr w:type="spellEnd"/>
      <w:r w:rsidR="000971C2" w:rsidRPr="006A2C57">
        <w:rPr>
          <w:sz w:val="24"/>
          <w:lang w:val="en-US"/>
        </w:rPr>
        <w:t xml:space="preserve">, </w:t>
      </w:r>
      <w:proofErr w:type="spellStart"/>
      <w:r w:rsidR="000971C2" w:rsidRPr="006A2C57">
        <w:rPr>
          <w:sz w:val="24"/>
          <w:lang w:val="en-US"/>
        </w:rPr>
        <w:t>целлюлоза</w:t>
      </w:r>
      <w:proofErr w:type="spellEnd"/>
      <w:r w:rsidR="000971C2" w:rsidRPr="006A2C57">
        <w:rPr>
          <w:sz w:val="24"/>
          <w:lang w:val="en-US"/>
        </w:rPr>
        <w:t xml:space="preserve"> и </w:t>
      </w:r>
      <w:proofErr w:type="spellStart"/>
      <w:r w:rsidR="000971C2" w:rsidRPr="006A2C57">
        <w:rPr>
          <w:sz w:val="24"/>
          <w:lang w:val="en-US"/>
        </w:rPr>
        <w:t>относящиеся</w:t>
      </w:r>
      <w:proofErr w:type="spellEnd"/>
      <w:r w:rsidR="000971C2" w:rsidRPr="006A2C57">
        <w:rPr>
          <w:sz w:val="24"/>
          <w:lang w:val="en-US"/>
        </w:rPr>
        <w:t xml:space="preserve"> к </w:t>
      </w:r>
      <w:proofErr w:type="spellStart"/>
      <w:r w:rsidR="000971C2" w:rsidRPr="006A2C57">
        <w:rPr>
          <w:sz w:val="24"/>
          <w:lang w:val="en-US"/>
        </w:rPr>
        <w:t>ним</w:t>
      </w:r>
      <w:proofErr w:type="spellEnd"/>
      <w:r w:rsidR="000971C2" w:rsidRPr="006A2C57">
        <w:rPr>
          <w:sz w:val="24"/>
          <w:lang w:val="en-US"/>
        </w:rPr>
        <w:t xml:space="preserve"> </w:t>
      </w:r>
      <w:proofErr w:type="spellStart"/>
      <w:r w:rsidR="000971C2" w:rsidRPr="006A2C57">
        <w:rPr>
          <w:sz w:val="24"/>
          <w:lang w:val="en-US"/>
        </w:rPr>
        <w:t>термины</w:t>
      </w:r>
      <w:proofErr w:type="spellEnd"/>
      <w:r w:rsidR="000971C2" w:rsidRPr="006A2C57">
        <w:rPr>
          <w:sz w:val="24"/>
          <w:lang w:val="en-US"/>
        </w:rPr>
        <w:t xml:space="preserve">. </w:t>
      </w:r>
      <w:proofErr w:type="spellStart"/>
      <w:r w:rsidR="000971C2" w:rsidRPr="006A2C57">
        <w:rPr>
          <w:sz w:val="24"/>
          <w:lang w:val="en-US"/>
        </w:rPr>
        <w:t>Словарь</w:t>
      </w:r>
      <w:proofErr w:type="spellEnd"/>
      <w:r w:rsidR="000971C2" w:rsidRPr="006A2C57">
        <w:rPr>
          <w:sz w:val="24"/>
          <w:lang w:val="en-US"/>
        </w:rPr>
        <w:t xml:space="preserve">. </w:t>
      </w:r>
      <w:proofErr w:type="spellStart"/>
      <w:r w:rsidR="000971C2" w:rsidRPr="006A2C57">
        <w:rPr>
          <w:sz w:val="24"/>
          <w:lang w:val="en-US"/>
        </w:rPr>
        <w:t>Часть</w:t>
      </w:r>
      <w:proofErr w:type="spellEnd"/>
      <w:r w:rsidR="000971C2" w:rsidRPr="006A2C57">
        <w:rPr>
          <w:sz w:val="24"/>
          <w:lang w:val="en-US"/>
        </w:rPr>
        <w:t xml:space="preserve"> 4. </w:t>
      </w:r>
      <w:proofErr w:type="spellStart"/>
      <w:r w:rsidR="000971C2" w:rsidRPr="006A2C57">
        <w:rPr>
          <w:sz w:val="24"/>
          <w:lang w:val="en-US"/>
        </w:rPr>
        <w:t>Сорта</w:t>
      </w:r>
      <w:proofErr w:type="spellEnd"/>
      <w:r w:rsidR="000971C2" w:rsidRPr="006A2C57">
        <w:rPr>
          <w:sz w:val="24"/>
          <w:lang w:val="en-US"/>
        </w:rPr>
        <w:t xml:space="preserve"> </w:t>
      </w:r>
      <w:proofErr w:type="spellStart"/>
      <w:r w:rsidR="000971C2" w:rsidRPr="006A2C57">
        <w:rPr>
          <w:sz w:val="24"/>
          <w:lang w:val="en-US"/>
        </w:rPr>
        <w:t>бумаги</w:t>
      </w:r>
      <w:proofErr w:type="spellEnd"/>
      <w:r w:rsidR="000971C2" w:rsidRPr="006A2C57">
        <w:rPr>
          <w:sz w:val="24"/>
          <w:lang w:val="en-US"/>
        </w:rPr>
        <w:t xml:space="preserve"> и </w:t>
      </w:r>
      <w:proofErr w:type="spellStart"/>
      <w:r w:rsidR="000971C2" w:rsidRPr="006A2C57">
        <w:rPr>
          <w:sz w:val="24"/>
          <w:lang w:val="en-US"/>
        </w:rPr>
        <w:t>картона</w:t>
      </w:r>
      <w:proofErr w:type="spellEnd"/>
      <w:r w:rsidR="000971C2" w:rsidRPr="006A2C57">
        <w:rPr>
          <w:sz w:val="24"/>
          <w:lang w:val="en-US"/>
        </w:rPr>
        <w:t xml:space="preserve"> и </w:t>
      </w:r>
      <w:proofErr w:type="spellStart"/>
      <w:r w:rsidR="000971C2" w:rsidRPr="006A2C57">
        <w:rPr>
          <w:sz w:val="24"/>
          <w:lang w:val="en-US"/>
        </w:rPr>
        <w:t>продукты</w:t>
      </w:r>
      <w:proofErr w:type="spellEnd"/>
      <w:r w:rsidR="000971C2" w:rsidRPr="006A2C57">
        <w:rPr>
          <w:sz w:val="24"/>
          <w:lang w:val="en-US"/>
        </w:rPr>
        <w:t xml:space="preserve"> </w:t>
      </w:r>
      <w:proofErr w:type="spellStart"/>
      <w:r w:rsidR="000971C2" w:rsidRPr="006A2C57">
        <w:rPr>
          <w:sz w:val="24"/>
          <w:lang w:val="en-US"/>
        </w:rPr>
        <w:t>переработки</w:t>
      </w:r>
      <w:proofErr w:type="spellEnd"/>
      <w:r w:rsidR="000971C2" w:rsidRPr="006A2C57">
        <w:rPr>
          <w:sz w:val="24"/>
          <w:lang w:val="en-US"/>
        </w:rPr>
        <w:t>).</w:t>
      </w:r>
    </w:p>
    <w:p w:rsidR="00EF0EDC" w:rsidRPr="00EC1E9C" w:rsidRDefault="00EF0EDC" w:rsidP="006A2C57">
      <w:pPr>
        <w:ind w:firstLine="567"/>
        <w:rPr>
          <w:sz w:val="24"/>
        </w:rPr>
      </w:pPr>
      <w:r w:rsidRPr="006A2C57">
        <w:rPr>
          <w:sz w:val="24"/>
          <w:lang w:val="en-US"/>
        </w:rPr>
        <w:t>ISO 4587:2003, Adhesives – Determination of tensile lap-shear strength of rigid-to-rigid</w:t>
      </w:r>
      <w:r w:rsidR="006A2C57" w:rsidRPr="006A2C57">
        <w:rPr>
          <w:sz w:val="24"/>
          <w:lang w:val="en-US"/>
        </w:rPr>
        <w:t xml:space="preserve"> </w:t>
      </w:r>
      <w:r w:rsidRPr="006A2C57">
        <w:rPr>
          <w:sz w:val="24"/>
          <w:lang w:val="en-US"/>
        </w:rPr>
        <w:t>bonded assemblies</w:t>
      </w:r>
      <w:r w:rsidR="000971C2" w:rsidRPr="006A2C57">
        <w:rPr>
          <w:sz w:val="24"/>
          <w:lang w:val="en-US"/>
        </w:rPr>
        <w:t xml:space="preserve"> (</w:t>
      </w:r>
      <w:proofErr w:type="spellStart"/>
      <w:r w:rsidR="000971C2" w:rsidRPr="006A2C57">
        <w:rPr>
          <w:sz w:val="24"/>
          <w:lang w:val="en-US"/>
        </w:rPr>
        <w:t>Клеи</w:t>
      </w:r>
      <w:proofErr w:type="spellEnd"/>
      <w:r w:rsidR="000971C2" w:rsidRPr="006A2C57">
        <w:rPr>
          <w:sz w:val="24"/>
          <w:lang w:val="en-US"/>
        </w:rPr>
        <w:t xml:space="preserve">. </w:t>
      </w:r>
      <w:r w:rsidR="000971C2" w:rsidRPr="00EC1E9C">
        <w:rPr>
          <w:sz w:val="24"/>
        </w:rPr>
        <w:t>Определение предела прочности на сдвиг при растяжении клеевых соединений жестких материалов внахлестку).</w:t>
      </w:r>
    </w:p>
    <w:p w:rsidR="00EF0EDC" w:rsidRPr="006A2C57" w:rsidRDefault="00EF0EDC" w:rsidP="006A2C57">
      <w:pPr>
        <w:ind w:firstLine="567"/>
        <w:rPr>
          <w:sz w:val="24"/>
          <w:lang w:val="en-US"/>
        </w:rPr>
      </w:pPr>
      <w:r w:rsidRPr="006A2C57">
        <w:rPr>
          <w:sz w:val="24"/>
          <w:lang w:val="en-US"/>
        </w:rPr>
        <w:t>ISO 5893</w:t>
      </w:r>
      <w:r w:rsidR="000971C2" w:rsidRPr="006A2C57">
        <w:rPr>
          <w:sz w:val="24"/>
          <w:lang w:val="en-US"/>
        </w:rPr>
        <w:t>:2019</w:t>
      </w:r>
      <w:r w:rsidRPr="006A2C57">
        <w:rPr>
          <w:sz w:val="24"/>
          <w:lang w:val="en-US"/>
        </w:rPr>
        <w:t xml:space="preserve"> Rubber and plastics test equipment – Tensile, flexural and compression types</w:t>
      </w:r>
      <w:r w:rsidR="006A2C57" w:rsidRPr="006A2C57">
        <w:rPr>
          <w:sz w:val="24"/>
          <w:lang w:val="en-US"/>
        </w:rPr>
        <w:t xml:space="preserve"> </w:t>
      </w:r>
      <w:r w:rsidRPr="006A2C57">
        <w:rPr>
          <w:sz w:val="24"/>
          <w:lang w:val="en-US"/>
        </w:rPr>
        <w:t>(constant rate of traverse) – Specification</w:t>
      </w:r>
      <w:r w:rsidR="000971C2" w:rsidRPr="006A2C57">
        <w:rPr>
          <w:sz w:val="24"/>
          <w:lang w:val="en-US"/>
        </w:rPr>
        <w:t xml:space="preserve"> (</w:t>
      </w:r>
      <w:proofErr w:type="spellStart"/>
      <w:r w:rsidR="000971C2" w:rsidRPr="006A2C57">
        <w:rPr>
          <w:sz w:val="24"/>
          <w:lang w:val="en-US"/>
        </w:rPr>
        <w:t>Аппаратура</w:t>
      </w:r>
      <w:proofErr w:type="spellEnd"/>
      <w:r w:rsidR="000971C2" w:rsidRPr="006A2C57">
        <w:rPr>
          <w:sz w:val="24"/>
          <w:lang w:val="en-US"/>
        </w:rPr>
        <w:t xml:space="preserve"> </w:t>
      </w:r>
      <w:proofErr w:type="spellStart"/>
      <w:r w:rsidR="000971C2" w:rsidRPr="006A2C57">
        <w:rPr>
          <w:sz w:val="24"/>
          <w:lang w:val="en-US"/>
        </w:rPr>
        <w:t>для</w:t>
      </w:r>
      <w:proofErr w:type="spellEnd"/>
      <w:r w:rsidR="000971C2" w:rsidRPr="006A2C57">
        <w:rPr>
          <w:sz w:val="24"/>
          <w:lang w:val="en-US"/>
        </w:rPr>
        <w:t xml:space="preserve"> </w:t>
      </w:r>
      <w:proofErr w:type="spellStart"/>
      <w:r w:rsidR="000971C2" w:rsidRPr="006A2C57">
        <w:rPr>
          <w:sz w:val="24"/>
          <w:lang w:val="en-US"/>
        </w:rPr>
        <w:t>испытаний</w:t>
      </w:r>
      <w:proofErr w:type="spellEnd"/>
      <w:r w:rsidR="000971C2" w:rsidRPr="006A2C57">
        <w:rPr>
          <w:sz w:val="24"/>
          <w:lang w:val="en-US"/>
        </w:rPr>
        <w:t xml:space="preserve"> </w:t>
      </w:r>
      <w:proofErr w:type="spellStart"/>
      <w:r w:rsidR="000971C2" w:rsidRPr="006A2C57">
        <w:rPr>
          <w:sz w:val="24"/>
          <w:lang w:val="en-US"/>
        </w:rPr>
        <w:t>резины</w:t>
      </w:r>
      <w:proofErr w:type="spellEnd"/>
      <w:r w:rsidR="000971C2" w:rsidRPr="006A2C57">
        <w:rPr>
          <w:sz w:val="24"/>
          <w:lang w:val="en-US"/>
        </w:rPr>
        <w:t xml:space="preserve"> и </w:t>
      </w:r>
      <w:proofErr w:type="spellStart"/>
      <w:r w:rsidR="000971C2" w:rsidRPr="006A2C57">
        <w:rPr>
          <w:sz w:val="24"/>
          <w:lang w:val="en-US"/>
        </w:rPr>
        <w:t>пластмасс</w:t>
      </w:r>
      <w:proofErr w:type="spellEnd"/>
      <w:r w:rsidR="000971C2" w:rsidRPr="006A2C57">
        <w:rPr>
          <w:sz w:val="24"/>
          <w:lang w:val="en-US"/>
        </w:rPr>
        <w:t xml:space="preserve">. </w:t>
      </w:r>
      <w:r w:rsidR="000971C2" w:rsidRPr="00EC1E9C">
        <w:rPr>
          <w:sz w:val="24"/>
        </w:rPr>
        <w:t xml:space="preserve">Аппаратура для испытаний на растяжение, изгиб и сжатие (при постоянной скорости перемещения). </w:t>
      </w:r>
      <w:proofErr w:type="spellStart"/>
      <w:r w:rsidR="000971C2" w:rsidRPr="006A2C57">
        <w:rPr>
          <w:sz w:val="24"/>
          <w:lang w:val="en-US"/>
        </w:rPr>
        <w:t>Технические</w:t>
      </w:r>
      <w:proofErr w:type="spellEnd"/>
      <w:r w:rsidR="000971C2" w:rsidRPr="006A2C57">
        <w:rPr>
          <w:sz w:val="24"/>
          <w:lang w:val="en-US"/>
        </w:rPr>
        <w:t xml:space="preserve"> </w:t>
      </w:r>
      <w:proofErr w:type="spellStart"/>
      <w:r w:rsidR="000971C2" w:rsidRPr="006A2C57">
        <w:rPr>
          <w:sz w:val="24"/>
          <w:lang w:val="en-US"/>
        </w:rPr>
        <w:t>условия</w:t>
      </w:r>
      <w:proofErr w:type="spellEnd"/>
      <w:r w:rsidR="000971C2" w:rsidRPr="006A2C57">
        <w:rPr>
          <w:sz w:val="24"/>
          <w:lang w:val="en-US"/>
        </w:rPr>
        <w:t>).</w:t>
      </w:r>
    </w:p>
    <w:p w:rsidR="00EF0EDC" w:rsidRDefault="00EF0EDC" w:rsidP="006A2C57">
      <w:pPr>
        <w:ind w:firstLine="567"/>
        <w:rPr>
          <w:sz w:val="24"/>
          <w:lang w:val="en-US"/>
        </w:rPr>
      </w:pPr>
      <w:r w:rsidRPr="006A2C57">
        <w:rPr>
          <w:sz w:val="24"/>
          <w:lang w:val="en-US"/>
        </w:rPr>
        <w:t>ISO 8124-1</w:t>
      </w:r>
      <w:r w:rsidR="000971C2" w:rsidRPr="006A2C57">
        <w:rPr>
          <w:sz w:val="24"/>
          <w:lang w:val="en-US"/>
        </w:rPr>
        <w:t>:2018</w:t>
      </w:r>
      <w:r w:rsidRPr="006A2C57">
        <w:rPr>
          <w:sz w:val="24"/>
          <w:lang w:val="en-US"/>
        </w:rPr>
        <w:t xml:space="preserve"> Safety of toys – Part 1: Safety aspects related to mechanical and physical</w:t>
      </w:r>
      <w:r w:rsidR="006A2C57" w:rsidRPr="006A2C57">
        <w:rPr>
          <w:sz w:val="24"/>
          <w:lang w:val="en-US"/>
        </w:rPr>
        <w:t xml:space="preserve"> </w:t>
      </w:r>
      <w:r w:rsidR="000971C2" w:rsidRPr="006A2C57">
        <w:rPr>
          <w:sz w:val="24"/>
          <w:lang w:val="en-US"/>
        </w:rPr>
        <w:t>P</w:t>
      </w:r>
      <w:r w:rsidRPr="006A2C57">
        <w:rPr>
          <w:sz w:val="24"/>
          <w:lang w:val="en-US"/>
        </w:rPr>
        <w:t>roperties</w:t>
      </w:r>
      <w:r w:rsidR="000971C2" w:rsidRPr="006A2C57">
        <w:rPr>
          <w:sz w:val="24"/>
          <w:lang w:val="en-US"/>
        </w:rPr>
        <w:t xml:space="preserve"> (</w:t>
      </w:r>
      <w:proofErr w:type="spellStart"/>
      <w:r w:rsidR="000971C2" w:rsidRPr="006A2C57">
        <w:rPr>
          <w:sz w:val="24"/>
          <w:lang w:val="en-US"/>
        </w:rPr>
        <w:t>Безопасность</w:t>
      </w:r>
      <w:proofErr w:type="spellEnd"/>
      <w:r w:rsidR="000971C2" w:rsidRPr="006A2C57">
        <w:rPr>
          <w:sz w:val="24"/>
          <w:lang w:val="en-US"/>
        </w:rPr>
        <w:t xml:space="preserve"> </w:t>
      </w:r>
      <w:proofErr w:type="spellStart"/>
      <w:r w:rsidR="000971C2" w:rsidRPr="006A2C57">
        <w:rPr>
          <w:sz w:val="24"/>
          <w:lang w:val="en-US"/>
        </w:rPr>
        <w:t>игрушек</w:t>
      </w:r>
      <w:proofErr w:type="spellEnd"/>
      <w:r w:rsidR="000971C2" w:rsidRPr="006A2C57">
        <w:rPr>
          <w:sz w:val="24"/>
          <w:lang w:val="en-US"/>
        </w:rPr>
        <w:t xml:space="preserve">. </w:t>
      </w:r>
      <w:proofErr w:type="spellStart"/>
      <w:r w:rsidR="000971C2" w:rsidRPr="006A2C57">
        <w:rPr>
          <w:sz w:val="24"/>
          <w:lang w:val="en-US"/>
        </w:rPr>
        <w:t>Часть</w:t>
      </w:r>
      <w:proofErr w:type="spellEnd"/>
      <w:r w:rsidR="000971C2" w:rsidRPr="006A2C57">
        <w:rPr>
          <w:sz w:val="24"/>
          <w:lang w:val="en-US"/>
        </w:rPr>
        <w:t xml:space="preserve"> 1. </w:t>
      </w:r>
      <w:proofErr w:type="spellStart"/>
      <w:r w:rsidR="000971C2" w:rsidRPr="006A2C57">
        <w:rPr>
          <w:sz w:val="24"/>
          <w:lang w:val="en-US"/>
        </w:rPr>
        <w:t>Аспекты</w:t>
      </w:r>
      <w:proofErr w:type="spellEnd"/>
      <w:r w:rsidR="000971C2" w:rsidRPr="006A2C57">
        <w:rPr>
          <w:sz w:val="24"/>
          <w:lang w:val="en-US"/>
        </w:rPr>
        <w:t xml:space="preserve"> </w:t>
      </w:r>
      <w:proofErr w:type="spellStart"/>
      <w:r w:rsidR="000971C2" w:rsidRPr="006A2C57">
        <w:rPr>
          <w:sz w:val="24"/>
          <w:lang w:val="en-US"/>
        </w:rPr>
        <w:t>безопасности</w:t>
      </w:r>
      <w:proofErr w:type="spellEnd"/>
      <w:r w:rsidR="000971C2" w:rsidRPr="006A2C57">
        <w:rPr>
          <w:sz w:val="24"/>
          <w:lang w:val="en-US"/>
        </w:rPr>
        <w:t xml:space="preserve">, </w:t>
      </w:r>
      <w:proofErr w:type="spellStart"/>
      <w:r w:rsidR="000971C2" w:rsidRPr="006A2C57">
        <w:rPr>
          <w:sz w:val="24"/>
          <w:lang w:val="en-US"/>
        </w:rPr>
        <w:t>относящиеся</w:t>
      </w:r>
      <w:proofErr w:type="spellEnd"/>
      <w:r w:rsidR="000971C2" w:rsidRPr="006A2C57">
        <w:rPr>
          <w:sz w:val="24"/>
          <w:lang w:val="en-US"/>
        </w:rPr>
        <w:t xml:space="preserve"> к </w:t>
      </w:r>
      <w:proofErr w:type="spellStart"/>
      <w:r w:rsidR="000971C2" w:rsidRPr="006A2C57">
        <w:rPr>
          <w:sz w:val="24"/>
          <w:lang w:val="en-US"/>
        </w:rPr>
        <w:t>механическим</w:t>
      </w:r>
      <w:proofErr w:type="spellEnd"/>
      <w:r w:rsidR="000971C2" w:rsidRPr="006A2C57">
        <w:rPr>
          <w:sz w:val="24"/>
          <w:lang w:val="en-US"/>
        </w:rPr>
        <w:t xml:space="preserve"> и </w:t>
      </w:r>
      <w:proofErr w:type="spellStart"/>
      <w:r w:rsidR="000971C2" w:rsidRPr="006A2C57">
        <w:rPr>
          <w:sz w:val="24"/>
          <w:lang w:val="en-US"/>
        </w:rPr>
        <w:t>физическим</w:t>
      </w:r>
      <w:proofErr w:type="spellEnd"/>
      <w:r w:rsidR="000971C2" w:rsidRPr="006A2C57">
        <w:rPr>
          <w:sz w:val="24"/>
          <w:lang w:val="en-US"/>
        </w:rPr>
        <w:t xml:space="preserve"> </w:t>
      </w:r>
      <w:proofErr w:type="spellStart"/>
      <w:r w:rsidR="000971C2" w:rsidRPr="006A2C57">
        <w:rPr>
          <w:sz w:val="24"/>
          <w:lang w:val="en-US"/>
        </w:rPr>
        <w:t>свойствам</w:t>
      </w:r>
      <w:proofErr w:type="spellEnd"/>
      <w:r w:rsidR="000971C2" w:rsidRPr="006A2C57">
        <w:rPr>
          <w:sz w:val="24"/>
          <w:lang w:val="en-US"/>
        </w:rPr>
        <w:t>).</w:t>
      </w:r>
    </w:p>
    <w:p w:rsidR="006A2C57" w:rsidRPr="006A2C57" w:rsidRDefault="006A2C57" w:rsidP="006A2C57">
      <w:pPr>
        <w:ind w:firstLine="567"/>
        <w:rPr>
          <w:sz w:val="24"/>
        </w:rPr>
      </w:pPr>
      <w:r w:rsidRPr="006A2C57">
        <w:rPr>
          <w:sz w:val="24"/>
          <w:lang w:val="en-US"/>
        </w:rPr>
        <w:t>ISO 11925-2:2020 Reaction to fire tests – Ignitability of products subjected to direct impingement of flame – Part 2: Single-flame source test (</w:t>
      </w:r>
      <w:proofErr w:type="spellStart"/>
      <w:r w:rsidRPr="006A2C57">
        <w:rPr>
          <w:sz w:val="24"/>
          <w:lang w:val="en-US"/>
        </w:rPr>
        <w:t>Испытания</w:t>
      </w:r>
      <w:proofErr w:type="spellEnd"/>
      <w:r w:rsidRPr="006A2C57">
        <w:rPr>
          <w:sz w:val="24"/>
          <w:lang w:val="en-US"/>
        </w:rPr>
        <w:t xml:space="preserve"> </w:t>
      </w:r>
      <w:proofErr w:type="spellStart"/>
      <w:r w:rsidRPr="006A2C57">
        <w:rPr>
          <w:sz w:val="24"/>
          <w:lang w:val="en-US"/>
        </w:rPr>
        <w:t>на</w:t>
      </w:r>
      <w:proofErr w:type="spellEnd"/>
      <w:r w:rsidRPr="006A2C57">
        <w:rPr>
          <w:sz w:val="24"/>
          <w:lang w:val="en-US"/>
        </w:rPr>
        <w:t xml:space="preserve"> </w:t>
      </w:r>
      <w:proofErr w:type="spellStart"/>
      <w:r w:rsidRPr="006A2C57">
        <w:rPr>
          <w:sz w:val="24"/>
          <w:lang w:val="en-US"/>
        </w:rPr>
        <w:t>пожарную</w:t>
      </w:r>
      <w:proofErr w:type="spellEnd"/>
      <w:r w:rsidRPr="006A2C57">
        <w:rPr>
          <w:sz w:val="24"/>
          <w:lang w:val="en-US"/>
        </w:rPr>
        <w:t xml:space="preserve"> </w:t>
      </w:r>
      <w:proofErr w:type="spellStart"/>
      <w:r w:rsidRPr="006A2C57">
        <w:rPr>
          <w:sz w:val="24"/>
          <w:lang w:val="en-US"/>
        </w:rPr>
        <w:t>опасность</w:t>
      </w:r>
      <w:proofErr w:type="spellEnd"/>
      <w:r w:rsidRPr="006A2C57">
        <w:rPr>
          <w:sz w:val="24"/>
          <w:lang w:val="en-US"/>
        </w:rPr>
        <w:t xml:space="preserve">. </w:t>
      </w:r>
      <w:r w:rsidRPr="006A2C57">
        <w:rPr>
          <w:sz w:val="24"/>
        </w:rPr>
        <w:t>Воспламеняемость изделий, подвергаемых прямому воздействию пламени. Часть 2. Испытание с применением одного источника пламени).</w:t>
      </w:r>
    </w:p>
    <w:p w:rsidR="00EF0EDC" w:rsidRPr="00EC1E9C" w:rsidRDefault="00EF0EDC" w:rsidP="006A2C57">
      <w:pPr>
        <w:ind w:firstLine="567"/>
        <w:rPr>
          <w:sz w:val="24"/>
        </w:rPr>
      </w:pPr>
      <w:r w:rsidRPr="006A2C57">
        <w:rPr>
          <w:sz w:val="24"/>
          <w:lang w:val="en-US"/>
        </w:rPr>
        <w:t>ISO 11925-2:2010</w:t>
      </w:r>
      <w:r w:rsidR="006A2C57">
        <w:rPr>
          <w:rStyle w:val="a9"/>
          <w:sz w:val="24"/>
          <w:lang w:val="en-US"/>
        </w:rPr>
        <w:footnoteReference w:customMarkFollows="1" w:id="2"/>
        <w:t>1)</w:t>
      </w:r>
      <w:r w:rsidRPr="006A2C57">
        <w:rPr>
          <w:sz w:val="24"/>
          <w:lang w:val="en-US"/>
        </w:rPr>
        <w:t xml:space="preserve"> Reaction to fire tests – Ignitability of products subjected to direct</w:t>
      </w:r>
      <w:r w:rsidR="006A2C57" w:rsidRPr="006A2C57">
        <w:rPr>
          <w:sz w:val="24"/>
          <w:lang w:val="en-US"/>
        </w:rPr>
        <w:t xml:space="preserve"> </w:t>
      </w:r>
      <w:r w:rsidRPr="006A2C57">
        <w:rPr>
          <w:sz w:val="24"/>
          <w:lang w:val="en-US"/>
        </w:rPr>
        <w:t>impingement of flame – Part 2: Single-flame source test</w:t>
      </w:r>
      <w:r w:rsidR="006A2C57" w:rsidRPr="006A2C57">
        <w:rPr>
          <w:sz w:val="24"/>
          <w:lang w:val="en-US"/>
        </w:rPr>
        <w:t xml:space="preserve"> (</w:t>
      </w:r>
      <w:proofErr w:type="spellStart"/>
      <w:r w:rsidR="006A2C57" w:rsidRPr="006A2C57">
        <w:rPr>
          <w:sz w:val="24"/>
          <w:lang w:val="en-US"/>
        </w:rPr>
        <w:t>Испытания</w:t>
      </w:r>
      <w:proofErr w:type="spellEnd"/>
      <w:r w:rsidR="006A2C57" w:rsidRPr="006A2C57">
        <w:rPr>
          <w:sz w:val="24"/>
          <w:lang w:val="en-US"/>
        </w:rPr>
        <w:t xml:space="preserve"> </w:t>
      </w:r>
      <w:proofErr w:type="spellStart"/>
      <w:r w:rsidR="006A2C57" w:rsidRPr="006A2C57">
        <w:rPr>
          <w:sz w:val="24"/>
          <w:lang w:val="en-US"/>
        </w:rPr>
        <w:t>на</w:t>
      </w:r>
      <w:proofErr w:type="spellEnd"/>
      <w:r w:rsidR="006A2C57" w:rsidRPr="006A2C57">
        <w:rPr>
          <w:sz w:val="24"/>
          <w:lang w:val="en-US"/>
        </w:rPr>
        <w:t xml:space="preserve"> </w:t>
      </w:r>
      <w:proofErr w:type="spellStart"/>
      <w:r w:rsidR="006A2C57" w:rsidRPr="006A2C57">
        <w:rPr>
          <w:sz w:val="24"/>
          <w:lang w:val="en-US"/>
        </w:rPr>
        <w:t>пожарную</w:t>
      </w:r>
      <w:proofErr w:type="spellEnd"/>
      <w:r w:rsidR="006A2C57" w:rsidRPr="006A2C57">
        <w:rPr>
          <w:sz w:val="24"/>
          <w:lang w:val="en-US"/>
        </w:rPr>
        <w:t xml:space="preserve"> </w:t>
      </w:r>
      <w:proofErr w:type="spellStart"/>
      <w:r w:rsidR="006A2C57" w:rsidRPr="006A2C57">
        <w:rPr>
          <w:sz w:val="24"/>
          <w:lang w:val="en-US"/>
        </w:rPr>
        <w:t>опасность</w:t>
      </w:r>
      <w:proofErr w:type="spellEnd"/>
      <w:r w:rsidR="006A2C57" w:rsidRPr="006A2C57">
        <w:rPr>
          <w:sz w:val="24"/>
          <w:lang w:val="en-US"/>
        </w:rPr>
        <w:t xml:space="preserve">. </w:t>
      </w:r>
      <w:r w:rsidR="006A2C57" w:rsidRPr="00EC1E9C">
        <w:rPr>
          <w:sz w:val="24"/>
        </w:rPr>
        <w:t>Воспламеняемость изделий, подвергаемых прямому воздействию пламени. Часть 2. Испытание с применением одного источника пламени).</w:t>
      </w:r>
    </w:p>
    <w:p w:rsidR="00EF0EDC" w:rsidRPr="00EC1E9C" w:rsidRDefault="00EF0EDC" w:rsidP="006A2C57">
      <w:pPr>
        <w:ind w:firstLine="567"/>
        <w:rPr>
          <w:sz w:val="24"/>
        </w:rPr>
      </w:pPr>
      <w:r w:rsidRPr="006A2C57">
        <w:rPr>
          <w:sz w:val="24"/>
          <w:lang w:val="en-US"/>
        </w:rPr>
        <w:t>ISO 23529</w:t>
      </w:r>
      <w:r w:rsidR="006A2C57" w:rsidRPr="006A2C57">
        <w:rPr>
          <w:sz w:val="24"/>
          <w:lang w:val="en-US"/>
        </w:rPr>
        <w:t>:2016</w:t>
      </w:r>
      <w:r w:rsidRPr="006A2C57">
        <w:rPr>
          <w:sz w:val="24"/>
          <w:lang w:val="en-US"/>
        </w:rPr>
        <w:t xml:space="preserve"> Rubber – General procedures for preparing and conditioning test pieces for</w:t>
      </w:r>
      <w:r w:rsidR="006A2C57" w:rsidRPr="006A2C57">
        <w:rPr>
          <w:sz w:val="24"/>
          <w:lang w:val="en-US"/>
        </w:rPr>
        <w:t xml:space="preserve"> </w:t>
      </w:r>
      <w:r w:rsidRPr="006A2C57">
        <w:rPr>
          <w:sz w:val="24"/>
          <w:lang w:val="en-US"/>
        </w:rPr>
        <w:t>physical test methods</w:t>
      </w:r>
      <w:r w:rsidR="006A2C57" w:rsidRPr="006A2C57">
        <w:rPr>
          <w:sz w:val="24"/>
          <w:lang w:val="en-US"/>
        </w:rPr>
        <w:t xml:space="preserve"> (</w:t>
      </w:r>
      <w:proofErr w:type="spellStart"/>
      <w:r w:rsidR="006A2C57" w:rsidRPr="006A2C57">
        <w:rPr>
          <w:sz w:val="24"/>
          <w:lang w:val="en-US"/>
        </w:rPr>
        <w:t>Каучук</w:t>
      </w:r>
      <w:proofErr w:type="spellEnd"/>
      <w:r w:rsidR="006A2C57" w:rsidRPr="006A2C57">
        <w:rPr>
          <w:sz w:val="24"/>
          <w:lang w:val="en-US"/>
        </w:rPr>
        <w:t xml:space="preserve"> и </w:t>
      </w:r>
      <w:proofErr w:type="spellStart"/>
      <w:r w:rsidR="006A2C57" w:rsidRPr="006A2C57">
        <w:rPr>
          <w:sz w:val="24"/>
          <w:lang w:val="en-US"/>
        </w:rPr>
        <w:t>резина</w:t>
      </w:r>
      <w:proofErr w:type="spellEnd"/>
      <w:r w:rsidR="006A2C57" w:rsidRPr="006A2C57">
        <w:rPr>
          <w:sz w:val="24"/>
          <w:lang w:val="en-US"/>
        </w:rPr>
        <w:t xml:space="preserve">. </w:t>
      </w:r>
      <w:r w:rsidR="006A2C57" w:rsidRPr="00EC1E9C">
        <w:rPr>
          <w:sz w:val="24"/>
        </w:rPr>
        <w:t>Общие процедуры приготовления и кондиционирования образцов для физических методов испытаний).</w:t>
      </w:r>
    </w:p>
    <w:p w:rsidR="00EF0EDC" w:rsidRPr="00EC1E9C" w:rsidRDefault="00EF0EDC" w:rsidP="006A2C57">
      <w:pPr>
        <w:ind w:firstLine="567"/>
        <w:rPr>
          <w:sz w:val="24"/>
        </w:rPr>
      </w:pPr>
      <w:r w:rsidRPr="006A2C57">
        <w:rPr>
          <w:sz w:val="24"/>
          <w:lang w:val="en-US"/>
        </w:rPr>
        <w:t>ANSI</w:t>
      </w:r>
      <w:r w:rsidRPr="00EC1E9C">
        <w:rPr>
          <w:sz w:val="24"/>
        </w:rPr>
        <w:t xml:space="preserve"> </w:t>
      </w:r>
      <w:r w:rsidRPr="006A2C57">
        <w:rPr>
          <w:sz w:val="24"/>
          <w:lang w:val="en-US"/>
        </w:rPr>
        <w:t>Z</w:t>
      </w:r>
      <w:r w:rsidRPr="00EC1E9C">
        <w:rPr>
          <w:sz w:val="24"/>
        </w:rPr>
        <w:t xml:space="preserve">97.1:2009 </w:t>
      </w:r>
      <w:r w:rsidRPr="006A2C57">
        <w:rPr>
          <w:sz w:val="24"/>
          <w:lang w:val="en-US"/>
        </w:rPr>
        <w:t>Standard</w:t>
      </w:r>
      <w:r w:rsidRPr="00EC1E9C">
        <w:rPr>
          <w:sz w:val="24"/>
        </w:rPr>
        <w:t xml:space="preserve"> – </w:t>
      </w:r>
      <w:r w:rsidRPr="006A2C57">
        <w:rPr>
          <w:sz w:val="24"/>
          <w:lang w:val="en-US"/>
        </w:rPr>
        <w:t>Safety</w:t>
      </w:r>
      <w:r w:rsidRPr="00EC1E9C">
        <w:rPr>
          <w:sz w:val="24"/>
        </w:rPr>
        <w:t xml:space="preserve"> </w:t>
      </w:r>
      <w:r w:rsidRPr="006A2C57">
        <w:rPr>
          <w:sz w:val="24"/>
          <w:lang w:val="en-US"/>
        </w:rPr>
        <w:t>Glazing</w:t>
      </w:r>
      <w:r w:rsidRPr="00EC1E9C">
        <w:rPr>
          <w:sz w:val="24"/>
        </w:rPr>
        <w:t xml:space="preserve"> </w:t>
      </w:r>
      <w:r w:rsidRPr="006A2C57">
        <w:rPr>
          <w:sz w:val="24"/>
          <w:lang w:val="en-US"/>
        </w:rPr>
        <w:t>Materials</w:t>
      </w:r>
      <w:r w:rsidRPr="00EC1E9C">
        <w:rPr>
          <w:sz w:val="24"/>
        </w:rPr>
        <w:t xml:space="preserve"> </w:t>
      </w:r>
      <w:r w:rsidRPr="006A2C57">
        <w:rPr>
          <w:sz w:val="24"/>
          <w:lang w:val="en-US"/>
        </w:rPr>
        <w:t>Used</w:t>
      </w:r>
      <w:r w:rsidRPr="00EC1E9C">
        <w:rPr>
          <w:sz w:val="24"/>
        </w:rPr>
        <w:t xml:space="preserve"> </w:t>
      </w:r>
      <w:r w:rsidRPr="006A2C57">
        <w:rPr>
          <w:sz w:val="24"/>
          <w:lang w:val="en-US"/>
        </w:rPr>
        <w:t>in</w:t>
      </w:r>
      <w:r w:rsidRPr="00EC1E9C">
        <w:rPr>
          <w:sz w:val="24"/>
        </w:rPr>
        <w:t xml:space="preserve"> </w:t>
      </w:r>
      <w:r w:rsidRPr="006A2C57">
        <w:rPr>
          <w:sz w:val="24"/>
          <w:lang w:val="en-US"/>
        </w:rPr>
        <w:t>Buildings</w:t>
      </w:r>
      <w:r w:rsidRPr="00EC1E9C">
        <w:rPr>
          <w:sz w:val="24"/>
        </w:rPr>
        <w:t xml:space="preserve"> – </w:t>
      </w:r>
      <w:r w:rsidRPr="006A2C57">
        <w:rPr>
          <w:sz w:val="24"/>
          <w:lang w:val="en-US"/>
        </w:rPr>
        <w:t>Safety</w:t>
      </w:r>
      <w:r w:rsidR="006A2C57" w:rsidRPr="00EC1E9C">
        <w:rPr>
          <w:sz w:val="24"/>
        </w:rPr>
        <w:t xml:space="preserve"> </w:t>
      </w:r>
      <w:r w:rsidRPr="006A2C57">
        <w:rPr>
          <w:sz w:val="24"/>
          <w:lang w:val="en-US"/>
        </w:rPr>
        <w:t>Performance</w:t>
      </w:r>
      <w:r w:rsidRPr="00EC1E9C">
        <w:rPr>
          <w:sz w:val="24"/>
        </w:rPr>
        <w:t xml:space="preserve"> </w:t>
      </w:r>
      <w:r w:rsidRPr="006A2C57">
        <w:rPr>
          <w:sz w:val="24"/>
          <w:lang w:val="en-US"/>
        </w:rPr>
        <w:t>Specifications</w:t>
      </w:r>
      <w:r w:rsidRPr="00EC1E9C">
        <w:rPr>
          <w:sz w:val="24"/>
        </w:rPr>
        <w:t xml:space="preserve"> </w:t>
      </w:r>
      <w:r w:rsidRPr="006A2C57">
        <w:rPr>
          <w:sz w:val="24"/>
          <w:lang w:val="en-US"/>
        </w:rPr>
        <w:t>and</w:t>
      </w:r>
      <w:r w:rsidRPr="00EC1E9C">
        <w:rPr>
          <w:sz w:val="24"/>
        </w:rPr>
        <w:t xml:space="preserve"> </w:t>
      </w:r>
      <w:r w:rsidRPr="006A2C57">
        <w:rPr>
          <w:sz w:val="24"/>
          <w:lang w:val="en-US"/>
        </w:rPr>
        <w:t>Methods</w:t>
      </w:r>
      <w:r w:rsidRPr="00EC1E9C">
        <w:rPr>
          <w:sz w:val="24"/>
        </w:rPr>
        <w:t xml:space="preserve"> </w:t>
      </w:r>
      <w:r w:rsidRPr="006A2C57">
        <w:rPr>
          <w:sz w:val="24"/>
          <w:lang w:val="en-US"/>
        </w:rPr>
        <w:t>of</w:t>
      </w:r>
      <w:r w:rsidRPr="00EC1E9C">
        <w:rPr>
          <w:sz w:val="24"/>
        </w:rPr>
        <w:t xml:space="preserve"> </w:t>
      </w:r>
      <w:r w:rsidRPr="006A2C57">
        <w:rPr>
          <w:sz w:val="24"/>
          <w:lang w:val="en-US"/>
        </w:rPr>
        <w:t>Test</w:t>
      </w:r>
      <w:r w:rsidR="006A2C57" w:rsidRPr="00EC1E9C">
        <w:rPr>
          <w:sz w:val="24"/>
        </w:rPr>
        <w:t xml:space="preserve"> (Стандарт – Материалы для безопасного остекления, используемые в зданиях – Технические требования к безопасности и методы испытаний).</w:t>
      </w:r>
    </w:p>
    <w:p w:rsidR="00EF0EDC" w:rsidRPr="00EC1E9C" w:rsidRDefault="00EF0EDC" w:rsidP="00EF0EDC">
      <w:pPr>
        <w:ind w:firstLine="567"/>
        <w:rPr>
          <w:sz w:val="24"/>
        </w:rPr>
      </w:pPr>
      <w:r w:rsidRPr="006A2C57">
        <w:rPr>
          <w:sz w:val="24"/>
          <w:lang w:val="en-US"/>
        </w:rPr>
        <w:lastRenderedPageBreak/>
        <w:t>ANSI</w:t>
      </w:r>
      <w:r w:rsidRPr="00EC1E9C">
        <w:rPr>
          <w:sz w:val="24"/>
        </w:rPr>
        <w:t>/</w:t>
      </w:r>
      <w:r w:rsidRPr="006A2C57">
        <w:rPr>
          <w:sz w:val="24"/>
          <w:lang w:val="en-US"/>
        </w:rPr>
        <w:t>UL</w:t>
      </w:r>
      <w:r w:rsidRPr="00EC1E9C">
        <w:rPr>
          <w:sz w:val="24"/>
        </w:rPr>
        <w:t xml:space="preserve"> 1703:2015 </w:t>
      </w:r>
      <w:r w:rsidRPr="006A2C57">
        <w:rPr>
          <w:sz w:val="24"/>
          <w:lang w:val="en-US"/>
        </w:rPr>
        <w:t>Flat</w:t>
      </w:r>
      <w:r w:rsidRPr="00EC1E9C">
        <w:rPr>
          <w:sz w:val="24"/>
        </w:rPr>
        <w:t>-</w:t>
      </w:r>
      <w:r w:rsidRPr="006A2C57">
        <w:rPr>
          <w:sz w:val="24"/>
          <w:lang w:val="en-US"/>
        </w:rPr>
        <w:t>plate</w:t>
      </w:r>
      <w:r w:rsidRPr="00EC1E9C">
        <w:rPr>
          <w:sz w:val="24"/>
        </w:rPr>
        <w:t xml:space="preserve"> </w:t>
      </w:r>
      <w:r w:rsidRPr="006A2C57">
        <w:rPr>
          <w:sz w:val="24"/>
          <w:lang w:val="en-US"/>
        </w:rPr>
        <w:t>photovoltaic</w:t>
      </w:r>
      <w:r w:rsidRPr="00EC1E9C">
        <w:rPr>
          <w:sz w:val="24"/>
        </w:rPr>
        <w:t xml:space="preserve"> </w:t>
      </w:r>
      <w:r w:rsidRPr="006A2C57">
        <w:rPr>
          <w:sz w:val="24"/>
          <w:lang w:val="en-US"/>
        </w:rPr>
        <w:t>modules</w:t>
      </w:r>
      <w:r w:rsidRPr="00EC1E9C">
        <w:rPr>
          <w:sz w:val="24"/>
        </w:rPr>
        <w:t xml:space="preserve"> </w:t>
      </w:r>
      <w:r w:rsidRPr="006A2C57">
        <w:rPr>
          <w:sz w:val="24"/>
          <w:lang w:val="en-US"/>
        </w:rPr>
        <w:t>and</w:t>
      </w:r>
      <w:r w:rsidRPr="00EC1E9C">
        <w:rPr>
          <w:sz w:val="24"/>
        </w:rPr>
        <w:t xml:space="preserve"> </w:t>
      </w:r>
      <w:r w:rsidRPr="006A2C57">
        <w:rPr>
          <w:sz w:val="24"/>
          <w:lang w:val="en-US"/>
        </w:rPr>
        <w:t>panels</w:t>
      </w:r>
      <w:r w:rsidR="006A2C57" w:rsidRPr="00EC1E9C">
        <w:rPr>
          <w:sz w:val="24"/>
        </w:rPr>
        <w:t xml:space="preserve"> (Плоские фотоэлектрические модули и панели).</w:t>
      </w:r>
    </w:p>
    <w:p w:rsidR="00EF0EDC" w:rsidRPr="006A2C57" w:rsidRDefault="00EF0EDC" w:rsidP="00EF0EDC">
      <w:pPr>
        <w:ind w:firstLine="567"/>
        <w:rPr>
          <w:sz w:val="24"/>
        </w:rPr>
      </w:pPr>
    </w:p>
    <w:p w:rsidR="00873F6E" w:rsidRDefault="0085705E"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2" w:name="_Toc49870469"/>
      <w:r>
        <w:rPr>
          <w:sz w:val="24"/>
          <w:szCs w:val="24"/>
        </w:rPr>
        <w:t>Термины и определения</w:t>
      </w:r>
      <w:r w:rsidR="00133804">
        <w:rPr>
          <w:sz w:val="24"/>
          <w:szCs w:val="24"/>
        </w:rPr>
        <w:t>, символы и сокращения</w:t>
      </w:r>
      <w:bookmarkEnd w:id="12"/>
    </w:p>
    <w:p w:rsidR="00A36AB8" w:rsidRPr="00A36AB8" w:rsidRDefault="00A36AB8" w:rsidP="00A36AB8">
      <w:pPr>
        <w:rPr>
          <w:sz w:val="24"/>
        </w:rPr>
      </w:pPr>
    </w:p>
    <w:p w:rsidR="000E69B0" w:rsidRPr="000E69B0" w:rsidRDefault="00AF620C" w:rsidP="006A2C57">
      <w:pPr>
        <w:ind w:firstLine="567"/>
        <w:rPr>
          <w:rFonts w:eastAsia="TimesNewRomanPSMT"/>
          <w:sz w:val="20"/>
          <w:szCs w:val="20"/>
          <w:lang w:eastAsia="en-US"/>
        </w:rPr>
      </w:pPr>
      <w:r w:rsidRPr="00AF620C">
        <w:rPr>
          <w:rFonts w:eastAsia="TimesNewRomanPSMT"/>
          <w:sz w:val="24"/>
          <w:lang w:eastAsia="en-US"/>
        </w:rPr>
        <w:t>В настоящем стандарте применяются</w:t>
      </w:r>
      <w:r w:rsidR="00017595">
        <w:rPr>
          <w:rFonts w:eastAsia="TimesNewRomanPSMT"/>
          <w:sz w:val="24"/>
          <w:lang w:eastAsia="en-US"/>
        </w:rPr>
        <w:t xml:space="preserve"> </w:t>
      </w:r>
      <w:r w:rsidR="006A2C57">
        <w:rPr>
          <w:rFonts w:eastAsia="TimesNewRomanPSMT"/>
          <w:sz w:val="24"/>
          <w:lang w:eastAsia="en-US"/>
        </w:rPr>
        <w:t xml:space="preserve">термины </w:t>
      </w:r>
      <w:r w:rsidR="00017595">
        <w:rPr>
          <w:rFonts w:eastAsia="TimesNewRomanPSMT"/>
          <w:sz w:val="24"/>
          <w:lang w:eastAsia="en-US"/>
        </w:rPr>
        <w:t>по</w:t>
      </w:r>
      <w:r w:rsidRPr="00AF620C">
        <w:rPr>
          <w:rFonts w:eastAsia="TimesNewRomanPSMT"/>
          <w:sz w:val="24"/>
          <w:lang w:eastAsia="en-US"/>
        </w:rPr>
        <w:t xml:space="preserve"> </w:t>
      </w:r>
      <w:r w:rsidR="000E69B0" w:rsidRPr="00017595">
        <w:rPr>
          <w:sz w:val="24"/>
        </w:rPr>
        <w:t>IEC</w:t>
      </w:r>
      <w:r w:rsidR="000E69B0">
        <w:rPr>
          <w:sz w:val="24"/>
        </w:rPr>
        <w:t xml:space="preserve"> </w:t>
      </w:r>
      <w:r w:rsidR="006A2C57">
        <w:rPr>
          <w:sz w:val="24"/>
        </w:rPr>
        <w:t xml:space="preserve">61730-2. </w:t>
      </w:r>
    </w:p>
    <w:p w:rsidR="000E69B0" w:rsidRDefault="000E69B0" w:rsidP="000E69B0">
      <w:pPr>
        <w:ind w:firstLine="567"/>
        <w:rPr>
          <w:rFonts w:eastAsia="TimesNewRomanPSMT"/>
          <w:sz w:val="24"/>
          <w:lang w:eastAsia="en-US"/>
        </w:rPr>
      </w:pPr>
    </w:p>
    <w:p w:rsidR="00873F6E" w:rsidRPr="00873F6E" w:rsidRDefault="00765DB9" w:rsidP="00130E22">
      <w:pPr>
        <w:pStyle w:val="10"/>
        <w:numPr>
          <w:ilvl w:val="0"/>
          <w:numId w:val="4"/>
        </w:numPr>
        <w:tabs>
          <w:tab w:val="clear" w:pos="1134"/>
          <w:tab w:val="clear" w:pos="1605"/>
          <w:tab w:val="num" w:pos="0"/>
          <w:tab w:val="left" w:pos="851"/>
        </w:tabs>
        <w:spacing w:before="0" w:after="0"/>
        <w:ind w:left="0" w:firstLine="567"/>
        <w:rPr>
          <w:sz w:val="24"/>
          <w:szCs w:val="24"/>
        </w:rPr>
      </w:pPr>
      <w:bookmarkStart w:id="13" w:name="_Toc49870470"/>
      <w:r>
        <w:rPr>
          <w:sz w:val="24"/>
        </w:rPr>
        <w:t>Категории испытаний</w:t>
      </w:r>
      <w:bookmarkEnd w:id="13"/>
    </w:p>
    <w:p w:rsidR="00873F6E" w:rsidRDefault="00873F6E" w:rsidP="00873F6E">
      <w:pPr>
        <w:ind w:firstLine="567"/>
        <w:rPr>
          <w:sz w:val="24"/>
        </w:rPr>
      </w:pPr>
    </w:p>
    <w:p w:rsidR="00AD78BC" w:rsidRPr="00320F1C" w:rsidRDefault="00320F1C" w:rsidP="00804A2A">
      <w:pPr>
        <w:pStyle w:val="2"/>
      </w:pPr>
      <w:bookmarkStart w:id="14" w:name="_Toc49870471"/>
      <w:r w:rsidRPr="00320F1C">
        <w:t>Общие положения</w:t>
      </w:r>
      <w:bookmarkEnd w:id="14"/>
      <w:r w:rsidRPr="00320F1C">
        <w:t xml:space="preserve"> </w:t>
      </w:r>
    </w:p>
    <w:p w:rsidR="00AD78BC" w:rsidRDefault="00AD78BC" w:rsidP="00AD78BC">
      <w:pPr>
        <w:ind w:right="-2" w:firstLine="567"/>
        <w:rPr>
          <w:rFonts w:eastAsia="Arial"/>
          <w:sz w:val="24"/>
          <w:lang w:val="kk-KZ"/>
        </w:rPr>
      </w:pPr>
    </w:p>
    <w:p w:rsidR="00765DB9" w:rsidRDefault="00765DB9" w:rsidP="00765DB9">
      <w:pPr>
        <w:ind w:firstLine="567"/>
        <w:rPr>
          <w:rFonts w:eastAsia="TimesNewRomanPSMT"/>
          <w:sz w:val="24"/>
          <w:lang w:eastAsia="en-US"/>
        </w:rPr>
      </w:pPr>
      <w:r w:rsidRPr="00765DB9">
        <w:rPr>
          <w:rFonts w:eastAsia="TimesNewRomanPSMT"/>
          <w:sz w:val="24"/>
          <w:lang w:eastAsia="en-US"/>
        </w:rPr>
        <w:t xml:space="preserve">Нижеперечисленные риски могут повлиять на срок службы и безопасность модулей. Методы испытаний и критерии их прохождения описываются в соответствии с этими рисками. Определенные испытания, которым будет подвергнут модуль, зависят от его конечного назначения и использования, для чего в </w:t>
      </w:r>
      <w:r>
        <w:rPr>
          <w:rFonts w:eastAsia="TimesNewRomanPSMT"/>
          <w:sz w:val="24"/>
          <w:lang w:eastAsia="en-US"/>
        </w:rPr>
        <w:t>разделе</w:t>
      </w:r>
      <w:r w:rsidRPr="00765DB9">
        <w:rPr>
          <w:rFonts w:eastAsia="TimesNewRomanPSMT"/>
          <w:sz w:val="24"/>
          <w:lang w:eastAsia="en-US"/>
        </w:rPr>
        <w:t xml:space="preserve"> 5 определены минимальные испытания.</w:t>
      </w:r>
    </w:p>
    <w:p w:rsidR="00765DB9" w:rsidRDefault="00765DB9" w:rsidP="00765DB9">
      <w:pPr>
        <w:ind w:firstLine="567"/>
        <w:rPr>
          <w:rFonts w:eastAsia="TimesNewRomanPSMT"/>
          <w:sz w:val="24"/>
          <w:lang w:eastAsia="en-US"/>
        </w:rPr>
      </w:pPr>
    </w:p>
    <w:p w:rsidR="00765DB9" w:rsidRPr="00765DB9" w:rsidRDefault="00765DB9" w:rsidP="00765DB9">
      <w:pPr>
        <w:ind w:firstLine="567"/>
        <w:rPr>
          <w:rFonts w:eastAsia="TimesNewRomanPSMT"/>
          <w:sz w:val="20"/>
          <w:szCs w:val="20"/>
          <w:lang w:eastAsia="en-US"/>
        </w:rPr>
      </w:pPr>
      <w:r w:rsidRPr="00765DB9">
        <w:rPr>
          <w:rFonts w:eastAsia="TimesNewRomanPSMT"/>
          <w:sz w:val="20"/>
          <w:szCs w:val="20"/>
          <w:lang w:eastAsia="en-US"/>
        </w:rPr>
        <w:t>Примечание – Испытания модуля на безопасность обозначаются MST.</w:t>
      </w:r>
    </w:p>
    <w:p w:rsidR="00765DB9" w:rsidRDefault="00765DB9" w:rsidP="00765DB9">
      <w:pPr>
        <w:ind w:firstLine="567"/>
        <w:rPr>
          <w:rFonts w:eastAsia="TimesNewRomanPSMT"/>
          <w:sz w:val="24"/>
          <w:lang w:eastAsia="en-US"/>
        </w:rPr>
      </w:pPr>
    </w:p>
    <w:p w:rsidR="00320F1C" w:rsidRPr="00765DB9" w:rsidRDefault="00765DB9" w:rsidP="00765DB9">
      <w:pPr>
        <w:ind w:firstLine="567"/>
        <w:rPr>
          <w:rFonts w:eastAsia="TimesNewRomanPSMT"/>
          <w:sz w:val="24"/>
          <w:lang w:eastAsia="en-US"/>
        </w:rPr>
      </w:pPr>
      <w:r w:rsidRPr="00765DB9">
        <w:rPr>
          <w:rFonts w:eastAsia="TimesNewRomanPSMT"/>
          <w:sz w:val="24"/>
          <w:lang w:eastAsia="en-US"/>
        </w:rPr>
        <w:t xml:space="preserve">В таблицах с 1 по </w:t>
      </w:r>
      <w:r>
        <w:rPr>
          <w:rFonts w:eastAsia="TimesNewRomanPSMT"/>
          <w:sz w:val="24"/>
          <w:lang w:eastAsia="en-US"/>
        </w:rPr>
        <w:t>5</w:t>
      </w:r>
      <w:r w:rsidRPr="00765DB9">
        <w:rPr>
          <w:rFonts w:eastAsia="TimesNewRomanPSMT"/>
          <w:sz w:val="24"/>
          <w:lang w:eastAsia="en-US"/>
        </w:rPr>
        <w:t xml:space="preserve"> показаны исходные данные для требуемых испытаний. Для некоторых испытаний исходные данные приведены в третьем столбце, однако точные требования </w:t>
      </w:r>
      <w:r w:rsidR="007C0CA9">
        <w:rPr>
          <w:rFonts w:eastAsia="TimesNewRomanPSMT"/>
          <w:sz w:val="24"/>
          <w:lang w:eastAsia="en-US"/>
        </w:rPr>
        <w:t>приводятся</w:t>
      </w:r>
      <w:r w:rsidRPr="00765DB9">
        <w:rPr>
          <w:rFonts w:eastAsia="TimesNewRomanPSMT"/>
          <w:sz w:val="24"/>
          <w:lang w:eastAsia="en-US"/>
        </w:rPr>
        <w:t xml:space="preserve"> в 10</w:t>
      </w:r>
      <w:r w:rsidR="007C0CA9">
        <w:rPr>
          <w:rFonts w:eastAsia="TimesNewRomanPSMT"/>
          <w:sz w:val="24"/>
          <w:lang w:eastAsia="en-US"/>
        </w:rPr>
        <w:t>.1–</w:t>
      </w:r>
      <w:r w:rsidRPr="00765DB9">
        <w:rPr>
          <w:rFonts w:eastAsia="TimesNewRomanPSMT"/>
          <w:sz w:val="24"/>
          <w:lang w:eastAsia="en-US"/>
        </w:rPr>
        <w:t>1</w:t>
      </w:r>
      <w:r w:rsidR="007C0CA9">
        <w:rPr>
          <w:rFonts w:eastAsia="TimesNewRomanPSMT"/>
          <w:sz w:val="24"/>
          <w:lang w:eastAsia="en-US"/>
        </w:rPr>
        <w:t>0.32</w:t>
      </w:r>
      <w:r w:rsidRPr="00765DB9">
        <w:rPr>
          <w:rFonts w:eastAsia="TimesNewRomanPSMT"/>
          <w:sz w:val="24"/>
          <w:lang w:eastAsia="en-US"/>
        </w:rPr>
        <w:t xml:space="preserve">. Остальные испытания основаны на </w:t>
      </w:r>
      <w:r w:rsidR="007C0CA9" w:rsidRPr="007C0CA9">
        <w:rPr>
          <w:rFonts w:eastAsia="TimesNewRomanPSMT"/>
          <w:sz w:val="24"/>
          <w:lang w:eastAsia="en-US"/>
        </w:rPr>
        <w:t xml:space="preserve">или идентичны квалификационным тестам модуля MQT </w:t>
      </w:r>
      <w:r w:rsidR="007C0CA9">
        <w:rPr>
          <w:rFonts w:eastAsia="TimesNewRomanPSMT"/>
          <w:sz w:val="24"/>
          <w:lang w:eastAsia="en-US"/>
        </w:rPr>
        <w:t xml:space="preserve">серии </w:t>
      </w:r>
      <w:r w:rsidR="007C0CA9">
        <w:rPr>
          <w:rFonts w:eastAsia="TimesNewRomanPSMT"/>
          <w:sz w:val="24"/>
          <w:lang w:val="en-US" w:eastAsia="en-US"/>
        </w:rPr>
        <w:t>IEC</w:t>
      </w:r>
      <w:r w:rsidRPr="00765DB9">
        <w:rPr>
          <w:rFonts w:eastAsia="TimesNewRomanPSMT"/>
          <w:sz w:val="24"/>
          <w:lang w:eastAsia="en-US"/>
        </w:rPr>
        <w:t xml:space="preserve"> 61215</w:t>
      </w:r>
      <w:r w:rsidR="007C0CA9">
        <w:rPr>
          <w:rFonts w:eastAsia="TimesNewRomanPSMT"/>
          <w:sz w:val="24"/>
          <w:lang w:eastAsia="en-US"/>
        </w:rPr>
        <w:t xml:space="preserve">. </w:t>
      </w:r>
      <w:r w:rsidR="007C0CA9" w:rsidRPr="00765DB9">
        <w:rPr>
          <w:rFonts w:eastAsia="TimesNewRomanPSMT"/>
          <w:sz w:val="24"/>
          <w:lang w:eastAsia="en-US"/>
        </w:rPr>
        <w:t xml:space="preserve">В </w:t>
      </w:r>
      <w:r w:rsidRPr="00765DB9">
        <w:rPr>
          <w:rFonts w:eastAsia="TimesNewRomanPSMT"/>
          <w:sz w:val="24"/>
          <w:lang w:eastAsia="en-US"/>
        </w:rPr>
        <w:t>последн</w:t>
      </w:r>
      <w:r w:rsidR="007C0CA9">
        <w:rPr>
          <w:rFonts w:eastAsia="TimesNewRomanPSMT"/>
          <w:sz w:val="24"/>
          <w:lang w:eastAsia="en-US"/>
        </w:rPr>
        <w:t>ем</w:t>
      </w:r>
      <w:r w:rsidRPr="00765DB9">
        <w:rPr>
          <w:rFonts w:eastAsia="TimesNewRomanPSMT"/>
          <w:sz w:val="24"/>
          <w:lang w:eastAsia="en-US"/>
        </w:rPr>
        <w:t xml:space="preserve"> столбц</w:t>
      </w:r>
      <w:r w:rsidR="007C0CA9">
        <w:rPr>
          <w:rFonts w:eastAsia="TimesNewRomanPSMT"/>
          <w:sz w:val="24"/>
          <w:lang w:eastAsia="en-US"/>
        </w:rPr>
        <w:t xml:space="preserve">е приводятся </w:t>
      </w:r>
      <w:r w:rsidRPr="00765DB9">
        <w:rPr>
          <w:rFonts w:eastAsia="TimesNewRomanPSMT"/>
          <w:sz w:val="24"/>
          <w:lang w:eastAsia="en-US"/>
        </w:rPr>
        <w:t xml:space="preserve">ссылки на соответствующие </w:t>
      </w:r>
      <w:r w:rsidR="007C0CA9">
        <w:rPr>
          <w:rFonts w:eastAsia="TimesNewRomanPSMT"/>
          <w:sz w:val="24"/>
          <w:lang w:eastAsia="en-US"/>
        </w:rPr>
        <w:t>испытания</w:t>
      </w:r>
      <w:r w:rsidRPr="00765DB9">
        <w:rPr>
          <w:rFonts w:eastAsia="TimesNewRomanPSMT"/>
          <w:sz w:val="24"/>
          <w:lang w:eastAsia="en-US"/>
        </w:rPr>
        <w:t xml:space="preserve">. Некоторые из основанных на </w:t>
      </w:r>
      <w:r w:rsidR="007C0CA9">
        <w:rPr>
          <w:rFonts w:eastAsia="TimesNewRomanPSMT"/>
          <w:sz w:val="24"/>
          <w:lang w:val="en-US" w:eastAsia="en-US"/>
        </w:rPr>
        <w:t>IEC</w:t>
      </w:r>
      <w:r w:rsidRPr="00765DB9">
        <w:rPr>
          <w:rFonts w:eastAsia="TimesNewRomanPSMT"/>
          <w:sz w:val="24"/>
          <w:lang w:eastAsia="en-US"/>
        </w:rPr>
        <w:t xml:space="preserve"> 61215 испытаний были модифицированы для настоящего стандарта и включены в </w:t>
      </w:r>
      <w:r w:rsidR="007C0CA9" w:rsidRPr="00765DB9">
        <w:rPr>
          <w:rFonts w:eastAsia="TimesNewRomanPSMT"/>
          <w:sz w:val="24"/>
          <w:lang w:eastAsia="en-US"/>
        </w:rPr>
        <w:t>10</w:t>
      </w:r>
      <w:r w:rsidR="007C0CA9">
        <w:rPr>
          <w:rFonts w:eastAsia="TimesNewRomanPSMT"/>
          <w:sz w:val="24"/>
          <w:lang w:eastAsia="en-US"/>
        </w:rPr>
        <w:t>.1–</w:t>
      </w:r>
      <w:r w:rsidR="007C0CA9" w:rsidRPr="00765DB9">
        <w:rPr>
          <w:rFonts w:eastAsia="TimesNewRomanPSMT"/>
          <w:sz w:val="24"/>
          <w:lang w:eastAsia="en-US"/>
        </w:rPr>
        <w:t>1</w:t>
      </w:r>
      <w:r w:rsidR="007C0CA9">
        <w:rPr>
          <w:rFonts w:eastAsia="TimesNewRomanPSMT"/>
          <w:sz w:val="24"/>
          <w:lang w:eastAsia="en-US"/>
        </w:rPr>
        <w:t>0.32</w:t>
      </w:r>
      <w:r w:rsidRPr="00765DB9">
        <w:rPr>
          <w:rFonts w:eastAsia="TimesNewRomanPSMT"/>
          <w:sz w:val="24"/>
          <w:lang w:eastAsia="en-US"/>
        </w:rPr>
        <w:t>.</w:t>
      </w:r>
    </w:p>
    <w:p w:rsidR="00320F1C" w:rsidRPr="00320F1C" w:rsidRDefault="00320F1C" w:rsidP="00320F1C">
      <w:pPr>
        <w:autoSpaceDE w:val="0"/>
        <w:autoSpaceDN w:val="0"/>
        <w:adjustRightInd w:val="0"/>
        <w:ind w:firstLine="567"/>
        <w:rPr>
          <w:b/>
          <w:sz w:val="24"/>
        </w:rPr>
      </w:pPr>
    </w:p>
    <w:p w:rsidR="007C0CA9" w:rsidRPr="00320F1C" w:rsidRDefault="007C0CA9" w:rsidP="00804A2A">
      <w:pPr>
        <w:pStyle w:val="2"/>
      </w:pPr>
      <w:bookmarkStart w:id="15" w:name="_Toc49870472"/>
      <w:r>
        <w:t>Испытание на воздействие окружающей среды</w:t>
      </w:r>
      <w:bookmarkEnd w:id="15"/>
    </w:p>
    <w:p w:rsidR="007C0CA9" w:rsidRDefault="007C0CA9" w:rsidP="00320F1C">
      <w:pPr>
        <w:autoSpaceDE w:val="0"/>
        <w:autoSpaceDN w:val="0"/>
        <w:adjustRightInd w:val="0"/>
        <w:ind w:firstLine="567"/>
        <w:jc w:val="center"/>
        <w:rPr>
          <w:b/>
          <w:sz w:val="24"/>
        </w:rPr>
      </w:pPr>
    </w:p>
    <w:p w:rsidR="00320F1C" w:rsidRPr="007C0CA9" w:rsidRDefault="00320F1C" w:rsidP="00320F1C">
      <w:pPr>
        <w:autoSpaceDE w:val="0"/>
        <w:autoSpaceDN w:val="0"/>
        <w:adjustRightInd w:val="0"/>
        <w:ind w:firstLine="567"/>
        <w:jc w:val="center"/>
        <w:rPr>
          <w:b/>
          <w:sz w:val="24"/>
        </w:rPr>
      </w:pPr>
      <w:r w:rsidRPr="00320F1C">
        <w:rPr>
          <w:b/>
          <w:sz w:val="24"/>
        </w:rPr>
        <w:t xml:space="preserve">Таблица 1 – </w:t>
      </w:r>
      <w:r w:rsidR="007C0CA9">
        <w:rPr>
          <w:b/>
          <w:sz w:val="24"/>
        </w:rPr>
        <w:t>Испытание на воздействие ок</w:t>
      </w:r>
      <w:r w:rsidR="00FC227E">
        <w:rPr>
          <w:b/>
          <w:sz w:val="24"/>
        </w:rPr>
        <w:t>ружающей среды</w:t>
      </w:r>
    </w:p>
    <w:p w:rsidR="007C0CA9" w:rsidRDefault="007C0CA9" w:rsidP="00320F1C">
      <w:pPr>
        <w:autoSpaceDE w:val="0"/>
        <w:autoSpaceDN w:val="0"/>
        <w:adjustRightInd w:val="0"/>
        <w:ind w:firstLine="567"/>
        <w:jc w:val="center"/>
        <w:rPr>
          <w:b/>
          <w:sz w:val="24"/>
        </w:rPr>
      </w:pPr>
    </w:p>
    <w:tbl>
      <w:tblPr>
        <w:tblW w:w="4955" w:type="pct"/>
        <w:shd w:val="clear" w:color="auto" w:fill="FFFFFF"/>
        <w:tblCellMar>
          <w:left w:w="0" w:type="dxa"/>
          <w:right w:w="0" w:type="dxa"/>
        </w:tblCellMar>
        <w:tblLook w:val="04A0" w:firstRow="1" w:lastRow="0" w:firstColumn="1" w:lastColumn="0" w:noHBand="0" w:noVBand="1"/>
      </w:tblPr>
      <w:tblGrid>
        <w:gridCol w:w="1577"/>
        <w:gridCol w:w="4229"/>
        <w:gridCol w:w="1701"/>
        <w:gridCol w:w="1747"/>
      </w:tblGrid>
      <w:tr w:rsidR="00FC227E" w:rsidRPr="00FC227E" w:rsidTr="004A4FA1">
        <w:tc>
          <w:tcPr>
            <w:tcW w:w="852"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center"/>
              <w:textAlignment w:val="baseline"/>
              <w:rPr>
                <w:color w:val="2D2D2D"/>
                <w:spacing w:val="2"/>
                <w:sz w:val="24"/>
              </w:rPr>
            </w:pPr>
            <w:r w:rsidRPr="007C0CA9">
              <w:rPr>
                <w:color w:val="2D2D2D"/>
                <w:spacing w:val="2"/>
                <w:sz w:val="24"/>
              </w:rPr>
              <w:t>Испытание</w:t>
            </w:r>
          </w:p>
        </w:tc>
        <w:tc>
          <w:tcPr>
            <w:tcW w:w="2285"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center"/>
              <w:textAlignment w:val="baseline"/>
              <w:rPr>
                <w:color w:val="2D2D2D"/>
                <w:spacing w:val="2"/>
                <w:sz w:val="24"/>
              </w:rPr>
            </w:pPr>
            <w:r w:rsidRPr="007C0CA9">
              <w:rPr>
                <w:color w:val="2D2D2D"/>
                <w:spacing w:val="2"/>
                <w:sz w:val="24"/>
              </w:rPr>
              <w:t>Название</w:t>
            </w:r>
          </w:p>
        </w:tc>
        <w:tc>
          <w:tcPr>
            <w:tcW w:w="919"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center"/>
              <w:textAlignment w:val="baseline"/>
              <w:rPr>
                <w:color w:val="2D2D2D"/>
                <w:spacing w:val="2"/>
                <w:sz w:val="24"/>
              </w:rPr>
            </w:pPr>
            <w:r w:rsidRPr="007C0CA9">
              <w:rPr>
                <w:color w:val="2D2D2D"/>
                <w:spacing w:val="2"/>
                <w:sz w:val="24"/>
              </w:rPr>
              <w:t>Ссылка на стандарты</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FC227E" w:rsidRPr="00FC227E" w:rsidRDefault="00FC227E" w:rsidP="00FE488F">
            <w:pPr>
              <w:jc w:val="center"/>
              <w:textAlignment w:val="baseline"/>
              <w:rPr>
                <w:color w:val="2D2D2D"/>
                <w:spacing w:val="2"/>
                <w:sz w:val="24"/>
              </w:rPr>
            </w:pPr>
            <w:r w:rsidRPr="007C0CA9">
              <w:rPr>
                <w:color w:val="2D2D2D"/>
                <w:spacing w:val="2"/>
                <w:sz w:val="24"/>
              </w:rPr>
              <w:t>В соответствии с</w:t>
            </w:r>
          </w:p>
        </w:tc>
      </w:tr>
      <w:tr w:rsidR="00FC227E" w:rsidRPr="00FC227E" w:rsidTr="00FE488F">
        <w:tc>
          <w:tcPr>
            <w:tcW w:w="852"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center"/>
              <w:textAlignment w:val="baseline"/>
              <w:rPr>
                <w:color w:val="2D2D2D"/>
                <w:spacing w:val="2"/>
                <w:sz w:val="24"/>
              </w:rPr>
            </w:pPr>
          </w:p>
        </w:tc>
        <w:tc>
          <w:tcPr>
            <w:tcW w:w="2285"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center"/>
              <w:textAlignment w:val="baseline"/>
              <w:rPr>
                <w:color w:val="2D2D2D"/>
                <w:spacing w:val="2"/>
                <w:sz w:val="24"/>
              </w:rPr>
            </w:pPr>
          </w:p>
        </w:tc>
        <w:tc>
          <w:tcPr>
            <w:tcW w:w="919"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center"/>
              <w:textAlignment w:val="baseline"/>
              <w:rPr>
                <w:color w:val="2D2D2D"/>
                <w:spacing w:val="2"/>
                <w:sz w:val="24"/>
              </w:rPr>
            </w:pPr>
          </w:p>
        </w:tc>
        <w:tc>
          <w:tcPr>
            <w:tcW w:w="944" w:type="pct"/>
            <w:tcBorders>
              <w:top w:val="single" w:sz="6" w:space="0" w:color="000000"/>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center"/>
              <w:textAlignment w:val="baseline"/>
              <w:rPr>
                <w:color w:val="2D2D2D"/>
                <w:spacing w:val="2"/>
                <w:sz w:val="24"/>
                <w:lang w:val="en-US"/>
              </w:rPr>
            </w:pPr>
            <w:r w:rsidRPr="00FC227E">
              <w:rPr>
                <w:color w:val="2D2D2D"/>
                <w:spacing w:val="2"/>
                <w:sz w:val="24"/>
                <w:lang w:val="en-US"/>
              </w:rPr>
              <w:t>IEC</w:t>
            </w:r>
            <w:r w:rsidRPr="007C0CA9">
              <w:rPr>
                <w:color w:val="2D2D2D"/>
                <w:spacing w:val="2"/>
                <w:sz w:val="24"/>
              </w:rPr>
              <w:t xml:space="preserve"> 61215</w:t>
            </w:r>
            <w:r w:rsidR="004A4FA1">
              <w:rPr>
                <w:color w:val="2D2D2D"/>
                <w:spacing w:val="2"/>
                <w:sz w:val="24"/>
                <w:lang w:val="en-US"/>
              </w:rPr>
              <w:t>-2</w:t>
            </w:r>
          </w:p>
        </w:tc>
      </w:tr>
      <w:tr w:rsidR="00FC227E" w:rsidRPr="00FC227E" w:rsidTr="00FE488F">
        <w:tc>
          <w:tcPr>
            <w:tcW w:w="852"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center"/>
              <w:textAlignment w:val="baseline"/>
              <w:rPr>
                <w:color w:val="2D2D2D"/>
                <w:spacing w:val="2"/>
                <w:sz w:val="24"/>
              </w:rPr>
            </w:pPr>
            <w:r w:rsidRPr="007C0CA9">
              <w:rPr>
                <w:color w:val="2D2D2D"/>
                <w:spacing w:val="2"/>
                <w:sz w:val="24"/>
              </w:rPr>
              <w:t>MST 51</w:t>
            </w:r>
          </w:p>
        </w:tc>
        <w:tc>
          <w:tcPr>
            <w:tcW w:w="2285"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FC227E" w:rsidRPr="007C0CA9" w:rsidRDefault="00FC227E" w:rsidP="00FE488F">
            <w:pPr>
              <w:jc w:val="left"/>
              <w:textAlignment w:val="baseline"/>
              <w:rPr>
                <w:color w:val="2D2D2D"/>
                <w:spacing w:val="2"/>
                <w:sz w:val="24"/>
              </w:rPr>
            </w:pPr>
            <w:proofErr w:type="spellStart"/>
            <w:r w:rsidRPr="007C0CA9">
              <w:rPr>
                <w:color w:val="2D2D2D"/>
                <w:spacing w:val="2"/>
                <w:sz w:val="24"/>
              </w:rPr>
              <w:t>Термоциклирование</w:t>
            </w:r>
            <w:proofErr w:type="spellEnd"/>
            <w:r w:rsidRPr="007C0CA9">
              <w:rPr>
                <w:color w:val="2D2D2D"/>
                <w:spacing w:val="2"/>
                <w:sz w:val="24"/>
              </w:rPr>
              <w:t xml:space="preserve"> (ТС50 или ТС200)</w:t>
            </w:r>
          </w:p>
        </w:tc>
        <w:tc>
          <w:tcPr>
            <w:tcW w:w="919"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FC227E" w:rsidRPr="007C0CA9" w:rsidRDefault="004A4FA1" w:rsidP="00FE488F">
            <w:pPr>
              <w:jc w:val="center"/>
              <w:rPr>
                <w:color w:val="2D2D2D"/>
                <w:spacing w:val="2"/>
                <w:sz w:val="24"/>
              </w:rPr>
            </w:pPr>
            <w:r>
              <w:rPr>
                <w:color w:val="2D2D2D"/>
                <w:spacing w:val="2"/>
                <w:sz w:val="24"/>
              </w:rPr>
              <w:t>–</w:t>
            </w:r>
          </w:p>
        </w:tc>
        <w:tc>
          <w:tcPr>
            <w:tcW w:w="944"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FC227E" w:rsidRPr="007C0CA9" w:rsidRDefault="004A4FA1" w:rsidP="00FE488F">
            <w:pPr>
              <w:jc w:val="center"/>
              <w:textAlignment w:val="baseline"/>
              <w:rPr>
                <w:color w:val="2D2D2D"/>
                <w:spacing w:val="2"/>
                <w:sz w:val="24"/>
                <w:lang w:val="en-US"/>
              </w:rPr>
            </w:pPr>
            <w:r>
              <w:rPr>
                <w:color w:val="2D2D2D"/>
                <w:spacing w:val="2"/>
                <w:sz w:val="24"/>
                <w:lang w:val="en-US"/>
              </w:rPr>
              <w:t>MQT 11</w:t>
            </w:r>
          </w:p>
        </w:tc>
      </w:tr>
      <w:tr w:rsidR="004A4FA1" w:rsidRPr="00FC227E" w:rsidTr="004A4FA1">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MST 52</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left"/>
              <w:textAlignment w:val="baseline"/>
              <w:rPr>
                <w:color w:val="2D2D2D"/>
                <w:spacing w:val="2"/>
                <w:sz w:val="24"/>
              </w:rPr>
            </w:pPr>
            <w:proofErr w:type="spellStart"/>
            <w:r w:rsidRPr="007C0CA9">
              <w:rPr>
                <w:color w:val="2D2D2D"/>
                <w:spacing w:val="2"/>
                <w:sz w:val="24"/>
              </w:rPr>
              <w:t>Термоциклирование</w:t>
            </w:r>
            <w:proofErr w:type="spellEnd"/>
            <w:r w:rsidRPr="007C0CA9">
              <w:rPr>
                <w:color w:val="2D2D2D"/>
                <w:spacing w:val="2"/>
                <w:sz w:val="24"/>
              </w:rPr>
              <w:t xml:space="preserve"> при высокой влажности (HF10)</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Default="004A4FA1" w:rsidP="00FE488F">
            <w:pPr>
              <w:jc w:val="center"/>
            </w:pPr>
            <w:r w:rsidRPr="007B766D">
              <w:rPr>
                <w:color w:val="2D2D2D"/>
                <w:spacing w:val="2"/>
                <w:sz w:val="24"/>
              </w:rPr>
              <w:t>–</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Default="004A4FA1" w:rsidP="00FE488F">
            <w:pPr>
              <w:jc w:val="center"/>
            </w:pPr>
            <w:r w:rsidRPr="003A48AA">
              <w:rPr>
                <w:color w:val="2D2D2D"/>
                <w:spacing w:val="2"/>
                <w:sz w:val="24"/>
                <w:lang w:val="en-US"/>
              </w:rPr>
              <w:t>MQT 1</w:t>
            </w:r>
            <w:r>
              <w:rPr>
                <w:color w:val="2D2D2D"/>
                <w:spacing w:val="2"/>
                <w:sz w:val="24"/>
                <w:lang w:val="en-US"/>
              </w:rPr>
              <w:t>2</w:t>
            </w:r>
          </w:p>
        </w:tc>
      </w:tr>
      <w:tr w:rsidR="004A4FA1" w:rsidRPr="00FC227E" w:rsidTr="004A4FA1">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MST 53</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left"/>
              <w:textAlignment w:val="baseline"/>
              <w:rPr>
                <w:color w:val="2D2D2D"/>
                <w:spacing w:val="2"/>
                <w:sz w:val="24"/>
              </w:rPr>
            </w:pPr>
            <w:r w:rsidRPr="007C0CA9">
              <w:rPr>
                <w:color w:val="2D2D2D"/>
                <w:spacing w:val="2"/>
                <w:sz w:val="24"/>
              </w:rPr>
              <w:t>Испытание на стойкость к влажности и высоким температурам (DH1000)</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Default="004A4FA1" w:rsidP="00FE488F">
            <w:pPr>
              <w:jc w:val="center"/>
            </w:pPr>
            <w:r w:rsidRPr="007B766D">
              <w:rPr>
                <w:color w:val="2D2D2D"/>
                <w:spacing w:val="2"/>
                <w:sz w:val="24"/>
              </w:rPr>
              <w:t>–</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Default="004A4FA1" w:rsidP="00FE488F">
            <w:pPr>
              <w:jc w:val="center"/>
            </w:pPr>
            <w:r w:rsidRPr="003A48AA">
              <w:rPr>
                <w:color w:val="2D2D2D"/>
                <w:spacing w:val="2"/>
                <w:sz w:val="24"/>
                <w:lang w:val="en-US"/>
              </w:rPr>
              <w:t>MQT 1</w:t>
            </w:r>
            <w:r>
              <w:rPr>
                <w:color w:val="2D2D2D"/>
                <w:spacing w:val="2"/>
                <w:sz w:val="24"/>
                <w:lang w:val="en-US"/>
              </w:rPr>
              <w:t>3</w:t>
            </w:r>
          </w:p>
        </w:tc>
      </w:tr>
      <w:tr w:rsidR="004A4FA1" w:rsidRPr="00FC227E" w:rsidTr="004A4FA1">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MST 54</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left"/>
              <w:textAlignment w:val="baseline"/>
              <w:rPr>
                <w:color w:val="2D2D2D"/>
                <w:spacing w:val="2"/>
                <w:sz w:val="24"/>
              </w:rPr>
            </w:pPr>
            <w:r w:rsidRPr="007C0CA9">
              <w:rPr>
                <w:color w:val="2D2D2D"/>
                <w:spacing w:val="2"/>
                <w:sz w:val="24"/>
              </w:rPr>
              <w:t>Испытание на стойкость к воздействию ультрафиолетового излучения</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Default="004A4FA1" w:rsidP="00FE488F">
            <w:pPr>
              <w:jc w:val="center"/>
            </w:pPr>
            <w:r w:rsidRPr="007B766D">
              <w:rPr>
                <w:color w:val="2D2D2D"/>
                <w:spacing w:val="2"/>
                <w:sz w:val="24"/>
              </w:rPr>
              <w:t>–</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Default="004A4FA1" w:rsidP="00FE488F">
            <w:pPr>
              <w:jc w:val="center"/>
            </w:pPr>
            <w:r w:rsidRPr="003A48AA">
              <w:rPr>
                <w:color w:val="2D2D2D"/>
                <w:spacing w:val="2"/>
                <w:sz w:val="24"/>
                <w:lang w:val="en-US"/>
              </w:rPr>
              <w:t>MQT 1</w:t>
            </w:r>
            <w:r>
              <w:rPr>
                <w:color w:val="2D2D2D"/>
                <w:spacing w:val="2"/>
                <w:sz w:val="24"/>
                <w:lang w:val="en-US"/>
              </w:rPr>
              <w:t>0</w:t>
            </w:r>
          </w:p>
        </w:tc>
      </w:tr>
      <w:tr w:rsidR="004A4FA1" w:rsidRPr="00FC227E" w:rsidTr="004A4FA1">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4A4FA1" w:rsidRPr="007C0CA9" w:rsidRDefault="004A4FA1" w:rsidP="00FE488F">
            <w:pPr>
              <w:jc w:val="center"/>
              <w:textAlignment w:val="baseline"/>
              <w:rPr>
                <w:color w:val="2D2D2D"/>
                <w:spacing w:val="2"/>
                <w:sz w:val="24"/>
              </w:rPr>
            </w:pPr>
            <w:r w:rsidRPr="007C0CA9">
              <w:rPr>
                <w:color w:val="2D2D2D"/>
                <w:spacing w:val="2"/>
                <w:sz w:val="24"/>
              </w:rPr>
              <w:t>MST 5</w:t>
            </w:r>
            <w:r>
              <w:rPr>
                <w:color w:val="2D2D2D"/>
                <w:spacing w:val="2"/>
                <w:sz w:val="24"/>
              </w:rPr>
              <w:t>5</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4A4FA1" w:rsidRPr="007C0CA9" w:rsidRDefault="004A4FA1" w:rsidP="00FE488F">
            <w:pPr>
              <w:jc w:val="left"/>
              <w:textAlignment w:val="baseline"/>
              <w:rPr>
                <w:color w:val="2D2D2D"/>
                <w:spacing w:val="2"/>
                <w:sz w:val="24"/>
              </w:rPr>
            </w:pPr>
            <w:r>
              <w:rPr>
                <w:color w:val="2D2D2D"/>
                <w:spacing w:val="2"/>
                <w:sz w:val="24"/>
              </w:rPr>
              <w:t xml:space="preserve">Холодное кондиционирование </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4A4FA1" w:rsidRPr="004A4FA1" w:rsidRDefault="004A4FA1" w:rsidP="00FE488F">
            <w:pPr>
              <w:jc w:val="left"/>
              <w:rPr>
                <w:color w:val="2D2D2D"/>
                <w:spacing w:val="2"/>
                <w:sz w:val="24"/>
                <w:lang w:val="en-US"/>
              </w:rPr>
            </w:pPr>
            <w:r>
              <w:rPr>
                <w:color w:val="2D2D2D"/>
                <w:spacing w:val="2"/>
                <w:sz w:val="24"/>
                <w:lang w:val="en-US"/>
              </w:rPr>
              <w:t>IEC 60068-2-1</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tcPr>
          <w:p w:rsidR="004A4FA1" w:rsidRDefault="004A4FA1" w:rsidP="00FE488F">
            <w:pPr>
              <w:jc w:val="center"/>
            </w:pPr>
            <w:r w:rsidRPr="00F9521B">
              <w:rPr>
                <w:color w:val="2D2D2D"/>
                <w:spacing w:val="2"/>
                <w:sz w:val="24"/>
              </w:rPr>
              <w:t>–</w:t>
            </w:r>
          </w:p>
        </w:tc>
      </w:tr>
      <w:tr w:rsidR="004A4FA1" w:rsidRPr="00FC227E" w:rsidTr="004A4FA1">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4A4FA1" w:rsidRPr="007C0CA9" w:rsidRDefault="004A4FA1" w:rsidP="00FE488F">
            <w:pPr>
              <w:jc w:val="center"/>
              <w:textAlignment w:val="baseline"/>
              <w:rPr>
                <w:color w:val="2D2D2D"/>
                <w:spacing w:val="2"/>
                <w:sz w:val="24"/>
              </w:rPr>
            </w:pPr>
            <w:r w:rsidRPr="007C0CA9">
              <w:rPr>
                <w:color w:val="2D2D2D"/>
                <w:spacing w:val="2"/>
                <w:sz w:val="24"/>
              </w:rPr>
              <w:t>MST 5</w:t>
            </w:r>
            <w:r>
              <w:rPr>
                <w:color w:val="2D2D2D"/>
                <w:spacing w:val="2"/>
                <w:sz w:val="24"/>
              </w:rPr>
              <w:t>6</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4A4FA1" w:rsidRPr="007C0CA9" w:rsidRDefault="004A4FA1" w:rsidP="00FE488F">
            <w:pPr>
              <w:jc w:val="left"/>
              <w:textAlignment w:val="baseline"/>
              <w:rPr>
                <w:color w:val="2D2D2D"/>
                <w:spacing w:val="2"/>
                <w:sz w:val="24"/>
              </w:rPr>
            </w:pPr>
            <w:r>
              <w:rPr>
                <w:color w:val="2D2D2D"/>
                <w:spacing w:val="2"/>
                <w:sz w:val="24"/>
              </w:rPr>
              <w:t>Кондиционирование сухим жаром</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4A4FA1" w:rsidRPr="007C0CA9" w:rsidRDefault="004A4FA1" w:rsidP="00FE488F">
            <w:pPr>
              <w:jc w:val="left"/>
              <w:rPr>
                <w:color w:val="2D2D2D"/>
                <w:spacing w:val="2"/>
                <w:sz w:val="24"/>
              </w:rPr>
            </w:pPr>
            <w:r>
              <w:rPr>
                <w:color w:val="2D2D2D"/>
                <w:spacing w:val="2"/>
                <w:sz w:val="24"/>
                <w:lang w:val="en-US"/>
              </w:rPr>
              <w:t>IEC 60068-2-2</w:t>
            </w:r>
          </w:p>
        </w:tc>
        <w:tc>
          <w:tcPr>
            <w:tcW w:w="944" w:type="pct"/>
            <w:tcBorders>
              <w:top w:val="single" w:sz="6" w:space="0" w:color="000000"/>
              <w:left w:val="single" w:sz="6" w:space="0" w:color="000000"/>
              <w:bottom w:val="single" w:sz="4" w:space="0" w:color="auto"/>
              <w:right w:val="single" w:sz="6" w:space="0" w:color="000000"/>
            </w:tcBorders>
            <w:shd w:val="clear" w:color="auto" w:fill="FFFFFF"/>
            <w:tcMar>
              <w:top w:w="0" w:type="dxa"/>
              <w:left w:w="74" w:type="dxa"/>
              <w:bottom w:w="0" w:type="dxa"/>
              <w:right w:w="74" w:type="dxa"/>
            </w:tcMar>
            <w:vAlign w:val="center"/>
          </w:tcPr>
          <w:p w:rsidR="004A4FA1" w:rsidRDefault="004A4FA1" w:rsidP="00FE488F">
            <w:pPr>
              <w:jc w:val="center"/>
            </w:pPr>
            <w:r w:rsidRPr="00F9521B">
              <w:rPr>
                <w:color w:val="2D2D2D"/>
                <w:spacing w:val="2"/>
                <w:sz w:val="24"/>
              </w:rPr>
              <w:t>–</w:t>
            </w:r>
          </w:p>
        </w:tc>
      </w:tr>
    </w:tbl>
    <w:p w:rsidR="007C0CA9" w:rsidRDefault="007C0CA9" w:rsidP="00320F1C">
      <w:pPr>
        <w:autoSpaceDE w:val="0"/>
        <w:autoSpaceDN w:val="0"/>
        <w:adjustRightInd w:val="0"/>
        <w:ind w:firstLine="567"/>
        <w:jc w:val="center"/>
        <w:rPr>
          <w:b/>
          <w:sz w:val="24"/>
        </w:rPr>
      </w:pPr>
    </w:p>
    <w:p w:rsidR="007C0CA9" w:rsidRDefault="007C0CA9" w:rsidP="00320F1C">
      <w:pPr>
        <w:autoSpaceDE w:val="0"/>
        <w:autoSpaceDN w:val="0"/>
        <w:adjustRightInd w:val="0"/>
        <w:ind w:firstLine="567"/>
        <w:jc w:val="center"/>
        <w:rPr>
          <w:b/>
          <w:sz w:val="24"/>
        </w:rPr>
      </w:pPr>
    </w:p>
    <w:p w:rsidR="00FE488F" w:rsidRDefault="00FE488F" w:rsidP="00320F1C">
      <w:pPr>
        <w:autoSpaceDE w:val="0"/>
        <w:autoSpaceDN w:val="0"/>
        <w:adjustRightInd w:val="0"/>
        <w:ind w:firstLine="567"/>
        <w:jc w:val="center"/>
        <w:rPr>
          <w:b/>
          <w:sz w:val="24"/>
        </w:rPr>
      </w:pPr>
    </w:p>
    <w:p w:rsidR="007C0CA9" w:rsidRPr="00320F1C" w:rsidRDefault="007C0CA9" w:rsidP="00320F1C">
      <w:pPr>
        <w:autoSpaceDE w:val="0"/>
        <w:autoSpaceDN w:val="0"/>
        <w:adjustRightInd w:val="0"/>
        <w:ind w:firstLine="567"/>
        <w:jc w:val="center"/>
        <w:rPr>
          <w:b/>
          <w:sz w:val="24"/>
        </w:rPr>
      </w:pPr>
    </w:p>
    <w:p w:rsidR="004A4FA1" w:rsidRPr="00320F1C" w:rsidRDefault="004A4FA1" w:rsidP="00804A2A">
      <w:pPr>
        <w:pStyle w:val="2"/>
      </w:pPr>
      <w:bookmarkStart w:id="16" w:name="_Toc49870473"/>
      <w:r>
        <w:lastRenderedPageBreak/>
        <w:t>Общий контроль</w:t>
      </w:r>
      <w:bookmarkEnd w:id="16"/>
    </w:p>
    <w:p w:rsidR="004A4FA1" w:rsidRDefault="004A4FA1" w:rsidP="004A4FA1">
      <w:pPr>
        <w:autoSpaceDE w:val="0"/>
        <w:autoSpaceDN w:val="0"/>
        <w:adjustRightInd w:val="0"/>
        <w:ind w:firstLine="567"/>
        <w:jc w:val="center"/>
        <w:rPr>
          <w:b/>
          <w:sz w:val="24"/>
        </w:rPr>
      </w:pPr>
    </w:p>
    <w:p w:rsidR="004A4FA1" w:rsidRPr="007C0CA9" w:rsidRDefault="004A4FA1" w:rsidP="004A4FA1">
      <w:pPr>
        <w:autoSpaceDE w:val="0"/>
        <w:autoSpaceDN w:val="0"/>
        <w:adjustRightInd w:val="0"/>
        <w:ind w:firstLine="567"/>
        <w:jc w:val="center"/>
        <w:rPr>
          <w:b/>
          <w:sz w:val="24"/>
        </w:rPr>
      </w:pPr>
      <w:r w:rsidRPr="00320F1C">
        <w:rPr>
          <w:b/>
          <w:sz w:val="24"/>
        </w:rPr>
        <w:t xml:space="preserve">Таблица </w:t>
      </w:r>
      <w:r>
        <w:rPr>
          <w:b/>
          <w:sz w:val="24"/>
        </w:rPr>
        <w:t>2</w:t>
      </w:r>
      <w:r w:rsidRPr="00320F1C">
        <w:rPr>
          <w:b/>
          <w:sz w:val="24"/>
        </w:rPr>
        <w:t xml:space="preserve"> – </w:t>
      </w:r>
      <w:r>
        <w:rPr>
          <w:b/>
          <w:sz w:val="24"/>
        </w:rPr>
        <w:t>Общий контроль</w:t>
      </w:r>
    </w:p>
    <w:p w:rsidR="004A4FA1" w:rsidRDefault="004A4FA1" w:rsidP="004A4FA1">
      <w:pPr>
        <w:autoSpaceDE w:val="0"/>
        <w:autoSpaceDN w:val="0"/>
        <w:adjustRightInd w:val="0"/>
        <w:ind w:firstLine="567"/>
        <w:jc w:val="center"/>
        <w:rPr>
          <w:b/>
          <w:sz w:val="24"/>
        </w:rPr>
      </w:pPr>
    </w:p>
    <w:tbl>
      <w:tblPr>
        <w:tblW w:w="4955" w:type="pct"/>
        <w:shd w:val="clear" w:color="auto" w:fill="FFFFFF"/>
        <w:tblCellMar>
          <w:left w:w="0" w:type="dxa"/>
          <w:right w:w="0" w:type="dxa"/>
        </w:tblCellMar>
        <w:tblLook w:val="04A0" w:firstRow="1" w:lastRow="0" w:firstColumn="1" w:lastColumn="0" w:noHBand="0" w:noVBand="1"/>
      </w:tblPr>
      <w:tblGrid>
        <w:gridCol w:w="1577"/>
        <w:gridCol w:w="4229"/>
        <w:gridCol w:w="1701"/>
        <w:gridCol w:w="1747"/>
      </w:tblGrid>
      <w:tr w:rsidR="004A4FA1" w:rsidRPr="00FC227E" w:rsidTr="000D5FA6">
        <w:tc>
          <w:tcPr>
            <w:tcW w:w="852"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Испытание</w:t>
            </w:r>
          </w:p>
        </w:tc>
        <w:tc>
          <w:tcPr>
            <w:tcW w:w="2285"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Название</w:t>
            </w:r>
          </w:p>
        </w:tc>
        <w:tc>
          <w:tcPr>
            <w:tcW w:w="919"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Ссылка на стандарты</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FC227E" w:rsidRDefault="004A4FA1" w:rsidP="00FE488F">
            <w:pPr>
              <w:jc w:val="center"/>
              <w:textAlignment w:val="baseline"/>
              <w:rPr>
                <w:color w:val="2D2D2D"/>
                <w:spacing w:val="2"/>
                <w:sz w:val="24"/>
              </w:rPr>
            </w:pPr>
            <w:r w:rsidRPr="007C0CA9">
              <w:rPr>
                <w:color w:val="2D2D2D"/>
                <w:spacing w:val="2"/>
                <w:sz w:val="24"/>
              </w:rPr>
              <w:t>В соответствии с</w:t>
            </w:r>
          </w:p>
        </w:tc>
      </w:tr>
      <w:tr w:rsidR="004A4FA1" w:rsidRPr="00FC227E" w:rsidTr="00FE488F">
        <w:tc>
          <w:tcPr>
            <w:tcW w:w="852"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p>
        </w:tc>
        <w:tc>
          <w:tcPr>
            <w:tcW w:w="2285"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p>
        </w:tc>
        <w:tc>
          <w:tcPr>
            <w:tcW w:w="919"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p>
        </w:tc>
        <w:tc>
          <w:tcPr>
            <w:tcW w:w="944" w:type="pct"/>
            <w:tcBorders>
              <w:top w:val="single" w:sz="6" w:space="0" w:color="000000"/>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lang w:val="en-US"/>
              </w:rPr>
            </w:pPr>
            <w:r w:rsidRPr="00FC227E">
              <w:rPr>
                <w:color w:val="2D2D2D"/>
                <w:spacing w:val="2"/>
                <w:sz w:val="24"/>
                <w:lang w:val="en-US"/>
              </w:rPr>
              <w:t>IEC</w:t>
            </w:r>
            <w:r w:rsidRPr="007C0CA9">
              <w:rPr>
                <w:color w:val="2D2D2D"/>
                <w:spacing w:val="2"/>
                <w:sz w:val="24"/>
              </w:rPr>
              <w:t xml:space="preserve"> 61215</w:t>
            </w:r>
            <w:r>
              <w:rPr>
                <w:color w:val="2D2D2D"/>
                <w:spacing w:val="2"/>
                <w:sz w:val="24"/>
                <w:lang w:val="en-US"/>
              </w:rPr>
              <w:t>-2</w:t>
            </w:r>
          </w:p>
        </w:tc>
      </w:tr>
      <w:tr w:rsidR="004A4FA1" w:rsidRPr="00FC227E" w:rsidTr="00FE488F">
        <w:tc>
          <w:tcPr>
            <w:tcW w:w="852"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 xml:space="preserve">MST </w:t>
            </w:r>
            <w:r>
              <w:rPr>
                <w:color w:val="2D2D2D"/>
                <w:spacing w:val="2"/>
                <w:sz w:val="24"/>
              </w:rPr>
              <w:t>01</w:t>
            </w:r>
          </w:p>
        </w:tc>
        <w:tc>
          <w:tcPr>
            <w:tcW w:w="2285"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89692C" w:rsidP="00FE488F">
            <w:pPr>
              <w:jc w:val="left"/>
              <w:textAlignment w:val="baseline"/>
              <w:rPr>
                <w:color w:val="2D2D2D"/>
                <w:spacing w:val="2"/>
                <w:sz w:val="24"/>
                <w:lang w:val="kk-KZ"/>
              </w:rPr>
            </w:pPr>
            <w:r>
              <w:rPr>
                <w:color w:val="2D2D2D"/>
                <w:spacing w:val="2"/>
                <w:sz w:val="24"/>
                <w:lang w:val="kk-KZ"/>
              </w:rPr>
              <w:t xml:space="preserve">Визуальный </w:t>
            </w:r>
            <w:r w:rsidR="00855CBF">
              <w:rPr>
                <w:color w:val="2D2D2D"/>
                <w:spacing w:val="2"/>
                <w:sz w:val="24"/>
                <w:lang w:val="kk-KZ"/>
              </w:rPr>
              <w:t>контроль</w:t>
            </w:r>
          </w:p>
        </w:tc>
        <w:tc>
          <w:tcPr>
            <w:tcW w:w="919"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Pr="007C0CA9" w:rsidRDefault="004A4FA1" w:rsidP="00FE488F">
            <w:pPr>
              <w:jc w:val="center"/>
              <w:rPr>
                <w:color w:val="2D2D2D"/>
                <w:spacing w:val="2"/>
                <w:sz w:val="24"/>
              </w:rPr>
            </w:pPr>
            <w:r>
              <w:rPr>
                <w:color w:val="2D2D2D"/>
                <w:spacing w:val="2"/>
                <w:sz w:val="24"/>
              </w:rPr>
              <w:t>–</w:t>
            </w:r>
          </w:p>
        </w:tc>
        <w:tc>
          <w:tcPr>
            <w:tcW w:w="944"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Pr="007C0CA9" w:rsidRDefault="004A4FA1" w:rsidP="00FE488F">
            <w:pPr>
              <w:jc w:val="center"/>
              <w:textAlignment w:val="baseline"/>
              <w:rPr>
                <w:color w:val="2D2D2D"/>
                <w:spacing w:val="2"/>
                <w:sz w:val="24"/>
              </w:rPr>
            </w:pPr>
            <w:r>
              <w:rPr>
                <w:color w:val="2D2D2D"/>
                <w:spacing w:val="2"/>
                <w:sz w:val="24"/>
                <w:lang w:val="en-US"/>
              </w:rPr>
              <w:t xml:space="preserve">MQT </w:t>
            </w:r>
            <w:r w:rsidR="0089692C">
              <w:rPr>
                <w:color w:val="2D2D2D"/>
                <w:spacing w:val="2"/>
                <w:sz w:val="24"/>
              </w:rPr>
              <w:t>01</w:t>
            </w:r>
          </w:p>
        </w:tc>
      </w:tr>
      <w:tr w:rsidR="004A4FA1" w:rsidRPr="00FC227E" w:rsidTr="000D5FA6">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 xml:space="preserve">MST </w:t>
            </w:r>
            <w:r>
              <w:rPr>
                <w:color w:val="2D2D2D"/>
                <w:spacing w:val="2"/>
                <w:sz w:val="24"/>
              </w:rPr>
              <w:t>02</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89692C" w:rsidP="00FE488F">
            <w:pPr>
              <w:jc w:val="left"/>
              <w:textAlignment w:val="baseline"/>
              <w:rPr>
                <w:color w:val="2D2D2D"/>
                <w:spacing w:val="2"/>
                <w:sz w:val="24"/>
              </w:rPr>
            </w:pPr>
            <w:r w:rsidRPr="0089692C">
              <w:rPr>
                <w:color w:val="2D2D2D"/>
                <w:spacing w:val="2"/>
                <w:sz w:val="24"/>
              </w:rPr>
              <w:t>Производительность STC</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Default="004A4FA1" w:rsidP="00FE488F">
            <w:pPr>
              <w:jc w:val="center"/>
            </w:pPr>
            <w:r w:rsidRPr="007B766D">
              <w:rPr>
                <w:color w:val="2D2D2D"/>
                <w:spacing w:val="2"/>
                <w:sz w:val="24"/>
              </w:rPr>
              <w:t>–</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Pr="0089692C" w:rsidRDefault="004A4FA1" w:rsidP="00FE488F">
            <w:pPr>
              <w:jc w:val="center"/>
            </w:pPr>
            <w:r w:rsidRPr="003A48AA">
              <w:rPr>
                <w:color w:val="2D2D2D"/>
                <w:spacing w:val="2"/>
                <w:sz w:val="24"/>
                <w:lang w:val="en-US"/>
              </w:rPr>
              <w:t xml:space="preserve">MQT </w:t>
            </w:r>
            <w:r w:rsidR="0089692C">
              <w:rPr>
                <w:color w:val="2D2D2D"/>
                <w:spacing w:val="2"/>
                <w:sz w:val="24"/>
              </w:rPr>
              <w:t>6.1</w:t>
            </w:r>
          </w:p>
        </w:tc>
      </w:tr>
      <w:tr w:rsidR="004A4FA1" w:rsidRPr="00FC227E" w:rsidTr="000D5FA6">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4A4FA1" w:rsidP="00FE488F">
            <w:pPr>
              <w:jc w:val="center"/>
              <w:textAlignment w:val="baseline"/>
              <w:rPr>
                <w:color w:val="2D2D2D"/>
                <w:spacing w:val="2"/>
                <w:sz w:val="24"/>
              </w:rPr>
            </w:pPr>
            <w:r w:rsidRPr="007C0CA9">
              <w:rPr>
                <w:color w:val="2D2D2D"/>
                <w:spacing w:val="2"/>
                <w:sz w:val="24"/>
              </w:rPr>
              <w:t xml:space="preserve">MST </w:t>
            </w:r>
            <w:r>
              <w:rPr>
                <w:color w:val="2D2D2D"/>
                <w:spacing w:val="2"/>
                <w:sz w:val="24"/>
              </w:rPr>
              <w:t>03</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4A4FA1" w:rsidRPr="007C0CA9" w:rsidRDefault="0089692C" w:rsidP="00FE488F">
            <w:pPr>
              <w:jc w:val="left"/>
              <w:textAlignment w:val="baseline"/>
              <w:rPr>
                <w:color w:val="2D2D2D"/>
                <w:spacing w:val="2"/>
                <w:sz w:val="24"/>
              </w:rPr>
            </w:pPr>
            <w:r w:rsidRPr="0089692C">
              <w:rPr>
                <w:color w:val="2D2D2D"/>
                <w:spacing w:val="2"/>
                <w:sz w:val="24"/>
              </w:rPr>
              <w:t>Определение максимальной мощности</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Default="004A4FA1" w:rsidP="00FE488F">
            <w:pPr>
              <w:jc w:val="center"/>
            </w:pPr>
            <w:r w:rsidRPr="007B766D">
              <w:rPr>
                <w:color w:val="2D2D2D"/>
                <w:spacing w:val="2"/>
                <w:sz w:val="24"/>
              </w:rPr>
              <w:t>–</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4A4FA1" w:rsidRPr="0089692C" w:rsidRDefault="004A4FA1" w:rsidP="00FE488F">
            <w:pPr>
              <w:jc w:val="center"/>
            </w:pPr>
            <w:r w:rsidRPr="003A48AA">
              <w:rPr>
                <w:color w:val="2D2D2D"/>
                <w:spacing w:val="2"/>
                <w:sz w:val="24"/>
                <w:lang w:val="en-US"/>
              </w:rPr>
              <w:t xml:space="preserve">MQT </w:t>
            </w:r>
            <w:r w:rsidR="0089692C">
              <w:rPr>
                <w:color w:val="2D2D2D"/>
                <w:spacing w:val="2"/>
                <w:sz w:val="24"/>
              </w:rPr>
              <w:t>02</w:t>
            </w:r>
          </w:p>
        </w:tc>
      </w:tr>
      <w:tr w:rsidR="0089692C" w:rsidRPr="00FC227E" w:rsidTr="0089692C">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9692C" w:rsidRPr="007C0CA9" w:rsidRDefault="0089692C" w:rsidP="00FE488F">
            <w:pPr>
              <w:jc w:val="center"/>
              <w:textAlignment w:val="baseline"/>
              <w:rPr>
                <w:color w:val="2D2D2D"/>
                <w:spacing w:val="2"/>
                <w:sz w:val="24"/>
              </w:rPr>
            </w:pPr>
            <w:r w:rsidRPr="007C0CA9">
              <w:rPr>
                <w:color w:val="2D2D2D"/>
                <w:spacing w:val="2"/>
                <w:sz w:val="24"/>
              </w:rPr>
              <w:t>MST</w:t>
            </w:r>
            <w:r>
              <w:rPr>
                <w:color w:val="2D2D2D"/>
                <w:spacing w:val="2"/>
                <w:sz w:val="24"/>
              </w:rPr>
              <w:t xml:space="preserve"> 04</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7C0CA9" w:rsidRDefault="0089692C" w:rsidP="00FE488F">
            <w:pPr>
              <w:jc w:val="left"/>
              <w:textAlignment w:val="baseline"/>
              <w:rPr>
                <w:color w:val="2D2D2D"/>
                <w:spacing w:val="2"/>
                <w:sz w:val="24"/>
                <w:lang w:val="kk-KZ"/>
              </w:rPr>
            </w:pPr>
            <w:r>
              <w:rPr>
                <w:color w:val="2D2D2D"/>
                <w:spacing w:val="2"/>
                <w:sz w:val="24"/>
                <w:lang w:val="kk-KZ"/>
              </w:rPr>
              <w:t>Толщина изоляции</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89692C" w:rsidRDefault="00B31F95" w:rsidP="00FE488F">
            <w:pPr>
              <w:jc w:val="center"/>
            </w:pPr>
            <w:r w:rsidRPr="007B766D">
              <w:rPr>
                <w:color w:val="2D2D2D"/>
                <w:spacing w:val="2"/>
                <w:sz w:val="24"/>
              </w:rPr>
              <w:t>–</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89692C" w:rsidRDefault="0089692C" w:rsidP="00FE488F">
            <w:pPr>
              <w:jc w:val="center"/>
            </w:pPr>
            <w:r w:rsidRPr="00A67CE7">
              <w:rPr>
                <w:color w:val="2D2D2D"/>
                <w:spacing w:val="2"/>
                <w:sz w:val="24"/>
              </w:rPr>
              <w:t>–</w:t>
            </w:r>
          </w:p>
        </w:tc>
      </w:tr>
      <w:tr w:rsidR="0089692C" w:rsidRPr="00FC227E" w:rsidTr="0089692C">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7C0CA9" w:rsidRDefault="0089692C" w:rsidP="00FE488F">
            <w:pPr>
              <w:jc w:val="center"/>
              <w:textAlignment w:val="baseline"/>
              <w:rPr>
                <w:color w:val="2D2D2D"/>
                <w:spacing w:val="2"/>
                <w:sz w:val="24"/>
              </w:rPr>
            </w:pPr>
            <w:r w:rsidRPr="007C0CA9">
              <w:rPr>
                <w:color w:val="2D2D2D"/>
                <w:spacing w:val="2"/>
                <w:sz w:val="24"/>
              </w:rPr>
              <w:t xml:space="preserve">MST </w:t>
            </w:r>
            <w:r>
              <w:rPr>
                <w:color w:val="2D2D2D"/>
                <w:spacing w:val="2"/>
                <w:sz w:val="24"/>
              </w:rPr>
              <w:t>05</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7C0CA9" w:rsidRDefault="0089692C" w:rsidP="00FE488F">
            <w:pPr>
              <w:jc w:val="left"/>
              <w:textAlignment w:val="baseline"/>
              <w:rPr>
                <w:color w:val="2D2D2D"/>
                <w:spacing w:val="2"/>
                <w:sz w:val="24"/>
              </w:rPr>
            </w:pPr>
            <w:r w:rsidRPr="0089692C">
              <w:rPr>
                <w:color w:val="2D2D2D"/>
                <w:spacing w:val="2"/>
                <w:sz w:val="24"/>
              </w:rPr>
              <w:t>Стойкость маркировки</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4A4FA1" w:rsidRDefault="0089692C" w:rsidP="00FE488F">
            <w:pPr>
              <w:jc w:val="center"/>
              <w:rPr>
                <w:color w:val="2D2D2D"/>
                <w:spacing w:val="2"/>
                <w:sz w:val="24"/>
                <w:lang w:val="en-US"/>
              </w:rPr>
            </w:pPr>
            <w:r>
              <w:rPr>
                <w:color w:val="2D2D2D"/>
                <w:spacing w:val="2"/>
                <w:sz w:val="24"/>
                <w:lang w:val="en-US"/>
              </w:rPr>
              <w:t>IEC 60</w:t>
            </w:r>
            <w:r>
              <w:rPr>
                <w:color w:val="2D2D2D"/>
                <w:spacing w:val="2"/>
                <w:sz w:val="24"/>
              </w:rPr>
              <w:t>950</w:t>
            </w:r>
            <w:r>
              <w:rPr>
                <w:color w:val="2D2D2D"/>
                <w:spacing w:val="2"/>
                <w:sz w:val="24"/>
                <w:lang w:val="en-US"/>
              </w:rPr>
              <w:t>-1</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tcPr>
          <w:p w:rsidR="0089692C" w:rsidRDefault="0089692C" w:rsidP="00FE488F">
            <w:pPr>
              <w:jc w:val="center"/>
            </w:pPr>
            <w:r w:rsidRPr="00A67CE7">
              <w:rPr>
                <w:color w:val="2D2D2D"/>
                <w:spacing w:val="2"/>
                <w:sz w:val="24"/>
              </w:rPr>
              <w:t>–</w:t>
            </w:r>
          </w:p>
        </w:tc>
      </w:tr>
      <w:tr w:rsidR="0089692C" w:rsidRPr="00FC227E" w:rsidTr="0089692C">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7C0CA9" w:rsidRDefault="0089692C" w:rsidP="00FE488F">
            <w:pPr>
              <w:jc w:val="center"/>
              <w:textAlignment w:val="baseline"/>
              <w:rPr>
                <w:color w:val="2D2D2D"/>
                <w:spacing w:val="2"/>
                <w:sz w:val="24"/>
              </w:rPr>
            </w:pPr>
            <w:r w:rsidRPr="007C0CA9">
              <w:rPr>
                <w:color w:val="2D2D2D"/>
                <w:spacing w:val="2"/>
                <w:sz w:val="24"/>
              </w:rPr>
              <w:t xml:space="preserve">MST </w:t>
            </w:r>
            <w:r>
              <w:rPr>
                <w:color w:val="2D2D2D"/>
                <w:spacing w:val="2"/>
                <w:sz w:val="24"/>
              </w:rPr>
              <w:t>06</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89692C" w:rsidRDefault="0089692C" w:rsidP="00FE488F">
            <w:pPr>
              <w:jc w:val="left"/>
              <w:textAlignment w:val="baseline"/>
              <w:rPr>
                <w:color w:val="2D2D2D"/>
                <w:spacing w:val="2"/>
                <w:sz w:val="24"/>
                <w:lang w:val="kk-KZ"/>
              </w:rPr>
            </w:pPr>
            <w:r>
              <w:rPr>
                <w:color w:val="2D2D2D"/>
                <w:spacing w:val="2"/>
                <w:sz w:val="24"/>
                <w:lang w:val="kk-KZ"/>
              </w:rPr>
              <w:t>Испытание четкого края</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7C0CA9" w:rsidRDefault="0089692C" w:rsidP="00FE488F">
            <w:pPr>
              <w:jc w:val="center"/>
              <w:rPr>
                <w:color w:val="2D2D2D"/>
                <w:spacing w:val="2"/>
                <w:sz w:val="24"/>
              </w:rPr>
            </w:pPr>
            <w:r>
              <w:rPr>
                <w:color w:val="2D2D2D"/>
                <w:spacing w:val="2"/>
                <w:sz w:val="24"/>
                <w:lang w:val="en-US"/>
              </w:rPr>
              <w:t>ISO 8124-1</w:t>
            </w:r>
          </w:p>
        </w:tc>
        <w:tc>
          <w:tcPr>
            <w:tcW w:w="94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tcPr>
          <w:p w:rsidR="0089692C" w:rsidRDefault="0089692C" w:rsidP="00FE488F">
            <w:pPr>
              <w:jc w:val="center"/>
            </w:pPr>
            <w:r w:rsidRPr="00A67CE7">
              <w:rPr>
                <w:color w:val="2D2D2D"/>
                <w:spacing w:val="2"/>
                <w:sz w:val="24"/>
              </w:rPr>
              <w:t>–</w:t>
            </w:r>
          </w:p>
        </w:tc>
      </w:tr>
      <w:tr w:rsidR="0089692C" w:rsidRPr="00FC227E" w:rsidTr="00EB205D">
        <w:trPr>
          <w:trHeight w:val="204"/>
        </w:trPr>
        <w:tc>
          <w:tcPr>
            <w:tcW w:w="85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7C0CA9" w:rsidRDefault="0089692C" w:rsidP="00FE488F">
            <w:pPr>
              <w:jc w:val="center"/>
              <w:textAlignment w:val="baseline"/>
              <w:rPr>
                <w:color w:val="2D2D2D"/>
                <w:spacing w:val="2"/>
                <w:sz w:val="24"/>
              </w:rPr>
            </w:pPr>
            <w:r w:rsidRPr="007C0CA9">
              <w:rPr>
                <w:color w:val="2D2D2D"/>
                <w:spacing w:val="2"/>
                <w:sz w:val="24"/>
              </w:rPr>
              <w:t>MST</w:t>
            </w:r>
            <w:r>
              <w:rPr>
                <w:color w:val="2D2D2D"/>
                <w:spacing w:val="2"/>
                <w:sz w:val="24"/>
              </w:rPr>
              <w:t xml:space="preserve"> 07</w:t>
            </w:r>
          </w:p>
        </w:tc>
        <w:tc>
          <w:tcPr>
            <w:tcW w:w="228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89692C" w:rsidRPr="00B31F95" w:rsidRDefault="00D70B7D" w:rsidP="00FE488F">
            <w:pPr>
              <w:jc w:val="left"/>
              <w:textAlignment w:val="baseline"/>
              <w:rPr>
                <w:color w:val="2D2D2D"/>
                <w:spacing w:val="2"/>
                <w:sz w:val="24"/>
                <w:lang w:val="kk-KZ"/>
              </w:rPr>
            </w:pPr>
            <w:r>
              <w:rPr>
                <w:color w:val="2D2D2D"/>
                <w:spacing w:val="2"/>
                <w:sz w:val="24"/>
              </w:rPr>
              <w:t xml:space="preserve">Функциональное </w:t>
            </w:r>
            <w:r w:rsidRPr="00864C2C">
              <w:rPr>
                <w:color w:val="2D2D2D"/>
                <w:spacing w:val="2"/>
                <w:sz w:val="24"/>
              </w:rPr>
              <w:t>испытание шунтирующего диода</w:t>
            </w:r>
          </w:p>
        </w:tc>
        <w:tc>
          <w:tcPr>
            <w:tcW w:w="919"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tcPr>
          <w:p w:rsidR="0089692C" w:rsidRDefault="00B31F95" w:rsidP="00FE488F">
            <w:pPr>
              <w:jc w:val="center"/>
              <w:rPr>
                <w:color w:val="2D2D2D"/>
                <w:spacing w:val="2"/>
                <w:sz w:val="24"/>
                <w:lang w:val="en-US"/>
              </w:rPr>
            </w:pPr>
            <w:r w:rsidRPr="007B766D">
              <w:rPr>
                <w:color w:val="2D2D2D"/>
                <w:spacing w:val="2"/>
                <w:sz w:val="24"/>
              </w:rPr>
              <w:t>–</w:t>
            </w:r>
          </w:p>
        </w:tc>
        <w:tc>
          <w:tcPr>
            <w:tcW w:w="944" w:type="pct"/>
            <w:tcBorders>
              <w:top w:val="single" w:sz="6" w:space="0" w:color="000000"/>
              <w:left w:val="single" w:sz="6" w:space="0" w:color="000000"/>
              <w:bottom w:val="single" w:sz="4" w:space="0" w:color="auto"/>
              <w:right w:val="single" w:sz="6" w:space="0" w:color="000000"/>
            </w:tcBorders>
            <w:shd w:val="clear" w:color="auto" w:fill="FFFFFF"/>
            <w:tcMar>
              <w:top w:w="0" w:type="dxa"/>
              <w:left w:w="74" w:type="dxa"/>
              <w:bottom w:w="0" w:type="dxa"/>
              <w:right w:w="74" w:type="dxa"/>
            </w:tcMar>
            <w:vAlign w:val="center"/>
          </w:tcPr>
          <w:p w:rsidR="0089692C" w:rsidRDefault="0089692C" w:rsidP="00FE488F">
            <w:pPr>
              <w:jc w:val="center"/>
            </w:pPr>
            <w:r w:rsidRPr="00A67CE7">
              <w:rPr>
                <w:color w:val="2D2D2D"/>
                <w:spacing w:val="2"/>
                <w:sz w:val="24"/>
              </w:rPr>
              <w:t>–</w:t>
            </w:r>
          </w:p>
        </w:tc>
      </w:tr>
    </w:tbl>
    <w:p w:rsidR="004A4FA1" w:rsidRDefault="004A4FA1" w:rsidP="00804A2A">
      <w:pPr>
        <w:pStyle w:val="2"/>
        <w:numPr>
          <w:ilvl w:val="0"/>
          <w:numId w:val="0"/>
        </w:numPr>
        <w:ind w:left="1425"/>
      </w:pPr>
    </w:p>
    <w:p w:rsidR="00B31F95" w:rsidRDefault="00B31F95" w:rsidP="00804A2A">
      <w:pPr>
        <w:pStyle w:val="2"/>
        <w:rPr>
          <w:lang w:val="kk-KZ"/>
        </w:rPr>
      </w:pPr>
      <w:bookmarkStart w:id="17" w:name="_Toc49870474"/>
      <w:r w:rsidRPr="00B31F95">
        <w:t>Испытания на риск поражения электрическим током</w:t>
      </w:r>
      <w:bookmarkEnd w:id="17"/>
    </w:p>
    <w:p w:rsidR="00B31F95" w:rsidRDefault="00B31F95" w:rsidP="00B31F95">
      <w:pPr>
        <w:shd w:val="clear" w:color="auto" w:fill="FFFFFF"/>
        <w:spacing w:line="315" w:lineRule="atLeast"/>
        <w:jc w:val="left"/>
        <w:textAlignment w:val="baseline"/>
        <w:rPr>
          <w:rFonts w:eastAsia="TimesNewRomanPSMT"/>
          <w:sz w:val="24"/>
          <w:lang w:eastAsia="en-US"/>
        </w:rPr>
      </w:pPr>
    </w:p>
    <w:p w:rsidR="00B31F95" w:rsidRDefault="00B31F95" w:rsidP="00B31F95">
      <w:pPr>
        <w:shd w:val="clear" w:color="auto" w:fill="FFFFFF"/>
        <w:ind w:firstLine="567"/>
        <w:textAlignment w:val="baseline"/>
        <w:rPr>
          <w:rFonts w:eastAsia="TimesNewRomanPSMT"/>
          <w:sz w:val="24"/>
          <w:lang w:eastAsia="en-US"/>
        </w:rPr>
      </w:pPr>
      <w:r w:rsidRPr="00B31F95">
        <w:rPr>
          <w:rFonts w:eastAsia="TimesNewRomanPSMT"/>
          <w:sz w:val="24"/>
          <w:lang w:eastAsia="en-US"/>
        </w:rPr>
        <w:t>Данные испытания разработаны для оценки риска для персонала получить поражение электрическим током или травму в ходе контакта с находящимися под напряжением частями модуля в связи с особенностями его конструкции/изготовления или наличием дефектов, вызванных воздействием факторов окружающей среды</w:t>
      </w:r>
      <w:r>
        <w:rPr>
          <w:rFonts w:eastAsia="TimesNewRomanPSMT"/>
          <w:sz w:val="24"/>
          <w:lang w:eastAsia="en-US"/>
        </w:rPr>
        <w:t xml:space="preserve">. </w:t>
      </w:r>
    </w:p>
    <w:p w:rsidR="00B31F95" w:rsidRPr="00B31F95" w:rsidRDefault="00B31F95" w:rsidP="00B31F95">
      <w:pPr>
        <w:autoSpaceDE w:val="0"/>
        <w:autoSpaceDN w:val="0"/>
        <w:adjustRightInd w:val="0"/>
        <w:ind w:firstLine="567"/>
        <w:jc w:val="center"/>
        <w:rPr>
          <w:rFonts w:ascii="Arial" w:hAnsi="Arial" w:cs="Arial"/>
          <w:color w:val="2D2D2D"/>
          <w:spacing w:val="2"/>
          <w:sz w:val="21"/>
          <w:szCs w:val="21"/>
        </w:rPr>
      </w:pPr>
      <w:r w:rsidRPr="00B31F95">
        <w:rPr>
          <w:b/>
          <w:sz w:val="24"/>
        </w:rPr>
        <w:br/>
      </w:r>
      <w:bookmarkStart w:id="18" w:name="_Hlk49779715"/>
      <w:r w:rsidRPr="00B31F95">
        <w:rPr>
          <w:b/>
          <w:sz w:val="24"/>
        </w:rPr>
        <w:t>Таблица 3</w:t>
      </w:r>
      <w:r>
        <w:rPr>
          <w:b/>
          <w:sz w:val="24"/>
        </w:rPr>
        <w:t xml:space="preserve"> – </w:t>
      </w:r>
      <w:r w:rsidRPr="00B31F95">
        <w:rPr>
          <w:b/>
          <w:sz w:val="24"/>
        </w:rPr>
        <w:t>Испытания на риск поражения электрическим током</w:t>
      </w:r>
      <w:r w:rsidRPr="00B31F95">
        <w:rPr>
          <w:rFonts w:ascii="Arial" w:hAnsi="Arial" w:cs="Arial"/>
          <w:color w:val="2D2D2D"/>
          <w:spacing w:val="2"/>
          <w:sz w:val="21"/>
          <w:szCs w:val="21"/>
        </w:rPr>
        <w:br/>
      </w:r>
    </w:p>
    <w:tbl>
      <w:tblPr>
        <w:tblW w:w="5320" w:type="pct"/>
        <w:tblCellMar>
          <w:left w:w="0" w:type="dxa"/>
          <w:right w:w="0" w:type="dxa"/>
        </w:tblCellMar>
        <w:tblLook w:val="04A0" w:firstRow="1" w:lastRow="0" w:firstColumn="1" w:lastColumn="0" w:noHBand="0" w:noVBand="1"/>
      </w:tblPr>
      <w:tblGrid>
        <w:gridCol w:w="1604"/>
        <w:gridCol w:w="4324"/>
        <w:gridCol w:w="2285"/>
        <w:gridCol w:w="1723"/>
      </w:tblGrid>
      <w:tr w:rsidR="00FE488F" w:rsidRPr="00B31F95" w:rsidTr="00864C2C">
        <w:tc>
          <w:tcPr>
            <w:tcW w:w="807" w:type="pct"/>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r w:rsidRPr="00B31F95">
              <w:rPr>
                <w:color w:val="2D2D2D"/>
                <w:sz w:val="24"/>
              </w:rPr>
              <w:t>Испытание</w:t>
            </w:r>
          </w:p>
        </w:tc>
        <w:tc>
          <w:tcPr>
            <w:tcW w:w="2176" w:type="pct"/>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r w:rsidRPr="00B31F95">
              <w:rPr>
                <w:color w:val="2D2D2D"/>
                <w:sz w:val="24"/>
              </w:rPr>
              <w:t>Название</w:t>
            </w:r>
          </w:p>
        </w:tc>
        <w:tc>
          <w:tcPr>
            <w:tcW w:w="1150" w:type="pct"/>
            <w:vMerge w:val="restart"/>
            <w:tcBorders>
              <w:top w:val="single" w:sz="6" w:space="0" w:color="000000"/>
              <w:left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r w:rsidRPr="00B31F95">
              <w:rPr>
                <w:color w:val="2D2D2D"/>
                <w:sz w:val="24"/>
              </w:rPr>
              <w:t>Ссылка на стандарты</w:t>
            </w:r>
          </w:p>
        </w:tc>
        <w:tc>
          <w:tcPr>
            <w:tcW w:w="86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r w:rsidRPr="00B31F95">
              <w:rPr>
                <w:color w:val="2D2D2D"/>
                <w:sz w:val="24"/>
              </w:rPr>
              <w:t>В соответствии с</w:t>
            </w:r>
          </w:p>
        </w:tc>
      </w:tr>
      <w:tr w:rsidR="00FE488F" w:rsidRPr="00B31F95" w:rsidTr="00864C2C">
        <w:tc>
          <w:tcPr>
            <w:tcW w:w="807" w:type="pct"/>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p>
        </w:tc>
        <w:tc>
          <w:tcPr>
            <w:tcW w:w="2176" w:type="pct"/>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p>
        </w:tc>
        <w:tc>
          <w:tcPr>
            <w:tcW w:w="1150" w:type="pct"/>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p>
        </w:tc>
        <w:tc>
          <w:tcPr>
            <w:tcW w:w="867"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r>
              <w:rPr>
                <w:color w:val="2D2D2D"/>
                <w:sz w:val="24"/>
                <w:lang w:val="en-US"/>
              </w:rPr>
              <w:t>IEC</w:t>
            </w:r>
            <w:r w:rsidRPr="00B31F95">
              <w:rPr>
                <w:color w:val="2D2D2D"/>
                <w:sz w:val="24"/>
              </w:rPr>
              <w:t xml:space="preserve"> 61215</w:t>
            </w:r>
            <w:r w:rsidR="00864C2C">
              <w:rPr>
                <w:color w:val="2D2D2D"/>
                <w:sz w:val="24"/>
              </w:rPr>
              <w:t>-2</w:t>
            </w:r>
          </w:p>
        </w:tc>
      </w:tr>
      <w:tr w:rsidR="000B6D3D" w:rsidRPr="00B31F95" w:rsidTr="000B6D3D">
        <w:tc>
          <w:tcPr>
            <w:tcW w:w="807" w:type="pct"/>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6D3D" w:rsidRPr="00B31F95" w:rsidRDefault="000B6D3D" w:rsidP="000B6D3D">
            <w:pPr>
              <w:jc w:val="center"/>
              <w:textAlignment w:val="baseline"/>
              <w:rPr>
                <w:color w:val="2D2D2D"/>
                <w:sz w:val="24"/>
              </w:rPr>
            </w:pPr>
            <w:r w:rsidRPr="00B31F95">
              <w:rPr>
                <w:color w:val="2D2D2D"/>
                <w:sz w:val="24"/>
              </w:rPr>
              <w:t>MST 11</w:t>
            </w:r>
          </w:p>
        </w:tc>
        <w:tc>
          <w:tcPr>
            <w:tcW w:w="2176" w:type="pct"/>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0B6D3D" w:rsidRPr="00B31F95" w:rsidRDefault="000B6D3D" w:rsidP="000B6D3D">
            <w:pPr>
              <w:jc w:val="left"/>
              <w:textAlignment w:val="baseline"/>
              <w:rPr>
                <w:color w:val="2D2D2D"/>
                <w:sz w:val="24"/>
              </w:rPr>
            </w:pPr>
            <w:r w:rsidRPr="00B31F95">
              <w:rPr>
                <w:color w:val="2D2D2D"/>
                <w:sz w:val="24"/>
              </w:rPr>
              <w:t>Испытание на доступность</w:t>
            </w:r>
          </w:p>
        </w:tc>
        <w:tc>
          <w:tcPr>
            <w:tcW w:w="1150" w:type="pct"/>
            <w:tcBorders>
              <w:top w:val="double" w:sz="4" w:space="0" w:color="auto"/>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B6D3D" w:rsidRPr="00B31F95" w:rsidRDefault="000B6D3D" w:rsidP="000B6D3D">
            <w:pPr>
              <w:jc w:val="left"/>
              <w:textAlignment w:val="baseline"/>
              <w:rPr>
                <w:color w:val="2D2D2D"/>
                <w:sz w:val="24"/>
                <w:lang w:val="en-US"/>
              </w:rPr>
            </w:pPr>
            <w:r>
              <w:rPr>
                <w:color w:val="2D2D2D"/>
                <w:sz w:val="24"/>
                <w:lang w:val="en-US"/>
              </w:rPr>
              <w:t>IEC 61032</w:t>
            </w:r>
          </w:p>
        </w:tc>
        <w:tc>
          <w:tcPr>
            <w:tcW w:w="867" w:type="pct"/>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0B6D3D" w:rsidRDefault="000B6D3D" w:rsidP="000B6D3D">
            <w:pPr>
              <w:jc w:val="center"/>
            </w:pPr>
            <w:r w:rsidRPr="00674516">
              <w:rPr>
                <w:color w:val="2D2D2D"/>
                <w:sz w:val="24"/>
              </w:rPr>
              <w:t>–</w:t>
            </w:r>
          </w:p>
        </w:tc>
      </w:tr>
      <w:tr w:rsidR="000B6D3D" w:rsidRPr="00B31F95" w:rsidTr="000B6D3D">
        <w:tc>
          <w:tcPr>
            <w:tcW w:w="80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6D3D" w:rsidRPr="00B31F95" w:rsidRDefault="000B6D3D" w:rsidP="000B6D3D">
            <w:pPr>
              <w:jc w:val="center"/>
              <w:textAlignment w:val="baseline"/>
              <w:rPr>
                <w:color w:val="2D2D2D"/>
                <w:sz w:val="24"/>
              </w:rPr>
            </w:pPr>
            <w:r w:rsidRPr="00B31F95">
              <w:rPr>
                <w:color w:val="2D2D2D"/>
                <w:sz w:val="24"/>
              </w:rPr>
              <w:t>MST 12</w:t>
            </w:r>
          </w:p>
        </w:tc>
        <w:tc>
          <w:tcPr>
            <w:tcW w:w="2176"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6D3D" w:rsidRPr="00B31F95" w:rsidRDefault="000B6D3D" w:rsidP="000B6D3D">
            <w:pPr>
              <w:jc w:val="left"/>
              <w:textAlignment w:val="baseline"/>
              <w:rPr>
                <w:color w:val="2D2D2D"/>
                <w:sz w:val="24"/>
              </w:rPr>
            </w:pPr>
            <w:r w:rsidRPr="00B31F95">
              <w:rPr>
                <w:color w:val="2D2D2D"/>
                <w:sz w:val="24"/>
              </w:rPr>
              <w:t xml:space="preserve">Испытание на устойчивость к разрезам </w:t>
            </w:r>
          </w:p>
        </w:tc>
        <w:tc>
          <w:tcPr>
            <w:tcW w:w="1150" w:type="pct"/>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B6D3D" w:rsidRPr="00B31F95" w:rsidRDefault="000B6D3D" w:rsidP="000B6D3D">
            <w:pPr>
              <w:jc w:val="left"/>
              <w:textAlignment w:val="baseline"/>
              <w:rPr>
                <w:color w:val="2D2D2D"/>
                <w:sz w:val="24"/>
              </w:rPr>
            </w:pPr>
            <w:r w:rsidRPr="00B31F95">
              <w:rPr>
                <w:color w:val="2D2D2D"/>
                <w:sz w:val="24"/>
              </w:rPr>
              <w:t>ANSI/UL 1703</w:t>
            </w:r>
            <w:r>
              <w:rPr>
                <w:color w:val="2D2D2D"/>
                <w:sz w:val="24"/>
              </w:rPr>
              <w:t>:2015</w:t>
            </w:r>
          </w:p>
        </w:tc>
        <w:tc>
          <w:tcPr>
            <w:tcW w:w="86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0B6D3D" w:rsidRDefault="000B6D3D" w:rsidP="000B6D3D">
            <w:pPr>
              <w:jc w:val="center"/>
            </w:pPr>
            <w:r w:rsidRPr="00674516">
              <w:rPr>
                <w:color w:val="2D2D2D"/>
                <w:sz w:val="24"/>
              </w:rPr>
              <w:t>–</w:t>
            </w:r>
          </w:p>
        </w:tc>
      </w:tr>
      <w:tr w:rsidR="000B6D3D" w:rsidRPr="00B31F95" w:rsidTr="000B6D3D">
        <w:tc>
          <w:tcPr>
            <w:tcW w:w="80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6D3D" w:rsidRPr="00B31F95" w:rsidRDefault="000B6D3D" w:rsidP="000B6D3D">
            <w:pPr>
              <w:jc w:val="center"/>
              <w:textAlignment w:val="baseline"/>
              <w:rPr>
                <w:color w:val="2D2D2D"/>
                <w:sz w:val="24"/>
              </w:rPr>
            </w:pPr>
            <w:r w:rsidRPr="00B31F95">
              <w:rPr>
                <w:color w:val="2D2D2D"/>
                <w:sz w:val="24"/>
              </w:rPr>
              <w:t>MST 13</w:t>
            </w:r>
          </w:p>
        </w:tc>
        <w:tc>
          <w:tcPr>
            <w:tcW w:w="2176"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6D3D" w:rsidRPr="00B31F95" w:rsidRDefault="000B6D3D" w:rsidP="000B6D3D">
            <w:pPr>
              <w:jc w:val="left"/>
              <w:textAlignment w:val="baseline"/>
              <w:rPr>
                <w:color w:val="2D2D2D"/>
                <w:sz w:val="24"/>
              </w:rPr>
            </w:pPr>
            <w:r w:rsidRPr="00B31F95">
              <w:rPr>
                <w:color w:val="2D2D2D"/>
                <w:sz w:val="24"/>
              </w:rPr>
              <w:t xml:space="preserve">Испытание на целостность цепи заземления </w:t>
            </w:r>
          </w:p>
        </w:tc>
        <w:tc>
          <w:tcPr>
            <w:tcW w:w="1150" w:type="pct"/>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B6D3D" w:rsidRPr="00B31F95" w:rsidRDefault="000B6D3D" w:rsidP="000B6D3D">
            <w:pPr>
              <w:jc w:val="left"/>
              <w:textAlignment w:val="baseline"/>
              <w:rPr>
                <w:color w:val="2D2D2D"/>
                <w:sz w:val="24"/>
              </w:rPr>
            </w:pPr>
            <w:r w:rsidRPr="00B31F95">
              <w:rPr>
                <w:color w:val="2D2D2D"/>
                <w:sz w:val="24"/>
              </w:rPr>
              <w:t>ANSI/UL 1703</w:t>
            </w:r>
            <w:r>
              <w:rPr>
                <w:color w:val="2D2D2D"/>
                <w:sz w:val="24"/>
              </w:rPr>
              <w:t>:2015</w:t>
            </w:r>
          </w:p>
        </w:tc>
        <w:tc>
          <w:tcPr>
            <w:tcW w:w="86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0B6D3D" w:rsidRDefault="000B6D3D" w:rsidP="000B6D3D">
            <w:pPr>
              <w:jc w:val="center"/>
            </w:pPr>
            <w:r w:rsidRPr="00674516">
              <w:rPr>
                <w:color w:val="2D2D2D"/>
                <w:sz w:val="24"/>
              </w:rPr>
              <w:t>–</w:t>
            </w:r>
          </w:p>
        </w:tc>
      </w:tr>
      <w:tr w:rsidR="000B6D3D" w:rsidRPr="00B31F95" w:rsidTr="000B6D3D">
        <w:tc>
          <w:tcPr>
            <w:tcW w:w="80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6D3D" w:rsidRPr="00B31F95" w:rsidRDefault="000B6D3D" w:rsidP="000B6D3D">
            <w:pPr>
              <w:jc w:val="center"/>
              <w:textAlignment w:val="baseline"/>
              <w:rPr>
                <w:color w:val="2D2D2D"/>
                <w:sz w:val="24"/>
              </w:rPr>
            </w:pPr>
            <w:r w:rsidRPr="00B31F95">
              <w:rPr>
                <w:color w:val="2D2D2D"/>
                <w:sz w:val="24"/>
              </w:rPr>
              <w:t>MST 14</w:t>
            </w:r>
          </w:p>
        </w:tc>
        <w:tc>
          <w:tcPr>
            <w:tcW w:w="2176"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B6D3D" w:rsidRPr="00B31F95" w:rsidRDefault="000B6D3D" w:rsidP="000B6D3D">
            <w:pPr>
              <w:jc w:val="left"/>
              <w:textAlignment w:val="baseline"/>
              <w:rPr>
                <w:color w:val="2D2D2D"/>
                <w:sz w:val="24"/>
              </w:rPr>
            </w:pPr>
            <w:r w:rsidRPr="00B31F95">
              <w:rPr>
                <w:color w:val="2D2D2D"/>
                <w:sz w:val="24"/>
              </w:rPr>
              <w:t>Испытание импульсным напряжением</w:t>
            </w:r>
          </w:p>
        </w:tc>
        <w:tc>
          <w:tcPr>
            <w:tcW w:w="1150" w:type="pct"/>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B6D3D" w:rsidRPr="00B31F95" w:rsidRDefault="000B6D3D" w:rsidP="000B6D3D">
            <w:pPr>
              <w:jc w:val="left"/>
              <w:textAlignment w:val="baseline"/>
              <w:rPr>
                <w:color w:val="2D2D2D"/>
                <w:sz w:val="24"/>
              </w:rPr>
            </w:pPr>
            <w:r>
              <w:rPr>
                <w:color w:val="2D2D2D"/>
                <w:sz w:val="24"/>
                <w:lang w:val="en-US"/>
              </w:rPr>
              <w:t>IEC</w:t>
            </w:r>
            <w:r w:rsidRPr="00B31F95">
              <w:rPr>
                <w:color w:val="2D2D2D"/>
                <w:sz w:val="24"/>
              </w:rPr>
              <w:t xml:space="preserve"> 60664-1</w:t>
            </w:r>
          </w:p>
        </w:tc>
        <w:tc>
          <w:tcPr>
            <w:tcW w:w="86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0B6D3D" w:rsidRDefault="000B6D3D" w:rsidP="000B6D3D">
            <w:pPr>
              <w:jc w:val="center"/>
            </w:pPr>
            <w:r w:rsidRPr="00674516">
              <w:rPr>
                <w:color w:val="2D2D2D"/>
                <w:sz w:val="24"/>
              </w:rPr>
              <w:t>–</w:t>
            </w:r>
          </w:p>
        </w:tc>
      </w:tr>
      <w:tr w:rsidR="00FE488F" w:rsidRPr="00B31F95" w:rsidTr="00864C2C">
        <w:tc>
          <w:tcPr>
            <w:tcW w:w="80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r w:rsidRPr="00B31F95">
              <w:rPr>
                <w:color w:val="2D2D2D"/>
                <w:sz w:val="24"/>
              </w:rPr>
              <w:t>MST 16</w:t>
            </w:r>
          </w:p>
        </w:tc>
        <w:tc>
          <w:tcPr>
            <w:tcW w:w="2176"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left"/>
              <w:textAlignment w:val="baseline"/>
              <w:rPr>
                <w:color w:val="2D2D2D"/>
                <w:sz w:val="24"/>
              </w:rPr>
            </w:pPr>
            <w:r w:rsidRPr="00B31F95">
              <w:rPr>
                <w:color w:val="2D2D2D"/>
                <w:sz w:val="24"/>
              </w:rPr>
              <w:t>Испытание изоляции</w:t>
            </w:r>
          </w:p>
        </w:tc>
        <w:tc>
          <w:tcPr>
            <w:tcW w:w="1150"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FE488F" w:rsidRPr="00B31F95" w:rsidRDefault="00FE488F" w:rsidP="00FE488F">
            <w:pPr>
              <w:jc w:val="center"/>
              <w:rPr>
                <w:color w:val="2D2D2D"/>
                <w:sz w:val="24"/>
              </w:rPr>
            </w:pPr>
            <w:r>
              <w:rPr>
                <w:color w:val="2D2D2D"/>
                <w:sz w:val="24"/>
              </w:rPr>
              <w:t>–</w:t>
            </w:r>
          </w:p>
        </w:tc>
        <w:tc>
          <w:tcPr>
            <w:tcW w:w="86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864C2C" w:rsidP="00FE488F">
            <w:pPr>
              <w:jc w:val="center"/>
              <w:textAlignment w:val="baseline"/>
              <w:rPr>
                <w:color w:val="2D2D2D"/>
                <w:sz w:val="24"/>
              </w:rPr>
            </w:pPr>
            <w:r w:rsidRPr="003A48AA">
              <w:rPr>
                <w:color w:val="2D2D2D"/>
                <w:spacing w:val="2"/>
                <w:sz w:val="24"/>
                <w:lang w:val="en-US"/>
              </w:rPr>
              <w:t xml:space="preserve">MQT </w:t>
            </w:r>
            <w:r>
              <w:rPr>
                <w:color w:val="2D2D2D"/>
                <w:spacing w:val="2"/>
                <w:sz w:val="24"/>
              </w:rPr>
              <w:t>03</w:t>
            </w:r>
          </w:p>
        </w:tc>
      </w:tr>
      <w:tr w:rsidR="00FE488F" w:rsidRPr="00B31F95" w:rsidTr="00864C2C">
        <w:tc>
          <w:tcPr>
            <w:tcW w:w="80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r w:rsidRPr="00B31F95">
              <w:rPr>
                <w:color w:val="2D2D2D"/>
                <w:sz w:val="24"/>
              </w:rPr>
              <w:t>MST 17</w:t>
            </w:r>
          </w:p>
        </w:tc>
        <w:tc>
          <w:tcPr>
            <w:tcW w:w="2176"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left"/>
              <w:textAlignment w:val="baseline"/>
              <w:rPr>
                <w:color w:val="2D2D2D"/>
                <w:sz w:val="24"/>
              </w:rPr>
            </w:pPr>
            <w:r w:rsidRPr="00B31F95">
              <w:rPr>
                <w:color w:val="2D2D2D"/>
                <w:sz w:val="24"/>
              </w:rPr>
              <w:t xml:space="preserve">Испытание </w:t>
            </w:r>
            <w:bookmarkStart w:id="19" w:name="_Hlk49430688"/>
            <w:r w:rsidRPr="00B31F95">
              <w:rPr>
                <w:color w:val="2D2D2D"/>
                <w:sz w:val="24"/>
              </w:rPr>
              <w:t>изоляции в условиях повышенной влажности</w:t>
            </w:r>
            <w:bookmarkEnd w:id="19"/>
          </w:p>
        </w:tc>
        <w:tc>
          <w:tcPr>
            <w:tcW w:w="1150"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FE488F" w:rsidRPr="00B31F95" w:rsidRDefault="00FE488F" w:rsidP="00FE488F">
            <w:pPr>
              <w:jc w:val="center"/>
              <w:rPr>
                <w:color w:val="2D2D2D"/>
                <w:sz w:val="24"/>
              </w:rPr>
            </w:pPr>
            <w:r>
              <w:rPr>
                <w:color w:val="2D2D2D"/>
                <w:sz w:val="24"/>
              </w:rPr>
              <w:t>–</w:t>
            </w:r>
          </w:p>
        </w:tc>
        <w:tc>
          <w:tcPr>
            <w:tcW w:w="86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864C2C" w:rsidP="00FE488F">
            <w:pPr>
              <w:jc w:val="center"/>
              <w:textAlignment w:val="baseline"/>
              <w:rPr>
                <w:color w:val="2D2D2D"/>
                <w:sz w:val="24"/>
              </w:rPr>
            </w:pPr>
            <w:r w:rsidRPr="003A48AA">
              <w:rPr>
                <w:color w:val="2D2D2D"/>
                <w:spacing w:val="2"/>
                <w:sz w:val="24"/>
                <w:lang w:val="en-US"/>
              </w:rPr>
              <w:t xml:space="preserve">MQT </w:t>
            </w:r>
            <w:r>
              <w:rPr>
                <w:color w:val="2D2D2D"/>
                <w:spacing w:val="2"/>
                <w:sz w:val="24"/>
              </w:rPr>
              <w:t>15</w:t>
            </w:r>
          </w:p>
        </w:tc>
      </w:tr>
      <w:tr w:rsidR="00FE488F" w:rsidRPr="00B31F95" w:rsidTr="00864C2C">
        <w:tc>
          <w:tcPr>
            <w:tcW w:w="80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center"/>
              <w:textAlignment w:val="baseline"/>
              <w:rPr>
                <w:color w:val="2D2D2D"/>
                <w:sz w:val="24"/>
              </w:rPr>
            </w:pPr>
            <w:r w:rsidRPr="00B31F95">
              <w:rPr>
                <w:color w:val="2D2D2D"/>
                <w:sz w:val="24"/>
              </w:rPr>
              <w:t>MST 42</w:t>
            </w:r>
          </w:p>
        </w:tc>
        <w:tc>
          <w:tcPr>
            <w:tcW w:w="2176"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left"/>
              <w:textAlignment w:val="baseline"/>
              <w:rPr>
                <w:color w:val="2D2D2D"/>
                <w:sz w:val="24"/>
              </w:rPr>
            </w:pPr>
            <w:r w:rsidRPr="00B31F95">
              <w:rPr>
                <w:color w:val="2D2D2D"/>
                <w:sz w:val="24"/>
              </w:rPr>
              <w:t>Испытание на надежность электрических выводов</w:t>
            </w:r>
          </w:p>
        </w:tc>
        <w:tc>
          <w:tcPr>
            <w:tcW w:w="1150"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FE488F" w:rsidP="00FE488F">
            <w:pPr>
              <w:jc w:val="left"/>
              <w:rPr>
                <w:color w:val="2D2D2D"/>
                <w:sz w:val="24"/>
              </w:rPr>
            </w:pPr>
            <w:r>
              <w:rPr>
                <w:color w:val="2D2D2D"/>
                <w:sz w:val="24"/>
                <w:lang w:val="en-US"/>
              </w:rPr>
              <w:t>IEC</w:t>
            </w:r>
            <w:r>
              <w:rPr>
                <w:color w:val="2D2D2D"/>
                <w:sz w:val="24"/>
              </w:rPr>
              <w:t xml:space="preserve"> 62790</w:t>
            </w:r>
          </w:p>
        </w:tc>
        <w:tc>
          <w:tcPr>
            <w:tcW w:w="867"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E488F" w:rsidRPr="00B31F95" w:rsidRDefault="00864C2C" w:rsidP="00FE488F">
            <w:pPr>
              <w:jc w:val="center"/>
              <w:textAlignment w:val="baseline"/>
              <w:rPr>
                <w:color w:val="2D2D2D"/>
                <w:sz w:val="24"/>
              </w:rPr>
            </w:pPr>
            <w:r w:rsidRPr="003A48AA">
              <w:rPr>
                <w:color w:val="2D2D2D"/>
                <w:spacing w:val="2"/>
                <w:sz w:val="24"/>
                <w:lang w:val="en-US"/>
              </w:rPr>
              <w:t xml:space="preserve">MQT </w:t>
            </w:r>
            <w:r>
              <w:rPr>
                <w:color w:val="2D2D2D"/>
                <w:spacing w:val="2"/>
                <w:sz w:val="24"/>
              </w:rPr>
              <w:t>14</w:t>
            </w:r>
          </w:p>
        </w:tc>
      </w:tr>
    </w:tbl>
    <w:p w:rsidR="00B31F95" w:rsidRDefault="00B31F95" w:rsidP="004A4FA1"/>
    <w:p w:rsidR="00320F1C" w:rsidRPr="00320F1C" w:rsidRDefault="00864C2C" w:rsidP="00804A2A">
      <w:pPr>
        <w:pStyle w:val="2"/>
      </w:pPr>
      <w:bookmarkStart w:id="20" w:name="_Toc49870475"/>
      <w:r>
        <w:t>Испытания на пожарную опасность</w:t>
      </w:r>
      <w:bookmarkEnd w:id="20"/>
      <w:r>
        <w:t xml:space="preserve"> </w:t>
      </w:r>
    </w:p>
    <w:p w:rsidR="00320F1C" w:rsidRPr="00864C2C" w:rsidRDefault="00320F1C" w:rsidP="00864C2C">
      <w:pPr>
        <w:shd w:val="clear" w:color="auto" w:fill="FFFFFF"/>
        <w:ind w:firstLine="567"/>
        <w:textAlignment w:val="baseline"/>
        <w:rPr>
          <w:rFonts w:eastAsia="TimesNewRomanPSMT"/>
          <w:sz w:val="24"/>
          <w:lang w:eastAsia="en-US"/>
        </w:rPr>
      </w:pPr>
    </w:p>
    <w:p w:rsidR="00864C2C" w:rsidRPr="00864C2C" w:rsidRDefault="00864C2C" w:rsidP="00864C2C">
      <w:pPr>
        <w:shd w:val="clear" w:color="auto" w:fill="FFFFFF"/>
        <w:ind w:firstLine="567"/>
        <w:textAlignment w:val="baseline"/>
        <w:rPr>
          <w:rFonts w:eastAsia="TimesNewRomanPSMT"/>
          <w:sz w:val="24"/>
          <w:lang w:eastAsia="en-US"/>
        </w:rPr>
      </w:pPr>
      <w:r w:rsidRPr="00864C2C">
        <w:rPr>
          <w:rFonts w:eastAsia="TimesNewRomanPSMT"/>
          <w:sz w:val="24"/>
          <w:lang w:eastAsia="en-US"/>
        </w:rPr>
        <w:t>Данные испытания оценивают потенциальный риск пожарной опасности в результате работы модуля или неисправности его компонентов.</w:t>
      </w:r>
    </w:p>
    <w:p w:rsidR="00864C2C" w:rsidRDefault="00864C2C" w:rsidP="00864C2C">
      <w:pPr>
        <w:autoSpaceDE w:val="0"/>
        <w:autoSpaceDN w:val="0"/>
        <w:adjustRightInd w:val="0"/>
        <w:ind w:firstLine="567"/>
        <w:jc w:val="center"/>
        <w:rPr>
          <w:b/>
          <w:sz w:val="24"/>
        </w:rPr>
      </w:pPr>
    </w:p>
    <w:p w:rsidR="00864C2C" w:rsidRDefault="00864C2C" w:rsidP="00864C2C">
      <w:pPr>
        <w:autoSpaceDE w:val="0"/>
        <w:autoSpaceDN w:val="0"/>
        <w:adjustRightInd w:val="0"/>
        <w:ind w:firstLine="567"/>
        <w:jc w:val="center"/>
        <w:rPr>
          <w:b/>
          <w:sz w:val="24"/>
        </w:rPr>
      </w:pPr>
    </w:p>
    <w:p w:rsidR="00864C2C" w:rsidRDefault="00864C2C" w:rsidP="00864C2C">
      <w:pPr>
        <w:autoSpaceDE w:val="0"/>
        <w:autoSpaceDN w:val="0"/>
        <w:adjustRightInd w:val="0"/>
        <w:ind w:firstLine="567"/>
        <w:jc w:val="center"/>
        <w:rPr>
          <w:b/>
          <w:sz w:val="24"/>
        </w:rPr>
      </w:pPr>
    </w:p>
    <w:p w:rsidR="00864C2C" w:rsidRDefault="00864C2C" w:rsidP="00864C2C">
      <w:pPr>
        <w:autoSpaceDE w:val="0"/>
        <w:autoSpaceDN w:val="0"/>
        <w:adjustRightInd w:val="0"/>
        <w:ind w:firstLine="567"/>
        <w:jc w:val="center"/>
        <w:rPr>
          <w:b/>
          <w:sz w:val="24"/>
        </w:rPr>
      </w:pPr>
    </w:p>
    <w:p w:rsidR="00864C2C" w:rsidRDefault="00864C2C" w:rsidP="00864C2C">
      <w:pPr>
        <w:autoSpaceDE w:val="0"/>
        <w:autoSpaceDN w:val="0"/>
        <w:adjustRightInd w:val="0"/>
        <w:ind w:firstLine="567"/>
        <w:jc w:val="center"/>
        <w:rPr>
          <w:b/>
          <w:sz w:val="24"/>
        </w:rPr>
      </w:pPr>
    </w:p>
    <w:p w:rsidR="00280CD6" w:rsidRPr="00864C2C" w:rsidRDefault="00864C2C" w:rsidP="00864C2C">
      <w:pPr>
        <w:autoSpaceDE w:val="0"/>
        <w:autoSpaceDN w:val="0"/>
        <w:adjustRightInd w:val="0"/>
        <w:ind w:firstLine="567"/>
        <w:jc w:val="center"/>
        <w:rPr>
          <w:b/>
          <w:sz w:val="24"/>
        </w:rPr>
      </w:pPr>
      <w:r w:rsidRPr="00864C2C">
        <w:rPr>
          <w:b/>
          <w:sz w:val="24"/>
        </w:rPr>
        <w:lastRenderedPageBreak/>
        <w:t>Таблица 4</w:t>
      </w:r>
      <w:r>
        <w:rPr>
          <w:b/>
          <w:sz w:val="24"/>
        </w:rPr>
        <w:t xml:space="preserve"> – </w:t>
      </w:r>
      <w:r w:rsidRPr="00864C2C">
        <w:rPr>
          <w:b/>
          <w:sz w:val="24"/>
        </w:rPr>
        <w:t>Испытания на пожарную опасность</w:t>
      </w:r>
    </w:p>
    <w:p w:rsidR="00280CD6" w:rsidRDefault="00280CD6" w:rsidP="00320F1C">
      <w:pPr>
        <w:autoSpaceDE w:val="0"/>
        <w:autoSpaceDN w:val="0"/>
        <w:adjustRightInd w:val="0"/>
        <w:ind w:firstLine="567"/>
        <w:rPr>
          <w:sz w:val="24"/>
        </w:rPr>
      </w:pPr>
    </w:p>
    <w:tbl>
      <w:tblPr>
        <w:tblW w:w="5011" w:type="pct"/>
        <w:shd w:val="clear" w:color="auto" w:fill="FFFFFF"/>
        <w:tblCellMar>
          <w:left w:w="0" w:type="dxa"/>
          <w:right w:w="0" w:type="dxa"/>
        </w:tblCellMar>
        <w:tblLook w:val="04A0" w:firstRow="1" w:lastRow="0" w:firstColumn="1" w:lastColumn="0" w:noHBand="0" w:noVBand="1"/>
      </w:tblPr>
      <w:tblGrid>
        <w:gridCol w:w="1631"/>
        <w:gridCol w:w="3747"/>
        <w:gridCol w:w="2269"/>
        <w:gridCol w:w="1712"/>
      </w:tblGrid>
      <w:tr w:rsidR="00864C2C" w:rsidRPr="00864C2C" w:rsidTr="000D5FA6">
        <w:tc>
          <w:tcPr>
            <w:tcW w:w="872"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Испытание</w:t>
            </w:r>
          </w:p>
        </w:tc>
        <w:tc>
          <w:tcPr>
            <w:tcW w:w="2002"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Название</w:t>
            </w:r>
          </w:p>
        </w:tc>
        <w:tc>
          <w:tcPr>
            <w:tcW w:w="1212"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Ссылка на стандарты</w:t>
            </w:r>
          </w:p>
        </w:tc>
        <w:tc>
          <w:tcPr>
            <w:tcW w:w="91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В соответствии с</w:t>
            </w:r>
          </w:p>
        </w:tc>
      </w:tr>
      <w:tr w:rsidR="00864C2C" w:rsidRPr="00864C2C" w:rsidTr="000D5FA6">
        <w:tc>
          <w:tcPr>
            <w:tcW w:w="872"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p>
        </w:tc>
        <w:tc>
          <w:tcPr>
            <w:tcW w:w="2002"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p>
        </w:tc>
        <w:tc>
          <w:tcPr>
            <w:tcW w:w="1212"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p>
        </w:tc>
        <w:tc>
          <w:tcPr>
            <w:tcW w:w="915" w:type="pct"/>
            <w:tcBorders>
              <w:top w:val="single" w:sz="6" w:space="0" w:color="000000"/>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Pr>
                <w:color w:val="2D2D2D"/>
                <w:sz w:val="24"/>
                <w:lang w:val="en-US"/>
              </w:rPr>
              <w:t>IEC</w:t>
            </w:r>
            <w:r w:rsidRPr="00B31F95">
              <w:rPr>
                <w:color w:val="2D2D2D"/>
                <w:sz w:val="24"/>
              </w:rPr>
              <w:t xml:space="preserve"> 61215</w:t>
            </w:r>
            <w:r>
              <w:rPr>
                <w:color w:val="2D2D2D"/>
                <w:sz w:val="24"/>
              </w:rPr>
              <w:t>-2</w:t>
            </w:r>
          </w:p>
        </w:tc>
      </w:tr>
      <w:tr w:rsidR="00864C2C" w:rsidRPr="00864C2C" w:rsidTr="000D5FA6">
        <w:tc>
          <w:tcPr>
            <w:tcW w:w="872"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MST 21</w:t>
            </w:r>
          </w:p>
        </w:tc>
        <w:tc>
          <w:tcPr>
            <w:tcW w:w="2002"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left"/>
              <w:textAlignment w:val="baseline"/>
              <w:rPr>
                <w:color w:val="2D2D2D"/>
                <w:spacing w:val="2"/>
                <w:sz w:val="24"/>
              </w:rPr>
            </w:pPr>
            <w:r w:rsidRPr="00864C2C">
              <w:rPr>
                <w:color w:val="2D2D2D"/>
                <w:spacing w:val="2"/>
                <w:sz w:val="24"/>
              </w:rPr>
              <w:t>Температурное испытание</w:t>
            </w:r>
          </w:p>
        </w:tc>
        <w:tc>
          <w:tcPr>
            <w:tcW w:w="1212"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0B6D3D" w:rsidP="000D5FA6">
            <w:pPr>
              <w:spacing w:line="315" w:lineRule="atLeast"/>
              <w:jc w:val="left"/>
              <w:textAlignment w:val="baseline"/>
              <w:rPr>
                <w:color w:val="2D2D2D"/>
                <w:spacing w:val="2"/>
                <w:sz w:val="24"/>
              </w:rPr>
            </w:pPr>
            <w:r w:rsidRPr="00B31F95">
              <w:rPr>
                <w:color w:val="2D2D2D"/>
                <w:sz w:val="24"/>
              </w:rPr>
              <w:t>ANSI/UL 1703</w:t>
            </w:r>
            <w:r>
              <w:rPr>
                <w:color w:val="2D2D2D"/>
                <w:sz w:val="24"/>
              </w:rPr>
              <w:t>:2015</w:t>
            </w:r>
          </w:p>
        </w:tc>
        <w:tc>
          <w:tcPr>
            <w:tcW w:w="915"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864C2C" w:rsidRPr="00864C2C" w:rsidRDefault="000B6D3D" w:rsidP="000B6D3D">
            <w:pPr>
              <w:jc w:val="center"/>
              <w:rPr>
                <w:color w:val="2D2D2D"/>
                <w:spacing w:val="2"/>
                <w:sz w:val="24"/>
              </w:rPr>
            </w:pPr>
            <w:r>
              <w:rPr>
                <w:color w:val="2D2D2D"/>
                <w:sz w:val="24"/>
              </w:rPr>
              <w:t>–</w:t>
            </w:r>
          </w:p>
        </w:tc>
      </w:tr>
      <w:tr w:rsidR="00864C2C" w:rsidRPr="00864C2C" w:rsidTr="000D5FA6">
        <w:tc>
          <w:tcPr>
            <w:tcW w:w="8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MST 22</w:t>
            </w:r>
          </w:p>
        </w:tc>
        <w:tc>
          <w:tcPr>
            <w:tcW w:w="200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left"/>
              <w:textAlignment w:val="baseline"/>
              <w:rPr>
                <w:color w:val="2D2D2D"/>
                <w:spacing w:val="2"/>
                <w:sz w:val="24"/>
              </w:rPr>
            </w:pPr>
            <w:r w:rsidRPr="00864C2C">
              <w:rPr>
                <w:color w:val="2D2D2D"/>
                <w:spacing w:val="2"/>
                <w:sz w:val="24"/>
              </w:rPr>
              <w:t>Испытание на устойчивость к частичному затенению</w:t>
            </w:r>
          </w:p>
        </w:tc>
        <w:tc>
          <w:tcPr>
            <w:tcW w:w="121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864C2C" w:rsidRPr="00864C2C" w:rsidRDefault="000B6D3D" w:rsidP="000B6D3D">
            <w:pPr>
              <w:jc w:val="center"/>
              <w:rPr>
                <w:color w:val="2D2D2D"/>
                <w:spacing w:val="2"/>
                <w:sz w:val="24"/>
              </w:rPr>
            </w:pPr>
            <w:r>
              <w:rPr>
                <w:color w:val="2D2D2D"/>
                <w:sz w:val="24"/>
              </w:rPr>
              <w:t>–</w:t>
            </w:r>
          </w:p>
        </w:tc>
        <w:tc>
          <w:tcPr>
            <w:tcW w:w="91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0B6D3D" w:rsidP="00864C2C">
            <w:pPr>
              <w:spacing w:line="315" w:lineRule="atLeast"/>
              <w:jc w:val="center"/>
              <w:textAlignment w:val="baseline"/>
              <w:rPr>
                <w:color w:val="2D2D2D"/>
                <w:spacing w:val="2"/>
                <w:sz w:val="24"/>
                <w:lang w:val="en-US"/>
              </w:rPr>
            </w:pPr>
            <w:r w:rsidRPr="003A48AA">
              <w:rPr>
                <w:color w:val="2D2D2D"/>
                <w:spacing w:val="2"/>
                <w:sz w:val="24"/>
                <w:lang w:val="en-US"/>
              </w:rPr>
              <w:t xml:space="preserve">MQT </w:t>
            </w:r>
            <w:r>
              <w:rPr>
                <w:color w:val="2D2D2D"/>
                <w:spacing w:val="2"/>
                <w:sz w:val="24"/>
                <w:lang w:val="en-US"/>
              </w:rPr>
              <w:t>09</w:t>
            </w:r>
          </w:p>
        </w:tc>
      </w:tr>
      <w:tr w:rsidR="00864C2C" w:rsidRPr="00864C2C" w:rsidTr="000D5FA6">
        <w:tc>
          <w:tcPr>
            <w:tcW w:w="8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MST 23</w:t>
            </w:r>
            <w:r w:rsidR="00D70B7D">
              <w:rPr>
                <w:color w:val="2D2D2D"/>
                <w:spacing w:val="2"/>
                <w:sz w:val="24"/>
              </w:rPr>
              <w:t>*</w:t>
            </w:r>
          </w:p>
        </w:tc>
        <w:tc>
          <w:tcPr>
            <w:tcW w:w="200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left"/>
              <w:textAlignment w:val="baseline"/>
              <w:rPr>
                <w:color w:val="2D2D2D"/>
                <w:spacing w:val="2"/>
                <w:sz w:val="24"/>
              </w:rPr>
            </w:pPr>
            <w:r w:rsidRPr="00864C2C">
              <w:rPr>
                <w:color w:val="2D2D2D"/>
                <w:spacing w:val="2"/>
                <w:sz w:val="24"/>
              </w:rPr>
              <w:t>Испытание на огнестойкость</w:t>
            </w:r>
          </w:p>
        </w:tc>
        <w:tc>
          <w:tcPr>
            <w:tcW w:w="121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864C2C" w:rsidRPr="00864C2C" w:rsidRDefault="000B6D3D" w:rsidP="000B6D3D">
            <w:pPr>
              <w:spacing w:line="315" w:lineRule="atLeast"/>
              <w:jc w:val="center"/>
              <w:textAlignment w:val="baseline"/>
              <w:rPr>
                <w:color w:val="2D2D2D"/>
                <w:spacing w:val="2"/>
                <w:sz w:val="24"/>
              </w:rPr>
            </w:pPr>
            <w:r>
              <w:rPr>
                <w:color w:val="2D2D2D"/>
                <w:sz w:val="24"/>
              </w:rPr>
              <w:t>–</w:t>
            </w:r>
          </w:p>
        </w:tc>
        <w:tc>
          <w:tcPr>
            <w:tcW w:w="91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0B6D3D" w:rsidP="00864C2C">
            <w:pPr>
              <w:jc w:val="left"/>
              <w:rPr>
                <w:color w:val="2D2D2D"/>
                <w:spacing w:val="2"/>
                <w:sz w:val="24"/>
              </w:rPr>
            </w:pPr>
            <w:r w:rsidRPr="000B6D3D">
              <w:rPr>
                <w:color w:val="2D2D2D"/>
                <w:spacing w:val="2"/>
                <w:sz w:val="24"/>
              </w:rPr>
              <w:t>Национальный / местный код</w:t>
            </w:r>
          </w:p>
        </w:tc>
      </w:tr>
      <w:tr w:rsidR="000B6D3D" w:rsidRPr="00864C2C" w:rsidTr="000D5FA6">
        <w:tc>
          <w:tcPr>
            <w:tcW w:w="8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B6D3D" w:rsidRPr="00864C2C" w:rsidRDefault="000B6D3D" w:rsidP="00864C2C">
            <w:pPr>
              <w:spacing w:line="315" w:lineRule="atLeast"/>
              <w:jc w:val="center"/>
              <w:textAlignment w:val="baseline"/>
              <w:rPr>
                <w:color w:val="2D2D2D"/>
                <w:spacing w:val="2"/>
                <w:sz w:val="24"/>
              </w:rPr>
            </w:pPr>
            <w:r w:rsidRPr="00864C2C">
              <w:rPr>
                <w:color w:val="2D2D2D"/>
                <w:spacing w:val="2"/>
                <w:sz w:val="24"/>
              </w:rPr>
              <w:t>MST 2</w:t>
            </w:r>
            <w:r>
              <w:rPr>
                <w:color w:val="2D2D2D"/>
                <w:spacing w:val="2"/>
                <w:sz w:val="24"/>
              </w:rPr>
              <w:t>4</w:t>
            </w:r>
          </w:p>
        </w:tc>
        <w:tc>
          <w:tcPr>
            <w:tcW w:w="200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B6D3D" w:rsidRPr="00864C2C" w:rsidRDefault="000B6D3D" w:rsidP="00864C2C">
            <w:pPr>
              <w:spacing w:line="315" w:lineRule="atLeast"/>
              <w:jc w:val="left"/>
              <w:textAlignment w:val="baseline"/>
              <w:rPr>
                <w:color w:val="2D2D2D"/>
                <w:spacing w:val="2"/>
                <w:sz w:val="24"/>
              </w:rPr>
            </w:pPr>
            <w:r>
              <w:rPr>
                <w:color w:val="2D2D2D"/>
                <w:spacing w:val="2"/>
                <w:sz w:val="24"/>
              </w:rPr>
              <w:t>Испытание на воспламеняемость</w:t>
            </w:r>
            <w:hyperlink r:id="rId14" w:history="1"/>
          </w:p>
        </w:tc>
        <w:tc>
          <w:tcPr>
            <w:tcW w:w="121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B6D3D" w:rsidRPr="000B6D3D" w:rsidRDefault="000B6D3D" w:rsidP="000D5FA6">
            <w:pPr>
              <w:spacing w:line="315" w:lineRule="atLeast"/>
              <w:jc w:val="left"/>
              <w:textAlignment w:val="baseline"/>
              <w:rPr>
                <w:color w:val="2D2D2D"/>
                <w:spacing w:val="2"/>
                <w:sz w:val="24"/>
                <w:lang w:val="en-US"/>
              </w:rPr>
            </w:pPr>
            <w:r>
              <w:rPr>
                <w:color w:val="2D2D2D"/>
                <w:spacing w:val="2"/>
                <w:sz w:val="24"/>
                <w:lang w:val="en-US"/>
              </w:rPr>
              <w:t>ISO 11925-2</w:t>
            </w:r>
          </w:p>
        </w:tc>
        <w:tc>
          <w:tcPr>
            <w:tcW w:w="91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tcPr>
          <w:p w:rsidR="000B6D3D" w:rsidRPr="00864C2C" w:rsidRDefault="000B6D3D" w:rsidP="000B6D3D">
            <w:pPr>
              <w:jc w:val="center"/>
              <w:rPr>
                <w:color w:val="2D2D2D"/>
                <w:spacing w:val="2"/>
                <w:sz w:val="24"/>
              </w:rPr>
            </w:pPr>
            <w:r>
              <w:rPr>
                <w:color w:val="2D2D2D"/>
                <w:sz w:val="24"/>
              </w:rPr>
              <w:t>–</w:t>
            </w:r>
          </w:p>
        </w:tc>
      </w:tr>
      <w:tr w:rsidR="00864C2C" w:rsidRPr="00864C2C" w:rsidTr="000D5FA6">
        <w:tc>
          <w:tcPr>
            <w:tcW w:w="8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MST 25</w:t>
            </w:r>
          </w:p>
        </w:tc>
        <w:tc>
          <w:tcPr>
            <w:tcW w:w="200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left"/>
              <w:textAlignment w:val="baseline"/>
              <w:rPr>
                <w:color w:val="2D2D2D"/>
                <w:spacing w:val="2"/>
                <w:sz w:val="24"/>
              </w:rPr>
            </w:pPr>
            <w:r w:rsidRPr="00864C2C">
              <w:rPr>
                <w:color w:val="2D2D2D"/>
                <w:spacing w:val="2"/>
                <w:sz w:val="24"/>
              </w:rPr>
              <w:t xml:space="preserve">Температурное </w:t>
            </w:r>
            <w:bookmarkStart w:id="21" w:name="_Hlk49431861"/>
            <w:r w:rsidRPr="00864C2C">
              <w:rPr>
                <w:color w:val="2D2D2D"/>
                <w:spacing w:val="2"/>
                <w:sz w:val="24"/>
              </w:rPr>
              <w:t>испытание шунтирующего диода</w:t>
            </w:r>
            <w:bookmarkEnd w:id="21"/>
          </w:p>
        </w:tc>
        <w:tc>
          <w:tcPr>
            <w:tcW w:w="121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864C2C" w:rsidRPr="00864C2C" w:rsidRDefault="000B6D3D" w:rsidP="000B6D3D">
            <w:pPr>
              <w:jc w:val="center"/>
              <w:rPr>
                <w:color w:val="2D2D2D"/>
                <w:spacing w:val="2"/>
                <w:sz w:val="24"/>
              </w:rPr>
            </w:pPr>
            <w:r>
              <w:rPr>
                <w:color w:val="2D2D2D"/>
                <w:sz w:val="24"/>
              </w:rPr>
              <w:t>–</w:t>
            </w:r>
          </w:p>
        </w:tc>
        <w:tc>
          <w:tcPr>
            <w:tcW w:w="91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0B6D3D" w:rsidP="00864C2C">
            <w:pPr>
              <w:spacing w:line="315" w:lineRule="atLeast"/>
              <w:jc w:val="center"/>
              <w:textAlignment w:val="baseline"/>
              <w:rPr>
                <w:color w:val="2D2D2D"/>
                <w:spacing w:val="2"/>
                <w:sz w:val="24"/>
                <w:lang w:val="en-US"/>
              </w:rPr>
            </w:pPr>
            <w:r w:rsidRPr="003A48AA">
              <w:rPr>
                <w:color w:val="2D2D2D"/>
                <w:spacing w:val="2"/>
                <w:sz w:val="24"/>
                <w:lang w:val="en-US"/>
              </w:rPr>
              <w:t xml:space="preserve">MQT </w:t>
            </w:r>
            <w:r>
              <w:rPr>
                <w:color w:val="2D2D2D"/>
                <w:spacing w:val="2"/>
                <w:sz w:val="24"/>
              </w:rPr>
              <w:t>1</w:t>
            </w:r>
            <w:r>
              <w:rPr>
                <w:color w:val="2D2D2D"/>
                <w:spacing w:val="2"/>
                <w:sz w:val="24"/>
                <w:lang w:val="en-US"/>
              </w:rPr>
              <w:t>8</w:t>
            </w:r>
          </w:p>
        </w:tc>
      </w:tr>
      <w:tr w:rsidR="00864C2C" w:rsidRPr="00864C2C" w:rsidTr="000D5FA6">
        <w:tc>
          <w:tcPr>
            <w:tcW w:w="8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center"/>
              <w:textAlignment w:val="baseline"/>
              <w:rPr>
                <w:color w:val="2D2D2D"/>
                <w:spacing w:val="2"/>
                <w:sz w:val="24"/>
              </w:rPr>
            </w:pPr>
            <w:r w:rsidRPr="00864C2C">
              <w:rPr>
                <w:color w:val="2D2D2D"/>
                <w:spacing w:val="2"/>
                <w:sz w:val="24"/>
              </w:rPr>
              <w:t>MST 26</w:t>
            </w:r>
          </w:p>
        </w:tc>
        <w:tc>
          <w:tcPr>
            <w:tcW w:w="200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864C2C" w:rsidP="00864C2C">
            <w:pPr>
              <w:spacing w:line="315" w:lineRule="atLeast"/>
              <w:jc w:val="left"/>
              <w:textAlignment w:val="baseline"/>
              <w:rPr>
                <w:color w:val="2D2D2D"/>
                <w:spacing w:val="2"/>
                <w:sz w:val="24"/>
              </w:rPr>
            </w:pPr>
            <w:r w:rsidRPr="00864C2C">
              <w:rPr>
                <w:color w:val="2D2D2D"/>
                <w:spacing w:val="2"/>
                <w:sz w:val="24"/>
              </w:rPr>
              <w:t>Испытание на перегрузку по обратному току</w:t>
            </w:r>
          </w:p>
        </w:tc>
        <w:tc>
          <w:tcPr>
            <w:tcW w:w="121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864C2C" w:rsidRPr="00864C2C" w:rsidRDefault="000B6D3D" w:rsidP="000D5FA6">
            <w:pPr>
              <w:spacing w:line="315" w:lineRule="atLeast"/>
              <w:jc w:val="left"/>
              <w:textAlignment w:val="baseline"/>
              <w:rPr>
                <w:color w:val="2D2D2D"/>
                <w:spacing w:val="2"/>
                <w:sz w:val="24"/>
              </w:rPr>
            </w:pPr>
            <w:r w:rsidRPr="00B31F95">
              <w:rPr>
                <w:color w:val="2D2D2D"/>
                <w:sz w:val="24"/>
              </w:rPr>
              <w:t>ANSI/UL 1703</w:t>
            </w:r>
            <w:r>
              <w:rPr>
                <w:color w:val="2D2D2D"/>
                <w:sz w:val="24"/>
              </w:rPr>
              <w:t>:2015</w:t>
            </w:r>
          </w:p>
        </w:tc>
        <w:tc>
          <w:tcPr>
            <w:tcW w:w="915"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864C2C" w:rsidRPr="00864C2C" w:rsidRDefault="000B6D3D" w:rsidP="000B6D3D">
            <w:pPr>
              <w:jc w:val="center"/>
              <w:rPr>
                <w:color w:val="2D2D2D"/>
                <w:spacing w:val="2"/>
                <w:sz w:val="24"/>
              </w:rPr>
            </w:pPr>
            <w:r>
              <w:rPr>
                <w:color w:val="2D2D2D"/>
                <w:sz w:val="24"/>
              </w:rPr>
              <w:t>–</w:t>
            </w:r>
          </w:p>
        </w:tc>
      </w:tr>
      <w:tr w:rsidR="000D5FA6" w:rsidRPr="00864C2C" w:rsidTr="000D5FA6">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0D5FA6" w:rsidRDefault="000D5FA6" w:rsidP="000D5FA6">
            <w:pPr>
              <w:ind w:firstLine="492"/>
              <w:rPr>
                <w:color w:val="2D2D2D"/>
                <w:sz w:val="20"/>
                <w:szCs w:val="20"/>
              </w:rPr>
            </w:pPr>
            <w:r w:rsidRPr="000D5FA6">
              <w:rPr>
                <w:color w:val="2D2D2D"/>
                <w:sz w:val="20"/>
                <w:szCs w:val="20"/>
              </w:rPr>
              <w:t>_________________</w:t>
            </w:r>
          </w:p>
          <w:p w:rsidR="000D5FA6" w:rsidRDefault="000D5FA6" w:rsidP="000D5FA6">
            <w:pPr>
              <w:ind w:firstLine="492"/>
              <w:rPr>
                <w:color w:val="2D2D2D"/>
                <w:sz w:val="24"/>
              </w:rPr>
            </w:pPr>
            <w:r w:rsidRPr="000D5FA6">
              <w:rPr>
                <w:color w:val="2D2D2D"/>
                <w:sz w:val="20"/>
                <w:szCs w:val="20"/>
              </w:rPr>
              <w:t>* Испытание на огнестойкость регламентируются на местном уровне и обычно требуются только для создания интегрированных или дополнительных продуктов, как правило, для проверки их способности противостоять огню от внешних источников.</w:t>
            </w:r>
          </w:p>
        </w:tc>
      </w:tr>
    </w:tbl>
    <w:p w:rsidR="00864C2C" w:rsidRDefault="00864C2C" w:rsidP="00320F1C">
      <w:pPr>
        <w:autoSpaceDE w:val="0"/>
        <w:autoSpaceDN w:val="0"/>
        <w:adjustRightInd w:val="0"/>
        <w:ind w:firstLine="567"/>
        <w:rPr>
          <w:sz w:val="24"/>
        </w:rPr>
      </w:pPr>
    </w:p>
    <w:p w:rsidR="00320F1C" w:rsidRPr="00280CD6" w:rsidRDefault="000B6D3D" w:rsidP="00804A2A">
      <w:pPr>
        <w:pStyle w:val="2"/>
      </w:pPr>
      <w:bookmarkStart w:id="22" w:name="_Toc49870476"/>
      <w:r>
        <w:rPr>
          <w:lang w:val="kk-KZ"/>
        </w:rPr>
        <w:t>Испытания механическими нагрузками</w:t>
      </w:r>
      <w:bookmarkEnd w:id="22"/>
    </w:p>
    <w:p w:rsidR="00280CD6" w:rsidRDefault="00280CD6" w:rsidP="00320F1C">
      <w:pPr>
        <w:autoSpaceDE w:val="0"/>
        <w:autoSpaceDN w:val="0"/>
        <w:adjustRightInd w:val="0"/>
        <w:ind w:firstLine="567"/>
        <w:rPr>
          <w:sz w:val="24"/>
        </w:rPr>
      </w:pPr>
    </w:p>
    <w:p w:rsidR="000D5FA6" w:rsidRPr="000D5FA6" w:rsidRDefault="000B6D3D" w:rsidP="000D5FA6">
      <w:pPr>
        <w:shd w:val="clear" w:color="auto" w:fill="FFFFFF"/>
        <w:ind w:firstLine="567"/>
        <w:textAlignment w:val="baseline"/>
        <w:rPr>
          <w:rFonts w:eastAsia="TimesNewRomanPSMT"/>
          <w:sz w:val="24"/>
          <w:lang w:eastAsia="en-US"/>
        </w:rPr>
      </w:pPr>
      <w:r w:rsidRPr="000D5FA6">
        <w:rPr>
          <w:rFonts w:eastAsia="TimesNewRomanPSMT"/>
          <w:sz w:val="24"/>
          <w:lang w:eastAsia="en-US"/>
        </w:rPr>
        <w:t>Данные испытания предназначены для минимизации возможности травмирования в результате механических повреждений.</w:t>
      </w:r>
    </w:p>
    <w:p w:rsidR="00280CD6" w:rsidRDefault="000B6D3D" w:rsidP="000D5FA6">
      <w:pPr>
        <w:autoSpaceDE w:val="0"/>
        <w:autoSpaceDN w:val="0"/>
        <w:adjustRightInd w:val="0"/>
        <w:ind w:firstLine="567"/>
        <w:jc w:val="center"/>
        <w:rPr>
          <w:rFonts w:ascii="Arial" w:hAnsi="Arial" w:cs="Arial"/>
          <w:color w:val="2D2D2D"/>
          <w:spacing w:val="2"/>
          <w:sz w:val="21"/>
          <w:szCs w:val="21"/>
          <w:shd w:val="clear" w:color="auto" w:fill="FFFFFF"/>
        </w:rPr>
      </w:pPr>
      <w:r>
        <w:rPr>
          <w:rFonts w:ascii="Arial" w:hAnsi="Arial" w:cs="Arial"/>
          <w:color w:val="2D2D2D"/>
          <w:spacing w:val="2"/>
          <w:sz w:val="21"/>
          <w:szCs w:val="21"/>
        </w:rPr>
        <w:br/>
      </w:r>
      <w:r w:rsidRPr="000D5FA6">
        <w:rPr>
          <w:b/>
          <w:sz w:val="24"/>
        </w:rPr>
        <w:t>Таблица 5</w:t>
      </w:r>
      <w:r w:rsidR="000D5FA6">
        <w:rPr>
          <w:b/>
          <w:sz w:val="24"/>
          <w:lang w:val="kk-KZ"/>
        </w:rPr>
        <w:t xml:space="preserve"> </w:t>
      </w:r>
      <w:r w:rsidR="000D5FA6">
        <w:rPr>
          <w:b/>
          <w:sz w:val="24"/>
        </w:rPr>
        <w:t xml:space="preserve">– </w:t>
      </w:r>
      <w:r w:rsidRPr="000D5FA6">
        <w:rPr>
          <w:b/>
          <w:sz w:val="24"/>
        </w:rPr>
        <w:t>Испытания механическими нагрузками</w:t>
      </w:r>
    </w:p>
    <w:p w:rsidR="000B6D3D" w:rsidRDefault="000B6D3D" w:rsidP="00320F1C">
      <w:pPr>
        <w:autoSpaceDE w:val="0"/>
        <w:autoSpaceDN w:val="0"/>
        <w:adjustRightInd w:val="0"/>
        <w:ind w:firstLine="567"/>
        <w:rPr>
          <w:sz w:val="24"/>
        </w:rPr>
      </w:pPr>
    </w:p>
    <w:tbl>
      <w:tblPr>
        <w:tblW w:w="5000" w:type="pct"/>
        <w:shd w:val="clear" w:color="auto" w:fill="FFFFFF"/>
        <w:tblCellMar>
          <w:left w:w="0" w:type="dxa"/>
          <w:right w:w="0" w:type="dxa"/>
        </w:tblCellMar>
        <w:tblLook w:val="04A0" w:firstRow="1" w:lastRow="0" w:firstColumn="1" w:lastColumn="0" w:noHBand="0" w:noVBand="1"/>
      </w:tblPr>
      <w:tblGrid>
        <w:gridCol w:w="1633"/>
        <w:gridCol w:w="4170"/>
        <w:gridCol w:w="1720"/>
        <w:gridCol w:w="1815"/>
      </w:tblGrid>
      <w:tr w:rsidR="000D5FA6" w:rsidRPr="00855CBF" w:rsidTr="000D5FA6">
        <w:tc>
          <w:tcPr>
            <w:tcW w:w="874"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Испытание</w:t>
            </w:r>
          </w:p>
        </w:tc>
        <w:tc>
          <w:tcPr>
            <w:tcW w:w="2233"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Название</w:t>
            </w:r>
          </w:p>
        </w:tc>
        <w:tc>
          <w:tcPr>
            <w:tcW w:w="921" w:type="pct"/>
            <w:vMerge w:val="restart"/>
            <w:tcBorders>
              <w:top w:val="single" w:sz="6" w:space="0" w:color="000000"/>
              <w:left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Ссылка на стандарты</w:t>
            </w:r>
          </w:p>
        </w:tc>
        <w:tc>
          <w:tcPr>
            <w:tcW w:w="9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В соответствии с</w:t>
            </w:r>
          </w:p>
        </w:tc>
      </w:tr>
      <w:tr w:rsidR="000D5FA6" w:rsidRPr="00855CBF" w:rsidTr="000D5FA6">
        <w:tc>
          <w:tcPr>
            <w:tcW w:w="874"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p>
        </w:tc>
        <w:tc>
          <w:tcPr>
            <w:tcW w:w="2233"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p>
        </w:tc>
        <w:tc>
          <w:tcPr>
            <w:tcW w:w="921" w:type="pct"/>
            <w:vMerge/>
            <w:tcBorders>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p>
        </w:tc>
        <w:tc>
          <w:tcPr>
            <w:tcW w:w="972" w:type="pct"/>
            <w:tcBorders>
              <w:top w:val="single" w:sz="6" w:space="0" w:color="000000"/>
              <w:left w:val="single" w:sz="6" w:space="0" w:color="000000"/>
              <w:bottom w:val="double" w:sz="4" w:space="0" w:color="auto"/>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z w:val="24"/>
                <w:lang w:val="en-US"/>
              </w:rPr>
              <w:t>IEC</w:t>
            </w:r>
            <w:r w:rsidRPr="00855CBF">
              <w:rPr>
                <w:color w:val="2D2D2D"/>
                <w:sz w:val="24"/>
              </w:rPr>
              <w:t xml:space="preserve"> 61215-2</w:t>
            </w:r>
          </w:p>
        </w:tc>
      </w:tr>
      <w:tr w:rsidR="000D5FA6" w:rsidRPr="00855CBF" w:rsidTr="000D5FA6">
        <w:tc>
          <w:tcPr>
            <w:tcW w:w="874"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MST 32</w:t>
            </w:r>
          </w:p>
        </w:tc>
        <w:tc>
          <w:tcPr>
            <w:tcW w:w="2233"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left"/>
              <w:textAlignment w:val="baseline"/>
              <w:rPr>
                <w:color w:val="2D2D2D"/>
                <w:spacing w:val="2"/>
                <w:sz w:val="24"/>
              </w:rPr>
            </w:pPr>
            <w:r w:rsidRPr="00855CBF">
              <w:rPr>
                <w:color w:val="2D2D2D"/>
                <w:spacing w:val="2"/>
                <w:sz w:val="24"/>
                <w:shd w:val="clear" w:color="auto" w:fill="FFFFFF"/>
              </w:rPr>
              <w:t>Испытание модуля на удар</w:t>
            </w:r>
          </w:p>
        </w:tc>
        <w:tc>
          <w:tcPr>
            <w:tcW w:w="921"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left"/>
              <w:textAlignment w:val="baseline"/>
              <w:rPr>
                <w:color w:val="2D2D2D"/>
                <w:spacing w:val="2"/>
                <w:sz w:val="24"/>
                <w:lang w:val="en-US"/>
              </w:rPr>
            </w:pPr>
            <w:r w:rsidRPr="00855CBF">
              <w:rPr>
                <w:color w:val="2D2D2D"/>
                <w:sz w:val="24"/>
                <w:lang w:val="en-US"/>
              </w:rPr>
              <w:t>ANSI Z97.1</w:t>
            </w:r>
          </w:p>
        </w:tc>
        <w:tc>
          <w:tcPr>
            <w:tcW w:w="972" w:type="pct"/>
            <w:tcBorders>
              <w:top w:val="double" w:sz="4" w:space="0" w:color="auto"/>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0D5FA6" w:rsidRPr="00855CBF" w:rsidRDefault="000D5FA6" w:rsidP="00855CBF">
            <w:pPr>
              <w:jc w:val="center"/>
              <w:rPr>
                <w:color w:val="2D2D2D"/>
                <w:spacing w:val="2"/>
                <w:sz w:val="24"/>
              </w:rPr>
            </w:pPr>
            <w:r w:rsidRPr="00855CBF">
              <w:rPr>
                <w:color w:val="2D2D2D"/>
                <w:sz w:val="24"/>
              </w:rPr>
              <w:t>–</w:t>
            </w:r>
          </w:p>
        </w:tc>
      </w:tr>
      <w:tr w:rsidR="000D5FA6" w:rsidRPr="00855CBF" w:rsidTr="000D5FA6">
        <w:tc>
          <w:tcPr>
            <w:tcW w:w="87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MST 33</w:t>
            </w:r>
          </w:p>
        </w:tc>
        <w:tc>
          <w:tcPr>
            <w:tcW w:w="2233"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left"/>
              <w:textAlignment w:val="baseline"/>
              <w:rPr>
                <w:color w:val="2D2D2D"/>
                <w:spacing w:val="2"/>
                <w:sz w:val="24"/>
              </w:rPr>
            </w:pPr>
            <w:r w:rsidRPr="00855CBF">
              <w:rPr>
                <w:color w:val="2D2D2D"/>
                <w:spacing w:val="2"/>
                <w:sz w:val="24"/>
              </w:rPr>
              <w:t>Испытание винтового соединения</w:t>
            </w:r>
          </w:p>
        </w:tc>
        <w:tc>
          <w:tcPr>
            <w:tcW w:w="921"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0D5FA6" w:rsidRPr="00855CBF" w:rsidRDefault="000D5FA6" w:rsidP="00855CBF">
            <w:pPr>
              <w:jc w:val="left"/>
              <w:rPr>
                <w:color w:val="2D2D2D"/>
                <w:spacing w:val="2"/>
                <w:sz w:val="24"/>
                <w:lang w:val="en-US"/>
              </w:rPr>
            </w:pPr>
            <w:r w:rsidRPr="00855CBF">
              <w:rPr>
                <w:color w:val="2D2D2D"/>
                <w:spacing w:val="2"/>
                <w:sz w:val="24"/>
                <w:lang w:val="en-US"/>
              </w:rPr>
              <w:t>IEC 60598-1</w:t>
            </w:r>
          </w:p>
        </w:tc>
        <w:tc>
          <w:tcPr>
            <w:tcW w:w="9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0D5FA6" w:rsidRPr="00855CBF" w:rsidRDefault="000D5FA6" w:rsidP="00855CBF">
            <w:pPr>
              <w:jc w:val="center"/>
              <w:textAlignment w:val="baseline"/>
              <w:rPr>
                <w:color w:val="2D2D2D"/>
                <w:spacing w:val="2"/>
                <w:sz w:val="24"/>
                <w:lang w:val="en-US"/>
              </w:rPr>
            </w:pPr>
            <w:r w:rsidRPr="00855CBF">
              <w:rPr>
                <w:color w:val="2D2D2D"/>
                <w:sz w:val="24"/>
              </w:rPr>
              <w:t>–</w:t>
            </w:r>
          </w:p>
        </w:tc>
      </w:tr>
      <w:tr w:rsidR="000D5FA6" w:rsidRPr="00855CBF" w:rsidTr="000D5FA6">
        <w:tc>
          <w:tcPr>
            <w:tcW w:w="87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MST 34</w:t>
            </w:r>
          </w:p>
        </w:tc>
        <w:tc>
          <w:tcPr>
            <w:tcW w:w="2233"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left"/>
              <w:textAlignment w:val="baseline"/>
              <w:rPr>
                <w:color w:val="2D2D2D"/>
                <w:spacing w:val="2"/>
                <w:sz w:val="24"/>
              </w:rPr>
            </w:pPr>
            <w:r w:rsidRPr="00855CBF">
              <w:rPr>
                <w:color w:val="2D2D2D"/>
                <w:spacing w:val="2"/>
                <w:sz w:val="24"/>
                <w:shd w:val="clear" w:color="auto" w:fill="FFFFFF"/>
              </w:rPr>
              <w:t>Испытание на устойчивость к механической нагрузке</w:t>
            </w:r>
          </w:p>
        </w:tc>
        <w:tc>
          <w:tcPr>
            <w:tcW w:w="921"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0D5FA6" w:rsidRPr="00855CBF" w:rsidRDefault="000D5FA6" w:rsidP="00855CBF">
            <w:pPr>
              <w:jc w:val="center"/>
              <w:textAlignment w:val="baseline"/>
              <w:rPr>
                <w:color w:val="2D2D2D"/>
                <w:spacing w:val="2"/>
                <w:sz w:val="24"/>
              </w:rPr>
            </w:pPr>
            <w:r w:rsidRPr="00855CBF">
              <w:rPr>
                <w:color w:val="2D2D2D"/>
                <w:sz w:val="24"/>
              </w:rPr>
              <w:t>–</w:t>
            </w:r>
          </w:p>
        </w:tc>
        <w:tc>
          <w:tcPr>
            <w:tcW w:w="9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0D5FA6" w:rsidRPr="00855CBF" w:rsidRDefault="000D5FA6" w:rsidP="00855CBF">
            <w:pPr>
              <w:jc w:val="center"/>
              <w:rPr>
                <w:color w:val="2D2D2D"/>
                <w:spacing w:val="2"/>
                <w:sz w:val="24"/>
              </w:rPr>
            </w:pPr>
            <w:r w:rsidRPr="00855CBF">
              <w:rPr>
                <w:color w:val="2D2D2D"/>
                <w:spacing w:val="2"/>
                <w:sz w:val="24"/>
                <w:lang w:val="en-US"/>
              </w:rPr>
              <w:t xml:space="preserve">MQT </w:t>
            </w:r>
            <w:r w:rsidRPr="00855CBF">
              <w:rPr>
                <w:color w:val="2D2D2D"/>
                <w:spacing w:val="2"/>
                <w:sz w:val="24"/>
              </w:rPr>
              <w:t>15</w:t>
            </w:r>
          </w:p>
        </w:tc>
      </w:tr>
      <w:tr w:rsidR="000D5FA6" w:rsidRPr="00855CBF" w:rsidTr="000D5FA6">
        <w:tc>
          <w:tcPr>
            <w:tcW w:w="87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center"/>
              <w:textAlignment w:val="baseline"/>
              <w:rPr>
                <w:color w:val="2D2D2D"/>
                <w:spacing w:val="2"/>
                <w:sz w:val="24"/>
              </w:rPr>
            </w:pPr>
            <w:r w:rsidRPr="00855CBF">
              <w:rPr>
                <w:color w:val="2D2D2D"/>
                <w:spacing w:val="2"/>
                <w:sz w:val="24"/>
              </w:rPr>
              <w:t>MST 35</w:t>
            </w:r>
          </w:p>
        </w:tc>
        <w:tc>
          <w:tcPr>
            <w:tcW w:w="2233"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left"/>
              <w:textAlignment w:val="baseline"/>
              <w:rPr>
                <w:color w:val="2D2D2D"/>
                <w:spacing w:val="2"/>
                <w:sz w:val="24"/>
              </w:rPr>
            </w:pPr>
            <w:r w:rsidRPr="00855CBF">
              <w:rPr>
                <w:color w:val="2D2D2D"/>
                <w:spacing w:val="2"/>
                <w:sz w:val="24"/>
              </w:rPr>
              <w:t xml:space="preserve">Испытание на отслаивание </w:t>
            </w:r>
          </w:p>
        </w:tc>
        <w:tc>
          <w:tcPr>
            <w:tcW w:w="921"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left"/>
              <w:textAlignment w:val="baseline"/>
              <w:rPr>
                <w:color w:val="2D2D2D"/>
                <w:spacing w:val="2"/>
                <w:sz w:val="24"/>
                <w:lang w:val="en-US"/>
              </w:rPr>
            </w:pPr>
            <w:r w:rsidRPr="00855CBF">
              <w:rPr>
                <w:color w:val="2D2D2D"/>
                <w:spacing w:val="2"/>
                <w:sz w:val="24"/>
                <w:lang w:val="en-US"/>
              </w:rPr>
              <w:t>ISO 5893</w:t>
            </w:r>
          </w:p>
        </w:tc>
        <w:tc>
          <w:tcPr>
            <w:tcW w:w="9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tcPr>
          <w:p w:rsidR="000D5FA6" w:rsidRPr="00855CBF" w:rsidRDefault="000D5FA6" w:rsidP="00855CBF">
            <w:pPr>
              <w:jc w:val="center"/>
              <w:rPr>
                <w:color w:val="2D2D2D"/>
                <w:spacing w:val="2"/>
                <w:sz w:val="24"/>
              </w:rPr>
            </w:pPr>
            <w:r w:rsidRPr="00855CBF">
              <w:rPr>
                <w:color w:val="2D2D2D"/>
                <w:sz w:val="24"/>
              </w:rPr>
              <w:t>–</w:t>
            </w:r>
          </w:p>
        </w:tc>
      </w:tr>
      <w:tr w:rsidR="000D5FA6" w:rsidRPr="00855CBF" w:rsidTr="000D5FA6">
        <w:tc>
          <w:tcPr>
            <w:tcW w:w="87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MST 36</w:t>
            </w:r>
          </w:p>
        </w:tc>
        <w:tc>
          <w:tcPr>
            <w:tcW w:w="2233"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left"/>
              <w:textAlignment w:val="baseline"/>
              <w:rPr>
                <w:color w:val="2D2D2D"/>
                <w:spacing w:val="2"/>
                <w:sz w:val="24"/>
              </w:rPr>
            </w:pPr>
            <w:r w:rsidRPr="00855CBF">
              <w:rPr>
                <w:color w:val="2D2D2D"/>
                <w:spacing w:val="2"/>
                <w:sz w:val="24"/>
              </w:rPr>
              <w:t>Испытание на прочность на сдвиг внахлестку</w:t>
            </w:r>
          </w:p>
        </w:tc>
        <w:tc>
          <w:tcPr>
            <w:tcW w:w="921"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0D5FA6" w:rsidRPr="00855CBF" w:rsidRDefault="000D5FA6" w:rsidP="00855CBF">
            <w:pPr>
              <w:jc w:val="left"/>
              <w:rPr>
                <w:color w:val="2D2D2D"/>
                <w:spacing w:val="2"/>
                <w:sz w:val="24"/>
                <w:lang w:val="en-US"/>
              </w:rPr>
            </w:pPr>
            <w:r w:rsidRPr="00855CBF">
              <w:rPr>
                <w:color w:val="2D2D2D"/>
                <w:spacing w:val="2"/>
                <w:sz w:val="24"/>
                <w:lang w:val="en-US"/>
              </w:rPr>
              <w:t>ISO 4587:2003</w:t>
            </w:r>
          </w:p>
        </w:tc>
        <w:tc>
          <w:tcPr>
            <w:tcW w:w="9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0D5FA6" w:rsidRPr="00855CBF" w:rsidRDefault="000D5FA6" w:rsidP="00855CBF">
            <w:pPr>
              <w:jc w:val="center"/>
              <w:textAlignment w:val="baseline"/>
              <w:rPr>
                <w:color w:val="2D2D2D"/>
                <w:spacing w:val="2"/>
                <w:sz w:val="24"/>
                <w:lang w:val="en-US"/>
              </w:rPr>
            </w:pPr>
            <w:r w:rsidRPr="00855CBF">
              <w:rPr>
                <w:color w:val="2D2D2D"/>
                <w:sz w:val="24"/>
              </w:rPr>
              <w:t>–</w:t>
            </w:r>
          </w:p>
        </w:tc>
      </w:tr>
      <w:tr w:rsidR="000D5FA6" w:rsidRPr="00855CBF" w:rsidTr="000D5FA6">
        <w:tc>
          <w:tcPr>
            <w:tcW w:w="87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pacing w:val="2"/>
                <w:sz w:val="24"/>
              </w:rPr>
              <w:t>MST 37</w:t>
            </w:r>
          </w:p>
        </w:tc>
        <w:tc>
          <w:tcPr>
            <w:tcW w:w="2233"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left"/>
              <w:textAlignment w:val="baseline"/>
              <w:rPr>
                <w:color w:val="2D2D2D"/>
                <w:spacing w:val="2"/>
                <w:sz w:val="24"/>
              </w:rPr>
            </w:pPr>
            <w:r w:rsidRPr="00855CBF">
              <w:rPr>
                <w:color w:val="2D2D2D"/>
                <w:spacing w:val="2"/>
                <w:sz w:val="24"/>
              </w:rPr>
              <w:t>Испытание материалов на ползучесть</w:t>
            </w:r>
          </w:p>
        </w:tc>
        <w:tc>
          <w:tcPr>
            <w:tcW w:w="921"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rsidR="000D5FA6" w:rsidRPr="00855CBF" w:rsidRDefault="000D5FA6" w:rsidP="00855CBF">
            <w:pPr>
              <w:jc w:val="center"/>
              <w:textAlignment w:val="baseline"/>
              <w:rPr>
                <w:color w:val="2D2D2D"/>
                <w:spacing w:val="2"/>
                <w:sz w:val="24"/>
              </w:rPr>
            </w:pPr>
            <w:r w:rsidRPr="00855CBF">
              <w:rPr>
                <w:color w:val="2D2D2D"/>
                <w:sz w:val="24"/>
              </w:rPr>
              <w:t>–</w:t>
            </w:r>
          </w:p>
        </w:tc>
        <w:tc>
          <w:tcPr>
            <w:tcW w:w="9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hideMark/>
          </w:tcPr>
          <w:p w:rsidR="000D5FA6" w:rsidRPr="00855CBF" w:rsidRDefault="000D5FA6" w:rsidP="00855CBF">
            <w:pPr>
              <w:jc w:val="center"/>
              <w:rPr>
                <w:color w:val="2D2D2D"/>
                <w:spacing w:val="2"/>
                <w:sz w:val="24"/>
              </w:rPr>
            </w:pPr>
            <w:r w:rsidRPr="00855CBF">
              <w:rPr>
                <w:color w:val="2D2D2D"/>
                <w:sz w:val="24"/>
              </w:rPr>
              <w:t>–</w:t>
            </w:r>
          </w:p>
        </w:tc>
      </w:tr>
      <w:tr w:rsidR="000D5FA6" w:rsidRPr="00855CBF" w:rsidTr="00855CBF">
        <w:trPr>
          <w:trHeight w:val="299"/>
        </w:trPr>
        <w:tc>
          <w:tcPr>
            <w:tcW w:w="874"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center"/>
              <w:textAlignment w:val="baseline"/>
              <w:rPr>
                <w:color w:val="2D2D2D"/>
                <w:spacing w:val="2"/>
                <w:sz w:val="24"/>
              </w:rPr>
            </w:pPr>
            <w:r w:rsidRPr="00855CBF">
              <w:rPr>
                <w:color w:val="2D2D2D"/>
                <w:spacing w:val="2"/>
                <w:sz w:val="24"/>
              </w:rPr>
              <w:t>MST 42</w:t>
            </w:r>
          </w:p>
        </w:tc>
        <w:tc>
          <w:tcPr>
            <w:tcW w:w="2233"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left"/>
              <w:textAlignment w:val="baseline"/>
              <w:rPr>
                <w:color w:val="2D2D2D"/>
                <w:spacing w:val="2"/>
                <w:sz w:val="24"/>
              </w:rPr>
            </w:pPr>
            <w:r w:rsidRPr="00855CBF">
              <w:rPr>
                <w:color w:val="2D2D2D"/>
                <w:sz w:val="24"/>
              </w:rPr>
              <w:t>Испытание на надежность электрических выводов</w:t>
            </w:r>
          </w:p>
        </w:tc>
        <w:tc>
          <w:tcPr>
            <w:tcW w:w="921"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tcPr>
          <w:p w:rsidR="000D5FA6" w:rsidRPr="00855CBF" w:rsidRDefault="000D5FA6" w:rsidP="00855CBF">
            <w:pPr>
              <w:jc w:val="center"/>
              <w:textAlignment w:val="baseline"/>
              <w:rPr>
                <w:color w:val="2D2D2D"/>
                <w:sz w:val="24"/>
              </w:rPr>
            </w:pPr>
          </w:p>
        </w:tc>
        <w:tc>
          <w:tcPr>
            <w:tcW w:w="972" w:type="pct"/>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vAlign w:val="center"/>
          </w:tcPr>
          <w:p w:rsidR="000D5FA6" w:rsidRPr="00855CBF" w:rsidRDefault="000D5FA6" w:rsidP="00855CBF">
            <w:pPr>
              <w:jc w:val="center"/>
              <w:rPr>
                <w:color w:val="2D2D2D"/>
                <w:sz w:val="24"/>
              </w:rPr>
            </w:pPr>
            <w:r w:rsidRPr="00855CBF">
              <w:rPr>
                <w:color w:val="2D2D2D"/>
                <w:spacing w:val="2"/>
                <w:sz w:val="24"/>
                <w:lang w:val="en-US"/>
              </w:rPr>
              <w:t xml:space="preserve">MQT </w:t>
            </w:r>
            <w:r w:rsidRPr="00855CBF">
              <w:rPr>
                <w:color w:val="2D2D2D"/>
                <w:spacing w:val="2"/>
                <w:sz w:val="24"/>
              </w:rPr>
              <w:t>1</w:t>
            </w:r>
            <w:r w:rsidRPr="00855CBF">
              <w:rPr>
                <w:color w:val="2D2D2D"/>
                <w:spacing w:val="2"/>
                <w:sz w:val="24"/>
                <w:lang w:val="en-US"/>
              </w:rPr>
              <w:t>8</w:t>
            </w:r>
          </w:p>
        </w:tc>
      </w:tr>
      <w:bookmarkEnd w:id="18"/>
    </w:tbl>
    <w:p w:rsidR="000D5FA6" w:rsidRDefault="000D5FA6" w:rsidP="00320F1C">
      <w:pPr>
        <w:autoSpaceDE w:val="0"/>
        <w:autoSpaceDN w:val="0"/>
        <w:adjustRightInd w:val="0"/>
        <w:ind w:firstLine="567"/>
        <w:rPr>
          <w:sz w:val="24"/>
        </w:rPr>
      </w:pPr>
    </w:p>
    <w:p w:rsidR="00347F7E" w:rsidRPr="00F37C00" w:rsidRDefault="006556E2" w:rsidP="00347F7E">
      <w:pPr>
        <w:pStyle w:val="10"/>
        <w:numPr>
          <w:ilvl w:val="0"/>
          <w:numId w:val="4"/>
        </w:numPr>
        <w:tabs>
          <w:tab w:val="clear" w:pos="1134"/>
          <w:tab w:val="clear" w:pos="1605"/>
          <w:tab w:val="num" w:pos="0"/>
          <w:tab w:val="left" w:pos="851"/>
        </w:tabs>
        <w:spacing w:before="0" w:after="0"/>
        <w:ind w:left="0" w:firstLine="567"/>
        <w:rPr>
          <w:sz w:val="24"/>
        </w:rPr>
      </w:pPr>
      <w:bookmarkStart w:id="23" w:name="_Toc49870477"/>
      <w:r>
        <w:rPr>
          <w:sz w:val="24"/>
          <w:lang w:val="kk-KZ"/>
        </w:rPr>
        <w:t>Классы применения и требуемые для них методы испытаний</w:t>
      </w:r>
      <w:bookmarkEnd w:id="23"/>
    </w:p>
    <w:p w:rsidR="001275EB" w:rsidRPr="00F37C00" w:rsidRDefault="001275EB" w:rsidP="001275EB">
      <w:pPr>
        <w:autoSpaceDE w:val="0"/>
        <w:autoSpaceDN w:val="0"/>
        <w:adjustRightInd w:val="0"/>
        <w:ind w:firstLine="567"/>
        <w:rPr>
          <w:sz w:val="24"/>
          <w:lang w:val="kk-KZ"/>
        </w:rPr>
      </w:pPr>
    </w:p>
    <w:p w:rsidR="006556E2" w:rsidRDefault="006556E2" w:rsidP="00F37C00">
      <w:pPr>
        <w:autoSpaceDE w:val="0"/>
        <w:autoSpaceDN w:val="0"/>
        <w:adjustRightInd w:val="0"/>
        <w:ind w:firstLine="567"/>
        <w:rPr>
          <w:sz w:val="24"/>
        </w:rPr>
      </w:pPr>
      <w:r w:rsidRPr="006556E2">
        <w:rPr>
          <w:sz w:val="24"/>
        </w:rPr>
        <w:t xml:space="preserve">В таблице 6 описаны испытания, которым должен быть подвергнут модуль в зависимости от определенного в </w:t>
      </w:r>
      <w:r>
        <w:rPr>
          <w:sz w:val="24"/>
          <w:lang w:val="en-US"/>
        </w:rPr>
        <w:t>IEC</w:t>
      </w:r>
      <w:r w:rsidRPr="006556E2">
        <w:rPr>
          <w:sz w:val="24"/>
        </w:rPr>
        <w:t xml:space="preserve"> 61730-1 класса применения. Порядок проведения испытаний должен соответствовать рисунку 1. Некоторые испытания должны выполняться в качестве предварительных.</w:t>
      </w:r>
    </w:p>
    <w:p w:rsidR="00855CBF" w:rsidRDefault="00855CBF" w:rsidP="00F37C00">
      <w:pPr>
        <w:autoSpaceDE w:val="0"/>
        <w:autoSpaceDN w:val="0"/>
        <w:adjustRightInd w:val="0"/>
        <w:ind w:firstLine="567"/>
        <w:rPr>
          <w:sz w:val="24"/>
        </w:rPr>
      </w:pPr>
    </w:p>
    <w:p w:rsidR="00573D09" w:rsidRPr="006556E2" w:rsidRDefault="006556E2" w:rsidP="006556E2">
      <w:pPr>
        <w:autoSpaceDE w:val="0"/>
        <w:autoSpaceDN w:val="0"/>
        <w:adjustRightInd w:val="0"/>
        <w:ind w:firstLine="567"/>
        <w:jc w:val="center"/>
        <w:rPr>
          <w:b/>
          <w:sz w:val="24"/>
        </w:rPr>
      </w:pPr>
      <w:r w:rsidRPr="006556E2">
        <w:rPr>
          <w:b/>
          <w:sz w:val="24"/>
        </w:rPr>
        <w:lastRenderedPageBreak/>
        <w:t>Таблица 6 – Требуемые испытания в зависимости от класса применения</w:t>
      </w:r>
    </w:p>
    <w:p w:rsidR="006556E2" w:rsidRDefault="006556E2" w:rsidP="00F37C00">
      <w:pPr>
        <w:autoSpaceDE w:val="0"/>
        <w:autoSpaceDN w:val="0"/>
        <w:adjustRightInd w:val="0"/>
        <w:ind w:firstLine="567"/>
        <w:rPr>
          <w:sz w:val="24"/>
        </w:rPr>
      </w:pPr>
    </w:p>
    <w:tbl>
      <w:tblPr>
        <w:tblW w:w="5000" w:type="pct"/>
        <w:tblCellMar>
          <w:left w:w="0" w:type="dxa"/>
          <w:right w:w="0" w:type="dxa"/>
        </w:tblCellMar>
        <w:tblLook w:val="04A0" w:firstRow="1" w:lastRow="0" w:firstColumn="1" w:lastColumn="0" w:noHBand="0" w:noVBand="1"/>
      </w:tblPr>
      <w:tblGrid>
        <w:gridCol w:w="868"/>
        <w:gridCol w:w="964"/>
        <w:gridCol w:w="786"/>
        <w:gridCol w:w="6720"/>
      </w:tblGrid>
      <w:tr w:rsidR="006556E2" w:rsidRPr="006556E2" w:rsidTr="006556E2">
        <w:tc>
          <w:tcPr>
            <w:tcW w:w="1402" w:type="pct"/>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Класс использования</w:t>
            </w:r>
          </w:p>
        </w:tc>
        <w:tc>
          <w:tcPr>
            <w:tcW w:w="3598"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Испытания</w:t>
            </w:r>
          </w:p>
        </w:tc>
      </w:tr>
      <w:tr w:rsidR="006556E2" w:rsidRPr="006556E2" w:rsidTr="00AB20EC">
        <w:tc>
          <w:tcPr>
            <w:tcW w:w="465"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А</w:t>
            </w:r>
          </w:p>
        </w:tc>
        <w:tc>
          <w:tcPr>
            <w:tcW w:w="516"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В</w:t>
            </w:r>
          </w:p>
        </w:tc>
        <w:tc>
          <w:tcPr>
            <w:tcW w:w="421"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С</w:t>
            </w:r>
          </w:p>
        </w:tc>
        <w:tc>
          <w:tcPr>
            <w:tcW w:w="3598" w:type="pct"/>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p>
        </w:tc>
      </w:tr>
      <w:tr w:rsidR="006556E2" w:rsidRPr="006556E2" w:rsidTr="00AB20EC">
        <w:tc>
          <w:tcPr>
            <w:tcW w:w="465" w:type="pct"/>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color w:val="2D2D2D"/>
                <w:sz w:val="22"/>
                <w:szCs w:val="22"/>
              </w:rPr>
            </w:pPr>
          </w:p>
        </w:tc>
        <w:tc>
          <w:tcPr>
            <w:tcW w:w="516" w:type="pct"/>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421" w:type="pct"/>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3598" w:type="pct"/>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lang w:val="kk-KZ"/>
              </w:rPr>
            </w:pPr>
            <w:r w:rsidRPr="00AB20EC">
              <w:rPr>
                <w:color w:val="2D2D2D"/>
                <w:sz w:val="22"/>
                <w:szCs w:val="22"/>
                <w:lang w:val="kk-KZ"/>
              </w:rPr>
              <w:t>Испытание на воздействие окружающей среды</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 xml:space="preserve">MST 51 </w:t>
            </w:r>
            <w:proofErr w:type="spellStart"/>
            <w:r w:rsidRPr="006556E2">
              <w:rPr>
                <w:color w:val="2D2D2D"/>
                <w:sz w:val="22"/>
                <w:szCs w:val="22"/>
              </w:rPr>
              <w:t>Термоциклирование</w:t>
            </w:r>
            <w:proofErr w:type="spellEnd"/>
            <w:r w:rsidRPr="006556E2">
              <w:rPr>
                <w:color w:val="2D2D2D"/>
                <w:sz w:val="22"/>
                <w:szCs w:val="22"/>
              </w:rPr>
              <w:t xml:space="preserve"> (ТС50 или ТС200)</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 xml:space="preserve">MST 52 </w:t>
            </w:r>
            <w:proofErr w:type="spellStart"/>
            <w:r w:rsidRPr="006556E2">
              <w:rPr>
                <w:color w:val="2D2D2D"/>
                <w:sz w:val="22"/>
                <w:szCs w:val="22"/>
              </w:rPr>
              <w:t>Термоциклирование</w:t>
            </w:r>
            <w:proofErr w:type="spellEnd"/>
            <w:r w:rsidRPr="006556E2">
              <w:rPr>
                <w:color w:val="2D2D2D"/>
                <w:sz w:val="22"/>
                <w:szCs w:val="22"/>
              </w:rPr>
              <w:t xml:space="preserve"> при высокой влажности (HF10)</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53 Испытание на стойкость к влажности и высоким температурам (DH</w:t>
            </w:r>
            <w:r w:rsidRPr="00AB20EC">
              <w:rPr>
                <w:color w:val="2D2D2D"/>
                <w:sz w:val="22"/>
                <w:szCs w:val="22"/>
                <w:lang w:val="kk-KZ"/>
              </w:rPr>
              <w:t>2</w:t>
            </w:r>
            <w:r w:rsidRPr="006556E2">
              <w:rPr>
                <w:color w:val="2D2D2D"/>
                <w:sz w:val="22"/>
                <w:szCs w:val="22"/>
              </w:rPr>
              <w:t>00</w:t>
            </w:r>
            <w:r w:rsidRPr="00AB20EC">
              <w:rPr>
                <w:color w:val="2D2D2D"/>
                <w:sz w:val="22"/>
                <w:szCs w:val="22"/>
                <w:lang w:val="kk-KZ"/>
              </w:rPr>
              <w:t xml:space="preserve"> или </w:t>
            </w:r>
            <w:r w:rsidRPr="006556E2">
              <w:rPr>
                <w:color w:val="2D2D2D"/>
                <w:sz w:val="22"/>
                <w:szCs w:val="22"/>
              </w:rPr>
              <w:t>DH1000)</w:t>
            </w:r>
          </w:p>
        </w:tc>
      </w:tr>
      <w:tr w:rsidR="006556E2" w:rsidRPr="006556E2" w:rsidTr="006556E2">
        <w:tc>
          <w:tcPr>
            <w:tcW w:w="465"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C83FAB" w:rsidRPr="00AB20EC" w:rsidRDefault="00C83FAB" w:rsidP="006556E2">
            <w:pPr>
              <w:jc w:val="center"/>
              <w:textAlignment w:val="baseline"/>
              <w:rPr>
                <w:color w:val="2D2D2D"/>
                <w:sz w:val="22"/>
                <w:szCs w:val="22"/>
              </w:rPr>
            </w:pPr>
          </w:p>
          <w:p w:rsidR="00C83FAB" w:rsidRPr="00AB20EC" w:rsidRDefault="00C83FAB" w:rsidP="006556E2">
            <w:pPr>
              <w:jc w:val="center"/>
              <w:textAlignment w:val="baseline"/>
              <w:rPr>
                <w:color w:val="2D2D2D"/>
                <w:sz w:val="22"/>
                <w:szCs w:val="22"/>
                <w:vertAlign w:val="superscript"/>
              </w:rPr>
            </w:pPr>
            <w:r w:rsidRPr="00AB20EC">
              <w:rPr>
                <w:color w:val="2D2D2D"/>
                <w:sz w:val="22"/>
                <w:szCs w:val="22"/>
              </w:rPr>
              <w:t>Х</w:t>
            </w:r>
            <w:r w:rsidRPr="00AB20EC">
              <w:rPr>
                <w:color w:val="2D2D2D"/>
                <w:sz w:val="22"/>
                <w:szCs w:val="22"/>
                <w:vertAlign w:val="superscript"/>
              </w:rPr>
              <w:t>1</w:t>
            </w:r>
          </w:p>
          <w:p w:rsidR="00C83FAB" w:rsidRPr="006556E2" w:rsidRDefault="00C83FAB" w:rsidP="006556E2">
            <w:pPr>
              <w:jc w:val="center"/>
              <w:textAlignment w:val="baseline"/>
              <w:rPr>
                <w:color w:val="2D2D2D"/>
                <w:sz w:val="22"/>
                <w:szCs w:val="22"/>
              </w:rPr>
            </w:pPr>
            <w:r w:rsidRPr="00AB20EC">
              <w:rPr>
                <w:color w:val="2D2D2D"/>
                <w:sz w:val="22"/>
                <w:szCs w:val="22"/>
              </w:rPr>
              <w:t>Х</w:t>
            </w:r>
            <w:r w:rsidRPr="00AB20EC">
              <w:rPr>
                <w:color w:val="2D2D2D"/>
                <w:sz w:val="22"/>
                <w:szCs w:val="22"/>
                <w:vertAlign w:val="superscript"/>
              </w:rPr>
              <w:t>1</w:t>
            </w:r>
          </w:p>
        </w:tc>
        <w:tc>
          <w:tcPr>
            <w:tcW w:w="516"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C83FAB" w:rsidRPr="00AB20EC" w:rsidRDefault="00C83FAB" w:rsidP="006556E2">
            <w:pPr>
              <w:jc w:val="center"/>
              <w:textAlignment w:val="baseline"/>
              <w:rPr>
                <w:color w:val="2D2D2D"/>
                <w:sz w:val="22"/>
                <w:szCs w:val="22"/>
              </w:rPr>
            </w:pPr>
          </w:p>
          <w:p w:rsidR="00C83FAB" w:rsidRPr="00AB20EC" w:rsidRDefault="00C83FAB" w:rsidP="006556E2">
            <w:pPr>
              <w:jc w:val="center"/>
              <w:textAlignment w:val="baseline"/>
              <w:rPr>
                <w:color w:val="2D2D2D"/>
                <w:sz w:val="22"/>
                <w:szCs w:val="22"/>
                <w:vertAlign w:val="superscript"/>
              </w:rPr>
            </w:pPr>
            <w:r w:rsidRPr="00AB20EC">
              <w:rPr>
                <w:color w:val="2D2D2D"/>
                <w:sz w:val="22"/>
                <w:szCs w:val="22"/>
              </w:rPr>
              <w:t>Х</w:t>
            </w:r>
            <w:r w:rsidRPr="00AB20EC">
              <w:rPr>
                <w:color w:val="2D2D2D"/>
                <w:sz w:val="22"/>
                <w:szCs w:val="22"/>
                <w:vertAlign w:val="superscript"/>
              </w:rPr>
              <w:t>1</w:t>
            </w:r>
          </w:p>
          <w:p w:rsidR="00C83FAB" w:rsidRPr="006556E2" w:rsidRDefault="00C83FAB" w:rsidP="006556E2">
            <w:pPr>
              <w:jc w:val="center"/>
              <w:textAlignment w:val="baseline"/>
              <w:rPr>
                <w:color w:val="2D2D2D"/>
                <w:sz w:val="22"/>
                <w:szCs w:val="22"/>
              </w:rPr>
            </w:pPr>
            <w:r w:rsidRPr="00AB20EC">
              <w:rPr>
                <w:color w:val="2D2D2D"/>
                <w:sz w:val="22"/>
                <w:szCs w:val="22"/>
              </w:rPr>
              <w:t>Х</w:t>
            </w:r>
            <w:r w:rsidRPr="00AB20EC">
              <w:rPr>
                <w:color w:val="2D2D2D"/>
                <w:sz w:val="22"/>
                <w:szCs w:val="22"/>
                <w:vertAlign w:val="superscript"/>
              </w:rPr>
              <w:t>1</w:t>
            </w:r>
          </w:p>
        </w:tc>
        <w:tc>
          <w:tcPr>
            <w:tcW w:w="421"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C83FAB" w:rsidRPr="00AB20EC" w:rsidRDefault="00C83FAB" w:rsidP="006556E2">
            <w:pPr>
              <w:jc w:val="center"/>
              <w:textAlignment w:val="baseline"/>
              <w:rPr>
                <w:color w:val="2D2D2D"/>
                <w:sz w:val="22"/>
                <w:szCs w:val="22"/>
              </w:rPr>
            </w:pPr>
          </w:p>
          <w:p w:rsidR="00C83FAB" w:rsidRPr="00AB20EC" w:rsidRDefault="00C83FAB" w:rsidP="006556E2">
            <w:pPr>
              <w:jc w:val="center"/>
              <w:textAlignment w:val="baseline"/>
              <w:rPr>
                <w:color w:val="2D2D2D"/>
                <w:sz w:val="22"/>
                <w:szCs w:val="22"/>
                <w:vertAlign w:val="superscript"/>
              </w:rPr>
            </w:pPr>
            <w:r w:rsidRPr="00AB20EC">
              <w:rPr>
                <w:color w:val="2D2D2D"/>
                <w:sz w:val="22"/>
                <w:szCs w:val="22"/>
              </w:rPr>
              <w:t>Х</w:t>
            </w:r>
            <w:r w:rsidRPr="00AB20EC">
              <w:rPr>
                <w:color w:val="2D2D2D"/>
                <w:sz w:val="22"/>
                <w:szCs w:val="22"/>
                <w:vertAlign w:val="superscript"/>
              </w:rPr>
              <w:t>1</w:t>
            </w:r>
          </w:p>
          <w:p w:rsidR="00C83FAB" w:rsidRPr="006556E2" w:rsidRDefault="00C83FAB" w:rsidP="006556E2">
            <w:pPr>
              <w:jc w:val="center"/>
              <w:textAlignment w:val="baseline"/>
              <w:rPr>
                <w:color w:val="2D2D2D"/>
                <w:sz w:val="22"/>
                <w:szCs w:val="22"/>
              </w:rPr>
            </w:pPr>
            <w:r w:rsidRPr="00AB20EC">
              <w:rPr>
                <w:color w:val="2D2D2D"/>
                <w:sz w:val="22"/>
                <w:szCs w:val="22"/>
              </w:rPr>
              <w:t>Х</w:t>
            </w:r>
            <w:r w:rsidRPr="00AB20EC">
              <w:rPr>
                <w:color w:val="2D2D2D"/>
                <w:sz w:val="22"/>
                <w:szCs w:val="22"/>
                <w:vertAlign w:val="superscript"/>
              </w:rPr>
              <w:t>1</w:t>
            </w:r>
          </w:p>
        </w:tc>
        <w:tc>
          <w:tcPr>
            <w:tcW w:w="3598"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left"/>
              <w:textAlignment w:val="baseline"/>
              <w:rPr>
                <w:color w:val="2D2D2D"/>
                <w:sz w:val="22"/>
                <w:szCs w:val="22"/>
              </w:rPr>
            </w:pPr>
            <w:r w:rsidRPr="006556E2">
              <w:rPr>
                <w:color w:val="2D2D2D"/>
                <w:sz w:val="22"/>
                <w:szCs w:val="22"/>
              </w:rPr>
              <w:t>MST 54 Испытание на стойкость к воздействию УФ излучения</w:t>
            </w:r>
            <w:r w:rsidR="00C83FAB" w:rsidRPr="00AB20EC">
              <w:rPr>
                <w:color w:val="2D2D2D"/>
                <w:sz w:val="22"/>
                <w:szCs w:val="22"/>
              </w:rPr>
              <w:t xml:space="preserve"> (15 </w:t>
            </w:r>
            <w:r w:rsidR="00C83FAB" w:rsidRPr="00AB20EC">
              <w:rPr>
                <w:color w:val="2D2D2D"/>
                <w:sz w:val="22"/>
                <w:szCs w:val="22"/>
                <w:lang w:val="kk-KZ"/>
              </w:rPr>
              <w:t>кВт·ч/м</w:t>
            </w:r>
            <w:r w:rsidR="00C83FAB" w:rsidRPr="00AB20EC">
              <w:rPr>
                <w:color w:val="2D2D2D"/>
                <w:sz w:val="22"/>
                <w:szCs w:val="22"/>
                <w:vertAlign w:val="superscript"/>
                <w:lang w:val="kk-KZ"/>
              </w:rPr>
              <w:t xml:space="preserve">2 </w:t>
            </w:r>
            <w:r w:rsidR="00C83FAB" w:rsidRPr="00AB20EC">
              <w:rPr>
                <w:color w:val="2D2D2D"/>
                <w:sz w:val="22"/>
                <w:szCs w:val="22"/>
                <w:lang w:val="kk-KZ"/>
              </w:rPr>
              <w:t>или 60</w:t>
            </w:r>
            <w:r w:rsidR="00C83FAB" w:rsidRPr="00AB20EC">
              <w:rPr>
                <w:color w:val="2D2D2D"/>
                <w:sz w:val="22"/>
                <w:szCs w:val="22"/>
              </w:rPr>
              <w:t xml:space="preserve"> </w:t>
            </w:r>
            <w:r w:rsidR="00C83FAB" w:rsidRPr="00AB20EC">
              <w:rPr>
                <w:color w:val="2D2D2D"/>
                <w:sz w:val="22"/>
                <w:szCs w:val="22"/>
                <w:lang w:val="kk-KZ"/>
              </w:rPr>
              <w:t>кВт·ч/м</w:t>
            </w:r>
            <w:r w:rsidR="00C83FAB" w:rsidRPr="00AB20EC">
              <w:rPr>
                <w:color w:val="2D2D2D"/>
                <w:sz w:val="22"/>
                <w:szCs w:val="22"/>
                <w:vertAlign w:val="superscript"/>
                <w:lang w:val="kk-KZ"/>
              </w:rPr>
              <w:t>2</w:t>
            </w:r>
            <w:r w:rsidR="00C83FAB" w:rsidRPr="00AB20EC">
              <w:rPr>
                <w:color w:val="2D2D2D"/>
                <w:sz w:val="22"/>
                <w:szCs w:val="22"/>
              </w:rPr>
              <w:t>)</w:t>
            </w:r>
          </w:p>
          <w:p w:rsidR="00C83FAB" w:rsidRPr="00AB20EC" w:rsidRDefault="00C83FAB" w:rsidP="006556E2">
            <w:pPr>
              <w:jc w:val="left"/>
              <w:textAlignment w:val="baseline"/>
              <w:rPr>
                <w:color w:val="2D2D2D"/>
                <w:sz w:val="22"/>
                <w:szCs w:val="22"/>
              </w:rPr>
            </w:pPr>
            <w:r w:rsidRPr="006556E2">
              <w:rPr>
                <w:color w:val="2D2D2D"/>
                <w:sz w:val="22"/>
                <w:szCs w:val="22"/>
              </w:rPr>
              <w:t>MST 5</w:t>
            </w:r>
            <w:r w:rsidRPr="00AB20EC">
              <w:rPr>
                <w:color w:val="2D2D2D"/>
                <w:sz w:val="22"/>
                <w:szCs w:val="22"/>
              </w:rPr>
              <w:t>5 Холодное кондиционирование</w:t>
            </w:r>
          </w:p>
          <w:p w:rsidR="00C83FAB" w:rsidRPr="00AB20EC" w:rsidRDefault="00C83FAB" w:rsidP="006556E2">
            <w:pPr>
              <w:jc w:val="left"/>
              <w:textAlignment w:val="baseline"/>
              <w:rPr>
                <w:color w:val="2D2D2D"/>
                <w:sz w:val="22"/>
                <w:szCs w:val="22"/>
              </w:rPr>
            </w:pPr>
            <w:r w:rsidRPr="006556E2">
              <w:rPr>
                <w:color w:val="2D2D2D"/>
                <w:sz w:val="22"/>
                <w:szCs w:val="22"/>
              </w:rPr>
              <w:t>MST 5</w:t>
            </w:r>
            <w:r w:rsidRPr="00AB20EC">
              <w:rPr>
                <w:color w:val="2D2D2D"/>
                <w:sz w:val="22"/>
                <w:szCs w:val="22"/>
              </w:rPr>
              <w:t>6 Кондиционирование сухим жаром</w:t>
            </w:r>
          </w:p>
          <w:p w:rsidR="00C83FAB" w:rsidRPr="006556E2" w:rsidRDefault="00C83FAB" w:rsidP="006556E2">
            <w:pPr>
              <w:jc w:val="left"/>
              <w:textAlignment w:val="baseline"/>
              <w:rPr>
                <w:color w:val="2D2D2D"/>
                <w:sz w:val="22"/>
                <w:szCs w:val="22"/>
              </w:rPr>
            </w:pPr>
          </w:p>
        </w:tc>
      </w:tr>
      <w:tr w:rsidR="006556E2" w:rsidRPr="006556E2" w:rsidTr="006556E2">
        <w:tc>
          <w:tcPr>
            <w:tcW w:w="465"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color w:val="2D2D2D"/>
                <w:sz w:val="22"/>
                <w:szCs w:val="22"/>
              </w:rPr>
            </w:pPr>
          </w:p>
        </w:tc>
        <w:tc>
          <w:tcPr>
            <w:tcW w:w="516"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421"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3598"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Общий контроль</w:t>
            </w:r>
          </w:p>
        </w:tc>
      </w:tr>
      <w:tr w:rsidR="006556E2" w:rsidRPr="006556E2" w:rsidTr="006556E2">
        <w:tc>
          <w:tcPr>
            <w:tcW w:w="465"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6556E2" w:rsidRDefault="00855CBF"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6556E2" w:rsidRDefault="00855CBF"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AB20EC">
              <w:rPr>
                <w:color w:val="2D2D2D"/>
                <w:sz w:val="22"/>
                <w:szCs w:val="22"/>
              </w:rPr>
              <w:t>-</w:t>
            </w:r>
          </w:p>
          <w:p w:rsidR="00855CBF" w:rsidRPr="00AB20EC" w:rsidRDefault="00855CBF" w:rsidP="006556E2">
            <w:pPr>
              <w:jc w:val="center"/>
              <w:textAlignment w:val="baseline"/>
              <w:rPr>
                <w:color w:val="2D2D2D"/>
                <w:sz w:val="22"/>
                <w:szCs w:val="22"/>
              </w:rPr>
            </w:pPr>
            <w:r w:rsidRPr="006556E2">
              <w:rPr>
                <w:color w:val="2D2D2D"/>
                <w:sz w:val="22"/>
                <w:szCs w:val="22"/>
              </w:rPr>
              <w:t>X</w:t>
            </w:r>
          </w:p>
          <w:p w:rsidR="00855CBF" w:rsidRPr="006556E2" w:rsidRDefault="00855CBF"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left"/>
              <w:textAlignment w:val="baseline"/>
              <w:rPr>
                <w:color w:val="2D2D2D"/>
                <w:sz w:val="22"/>
                <w:szCs w:val="22"/>
              </w:rPr>
            </w:pPr>
            <w:r w:rsidRPr="006556E2">
              <w:rPr>
                <w:color w:val="2D2D2D"/>
                <w:sz w:val="22"/>
                <w:szCs w:val="22"/>
              </w:rPr>
              <w:t>MST 01 Визуальный контроль</w:t>
            </w:r>
          </w:p>
          <w:p w:rsidR="00C83FAB" w:rsidRPr="00AB20EC" w:rsidRDefault="00855CBF" w:rsidP="006556E2">
            <w:pPr>
              <w:jc w:val="left"/>
              <w:textAlignment w:val="baseline"/>
              <w:rPr>
                <w:color w:val="2D2D2D"/>
                <w:spacing w:val="2"/>
                <w:sz w:val="22"/>
                <w:szCs w:val="22"/>
              </w:rPr>
            </w:pPr>
            <w:r w:rsidRPr="006556E2">
              <w:rPr>
                <w:color w:val="2D2D2D"/>
                <w:sz w:val="22"/>
                <w:szCs w:val="22"/>
              </w:rPr>
              <w:t>MST 0</w:t>
            </w:r>
            <w:r w:rsidRPr="00AB20EC">
              <w:rPr>
                <w:color w:val="2D2D2D"/>
                <w:sz w:val="22"/>
                <w:szCs w:val="22"/>
              </w:rPr>
              <w:t xml:space="preserve">2 </w:t>
            </w:r>
            <w:r w:rsidRPr="00AB20EC">
              <w:rPr>
                <w:color w:val="2D2D2D"/>
                <w:spacing w:val="2"/>
                <w:sz w:val="22"/>
                <w:szCs w:val="22"/>
              </w:rPr>
              <w:t>Производительность STC</w:t>
            </w:r>
          </w:p>
          <w:p w:rsidR="00855CBF" w:rsidRPr="00AB20EC" w:rsidRDefault="00855CBF" w:rsidP="006556E2">
            <w:pPr>
              <w:jc w:val="left"/>
              <w:textAlignment w:val="baseline"/>
              <w:rPr>
                <w:color w:val="2D2D2D"/>
                <w:sz w:val="22"/>
                <w:szCs w:val="22"/>
              </w:rPr>
            </w:pPr>
            <w:r w:rsidRPr="006556E2">
              <w:rPr>
                <w:color w:val="2D2D2D"/>
                <w:sz w:val="22"/>
                <w:szCs w:val="22"/>
              </w:rPr>
              <w:t>MST 0</w:t>
            </w:r>
            <w:r w:rsidRPr="00AB20EC">
              <w:rPr>
                <w:color w:val="2D2D2D"/>
                <w:sz w:val="22"/>
                <w:szCs w:val="22"/>
              </w:rPr>
              <w:t xml:space="preserve">3 </w:t>
            </w:r>
            <w:r w:rsidRPr="00AB20EC">
              <w:rPr>
                <w:color w:val="2D2D2D"/>
                <w:spacing w:val="2"/>
                <w:sz w:val="22"/>
                <w:szCs w:val="22"/>
              </w:rPr>
              <w:t>Определение максимальной мощности</w:t>
            </w:r>
          </w:p>
          <w:p w:rsidR="00855CBF" w:rsidRPr="00AB20EC" w:rsidRDefault="00855CBF" w:rsidP="006556E2">
            <w:pPr>
              <w:jc w:val="left"/>
              <w:textAlignment w:val="baseline"/>
              <w:rPr>
                <w:color w:val="2D2D2D"/>
                <w:sz w:val="22"/>
                <w:szCs w:val="22"/>
              </w:rPr>
            </w:pPr>
            <w:r w:rsidRPr="006556E2">
              <w:rPr>
                <w:color w:val="2D2D2D"/>
                <w:sz w:val="22"/>
                <w:szCs w:val="22"/>
              </w:rPr>
              <w:t>MST 0</w:t>
            </w:r>
            <w:r w:rsidRPr="00AB20EC">
              <w:rPr>
                <w:color w:val="2D2D2D"/>
                <w:sz w:val="22"/>
                <w:szCs w:val="22"/>
              </w:rPr>
              <w:t xml:space="preserve">4 </w:t>
            </w:r>
            <w:r w:rsidRPr="00AB20EC">
              <w:rPr>
                <w:color w:val="2D2D2D"/>
                <w:spacing w:val="2"/>
                <w:sz w:val="22"/>
                <w:szCs w:val="22"/>
                <w:lang w:val="kk-KZ"/>
              </w:rPr>
              <w:t>Толщина изоляции</w:t>
            </w:r>
          </w:p>
          <w:p w:rsidR="00855CBF" w:rsidRPr="00AB20EC" w:rsidRDefault="00855CBF" w:rsidP="006556E2">
            <w:pPr>
              <w:jc w:val="left"/>
              <w:textAlignment w:val="baseline"/>
              <w:rPr>
                <w:color w:val="2D2D2D"/>
                <w:sz w:val="22"/>
                <w:szCs w:val="22"/>
              </w:rPr>
            </w:pPr>
            <w:r w:rsidRPr="006556E2">
              <w:rPr>
                <w:color w:val="2D2D2D"/>
                <w:sz w:val="22"/>
                <w:szCs w:val="22"/>
              </w:rPr>
              <w:t>MST 0</w:t>
            </w:r>
            <w:r w:rsidRPr="00AB20EC">
              <w:rPr>
                <w:color w:val="2D2D2D"/>
                <w:sz w:val="22"/>
                <w:szCs w:val="22"/>
              </w:rPr>
              <w:t xml:space="preserve">5 </w:t>
            </w:r>
            <w:r w:rsidRPr="00AB20EC">
              <w:rPr>
                <w:color w:val="2D2D2D"/>
                <w:spacing w:val="2"/>
                <w:sz w:val="22"/>
                <w:szCs w:val="22"/>
              </w:rPr>
              <w:t>Стойкость маркировки</w:t>
            </w:r>
          </w:p>
          <w:p w:rsidR="00855CBF" w:rsidRPr="00AB20EC" w:rsidRDefault="00855CBF" w:rsidP="006556E2">
            <w:pPr>
              <w:jc w:val="left"/>
              <w:textAlignment w:val="baseline"/>
              <w:rPr>
                <w:color w:val="2D2D2D"/>
                <w:sz w:val="22"/>
                <w:szCs w:val="22"/>
              </w:rPr>
            </w:pPr>
            <w:r w:rsidRPr="006556E2">
              <w:rPr>
                <w:color w:val="2D2D2D"/>
                <w:sz w:val="22"/>
                <w:szCs w:val="22"/>
              </w:rPr>
              <w:t>MST 0</w:t>
            </w:r>
            <w:r w:rsidRPr="00AB20EC">
              <w:rPr>
                <w:color w:val="2D2D2D"/>
                <w:sz w:val="22"/>
                <w:szCs w:val="22"/>
              </w:rPr>
              <w:t xml:space="preserve">6 </w:t>
            </w:r>
            <w:r w:rsidRPr="00AB20EC">
              <w:rPr>
                <w:color w:val="2D2D2D"/>
                <w:spacing w:val="2"/>
                <w:sz w:val="22"/>
                <w:szCs w:val="22"/>
                <w:lang w:val="kk-KZ"/>
              </w:rPr>
              <w:t>Испытание четкого края</w:t>
            </w:r>
          </w:p>
          <w:p w:rsidR="00C83FAB" w:rsidRPr="006556E2" w:rsidRDefault="00C83FAB" w:rsidP="006556E2">
            <w:pPr>
              <w:jc w:val="left"/>
              <w:textAlignment w:val="baseline"/>
              <w:rPr>
                <w:color w:val="2D2D2D"/>
                <w:sz w:val="22"/>
                <w:szCs w:val="22"/>
              </w:rPr>
            </w:pPr>
          </w:p>
        </w:tc>
      </w:tr>
      <w:tr w:rsidR="006556E2" w:rsidRPr="006556E2" w:rsidTr="006556E2">
        <w:tc>
          <w:tcPr>
            <w:tcW w:w="465"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color w:val="2D2D2D"/>
                <w:sz w:val="22"/>
                <w:szCs w:val="22"/>
              </w:rPr>
            </w:pPr>
          </w:p>
        </w:tc>
        <w:tc>
          <w:tcPr>
            <w:tcW w:w="516"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421"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3598"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Испытание на риск поражения электрическим током</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11 Испытание на доступность</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12 Испытание на устойчивость к разрезам</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855CBF" w:rsidP="006556E2">
            <w:pPr>
              <w:jc w:val="center"/>
              <w:textAlignment w:val="baseline"/>
              <w:rPr>
                <w:color w:val="2D2D2D"/>
                <w:sz w:val="22"/>
                <w:szCs w:val="22"/>
              </w:rPr>
            </w:pPr>
            <w:r w:rsidRPr="00AB20EC">
              <w:rPr>
                <w:color w:val="2D2D2D"/>
                <w:sz w:val="22"/>
                <w:szCs w:val="22"/>
              </w:rPr>
              <w:t>-</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13 Испытание на целостность цепи заземления</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14 Испытание импульсным напряжением</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855CBF"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16 Испытание изоляции</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17 Испытание изоляции в условиях повышенной влажности</w:t>
            </w:r>
          </w:p>
        </w:tc>
      </w:tr>
      <w:tr w:rsidR="006556E2" w:rsidRPr="006556E2" w:rsidTr="006556E2">
        <w:tc>
          <w:tcPr>
            <w:tcW w:w="465"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42 Испытание на надежность электрических выводов</w:t>
            </w:r>
          </w:p>
        </w:tc>
      </w:tr>
      <w:tr w:rsidR="006556E2" w:rsidRPr="006556E2" w:rsidTr="006556E2">
        <w:tc>
          <w:tcPr>
            <w:tcW w:w="465"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color w:val="2D2D2D"/>
                <w:sz w:val="22"/>
                <w:szCs w:val="22"/>
              </w:rPr>
            </w:pPr>
          </w:p>
        </w:tc>
        <w:tc>
          <w:tcPr>
            <w:tcW w:w="516"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421"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3598"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Испытания на пожарную опасность</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21 Температурное испытание</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22 Испытание на устойчивость к частичному затенению</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Х</w:t>
            </w:r>
            <w:r w:rsidR="00855CBF" w:rsidRPr="00AB20EC">
              <w:rPr>
                <w:color w:val="2D2D2D"/>
                <w:sz w:val="22"/>
                <w:szCs w:val="22"/>
                <w:vertAlign w:val="superscript"/>
              </w:rPr>
              <w:t>2</w:t>
            </w:r>
          </w:p>
          <w:p w:rsidR="00855CBF" w:rsidRPr="00AB20EC" w:rsidRDefault="00855CBF" w:rsidP="006556E2">
            <w:pPr>
              <w:jc w:val="center"/>
              <w:textAlignment w:val="baseline"/>
              <w:rPr>
                <w:color w:val="2D2D2D"/>
                <w:sz w:val="22"/>
                <w:szCs w:val="22"/>
              </w:rPr>
            </w:pPr>
            <w:r w:rsidRPr="006556E2">
              <w:rPr>
                <w:color w:val="2D2D2D"/>
                <w:sz w:val="22"/>
                <w:szCs w:val="22"/>
              </w:rPr>
              <w:t>Х</w:t>
            </w:r>
          </w:p>
          <w:p w:rsidR="00855CBF" w:rsidRPr="006556E2" w:rsidRDefault="00855CBF" w:rsidP="006556E2">
            <w:pPr>
              <w:jc w:val="center"/>
              <w:textAlignment w:val="baseline"/>
              <w:rPr>
                <w:color w:val="2D2D2D"/>
                <w:sz w:val="22"/>
                <w:szCs w:val="22"/>
              </w:rPr>
            </w:pPr>
            <w:r w:rsidRPr="006556E2">
              <w:rPr>
                <w:color w:val="2D2D2D"/>
                <w:sz w:val="22"/>
                <w:szCs w:val="22"/>
              </w:rPr>
              <w:t>Х</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855CBF" w:rsidRPr="00AB20EC" w:rsidRDefault="00855CBF" w:rsidP="00855CBF">
            <w:pPr>
              <w:jc w:val="center"/>
              <w:textAlignment w:val="baseline"/>
              <w:rPr>
                <w:color w:val="2D2D2D"/>
                <w:sz w:val="22"/>
                <w:szCs w:val="22"/>
              </w:rPr>
            </w:pPr>
            <w:r w:rsidRPr="006556E2">
              <w:rPr>
                <w:color w:val="2D2D2D"/>
                <w:sz w:val="22"/>
                <w:szCs w:val="22"/>
              </w:rPr>
              <w:t>Х</w:t>
            </w:r>
            <w:r w:rsidRPr="00AB20EC">
              <w:rPr>
                <w:color w:val="2D2D2D"/>
                <w:sz w:val="22"/>
                <w:szCs w:val="22"/>
                <w:vertAlign w:val="superscript"/>
              </w:rPr>
              <w:t>2</w:t>
            </w:r>
          </w:p>
          <w:p w:rsidR="006556E2" w:rsidRPr="00AB20EC" w:rsidRDefault="00855CBF" w:rsidP="006556E2">
            <w:pPr>
              <w:jc w:val="center"/>
              <w:textAlignment w:val="baseline"/>
              <w:rPr>
                <w:color w:val="2D2D2D"/>
                <w:sz w:val="22"/>
                <w:szCs w:val="22"/>
              </w:rPr>
            </w:pPr>
            <w:r w:rsidRPr="006556E2">
              <w:rPr>
                <w:color w:val="2D2D2D"/>
                <w:sz w:val="22"/>
                <w:szCs w:val="22"/>
              </w:rPr>
              <w:t>X</w:t>
            </w:r>
            <w:r w:rsidRPr="00AB20EC">
              <w:rPr>
                <w:color w:val="2D2D2D"/>
                <w:sz w:val="22"/>
                <w:szCs w:val="22"/>
              </w:rPr>
              <w:t xml:space="preserve"> </w:t>
            </w:r>
          </w:p>
          <w:p w:rsidR="00855CBF" w:rsidRPr="006556E2" w:rsidRDefault="00855CBF" w:rsidP="006556E2">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855CBF" w:rsidRPr="00AB20EC" w:rsidRDefault="00855CBF" w:rsidP="00855CBF">
            <w:pPr>
              <w:jc w:val="center"/>
              <w:textAlignment w:val="baseline"/>
              <w:rPr>
                <w:color w:val="2D2D2D"/>
                <w:sz w:val="22"/>
                <w:szCs w:val="22"/>
                <w:vertAlign w:val="superscript"/>
              </w:rPr>
            </w:pPr>
            <w:r w:rsidRPr="006556E2">
              <w:rPr>
                <w:color w:val="2D2D2D"/>
                <w:sz w:val="22"/>
                <w:szCs w:val="22"/>
              </w:rPr>
              <w:t>Х</w:t>
            </w:r>
            <w:r w:rsidRPr="00AB20EC">
              <w:rPr>
                <w:color w:val="2D2D2D"/>
                <w:sz w:val="22"/>
                <w:szCs w:val="22"/>
                <w:vertAlign w:val="superscript"/>
              </w:rPr>
              <w:t>2</w:t>
            </w:r>
          </w:p>
          <w:p w:rsidR="00855CBF" w:rsidRPr="00AB20EC" w:rsidRDefault="00855CBF" w:rsidP="00855CBF">
            <w:pPr>
              <w:jc w:val="center"/>
              <w:textAlignment w:val="baseline"/>
              <w:rPr>
                <w:color w:val="2D2D2D"/>
                <w:sz w:val="22"/>
                <w:szCs w:val="22"/>
              </w:rPr>
            </w:pPr>
            <w:r w:rsidRPr="006556E2">
              <w:rPr>
                <w:color w:val="2D2D2D"/>
                <w:sz w:val="22"/>
                <w:szCs w:val="22"/>
              </w:rPr>
              <w:t>X</w:t>
            </w:r>
          </w:p>
          <w:p w:rsidR="00855CBF" w:rsidRPr="00AB20EC" w:rsidRDefault="00855CBF" w:rsidP="00855CBF">
            <w:pPr>
              <w:jc w:val="center"/>
              <w:textAlignment w:val="baseline"/>
              <w:rPr>
                <w:color w:val="2D2D2D"/>
                <w:sz w:val="22"/>
                <w:szCs w:val="22"/>
              </w:rPr>
            </w:pPr>
            <w:r w:rsidRPr="006556E2">
              <w:rPr>
                <w:color w:val="2D2D2D"/>
                <w:sz w:val="22"/>
                <w:szCs w:val="22"/>
              </w:rPr>
              <w:t>X</w:t>
            </w:r>
          </w:p>
          <w:p w:rsidR="006556E2" w:rsidRPr="006556E2" w:rsidRDefault="006556E2" w:rsidP="006556E2">
            <w:pPr>
              <w:jc w:val="center"/>
              <w:textAlignment w:val="baseline"/>
              <w:rPr>
                <w:color w:val="2D2D2D"/>
                <w:sz w:val="22"/>
                <w:szCs w:val="22"/>
              </w:rPr>
            </w:pP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AB20EC" w:rsidRDefault="006556E2" w:rsidP="006556E2">
            <w:pPr>
              <w:jc w:val="left"/>
              <w:textAlignment w:val="baseline"/>
              <w:rPr>
                <w:color w:val="2D2D2D"/>
                <w:sz w:val="22"/>
                <w:szCs w:val="22"/>
              </w:rPr>
            </w:pPr>
            <w:r w:rsidRPr="006556E2">
              <w:rPr>
                <w:color w:val="2D2D2D"/>
                <w:sz w:val="22"/>
                <w:szCs w:val="22"/>
              </w:rPr>
              <w:t>MST 23 Испытание на огнестойкость</w:t>
            </w:r>
          </w:p>
          <w:p w:rsidR="00855CBF" w:rsidRPr="00AB20EC" w:rsidRDefault="00855CBF" w:rsidP="006556E2">
            <w:pPr>
              <w:jc w:val="left"/>
              <w:textAlignment w:val="baseline"/>
              <w:rPr>
                <w:color w:val="2D2D2D"/>
                <w:sz w:val="22"/>
                <w:szCs w:val="22"/>
              </w:rPr>
            </w:pPr>
            <w:r w:rsidRPr="006556E2">
              <w:rPr>
                <w:color w:val="2D2D2D"/>
                <w:sz w:val="22"/>
                <w:szCs w:val="22"/>
              </w:rPr>
              <w:t>MST 2</w:t>
            </w:r>
            <w:r w:rsidRPr="00AB20EC">
              <w:rPr>
                <w:color w:val="2D2D2D"/>
                <w:sz w:val="22"/>
                <w:szCs w:val="22"/>
              </w:rPr>
              <w:t xml:space="preserve">4 </w:t>
            </w:r>
            <w:r w:rsidRPr="00AB20EC">
              <w:rPr>
                <w:color w:val="2D2D2D"/>
                <w:spacing w:val="2"/>
                <w:sz w:val="22"/>
                <w:szCs w:val="22"/>
              </w:rPr>
              <w:t>Испытание на воспламеняемость</w:t>
            </w:r>
          </w:p>
          <w:p w:rsidR="00855CBF" w:rsidRPr="006556E2" w:rsidRDefault="00855CBF" w:rsidP="006556E2">
            <w:pPr>
              <w:jc w:val="left"/>
              <w:textAlignment w:val="baseline"/>
              <w:rPr>
                <w:color w:val="2D2D2D"/>
                <w:sz w:val="22"/>
                <w:szCs w:val="22"/>
              </w:rPr>
            </w:pPr>
            <w:r w:rsidRPr="006556E2">
              <w:rPr>
                <w:color w:val="2D2D2D"/>
                <w:sz w:val="22"/>
                <w:szCs w:val="22"/>
              </w:rPr>
              <w:t>MST 2</w:t>
            </w:r>
            <w:r w:rsidRPr="00AB20EC">
              <w:rPr>
                <w:color w:val="2D2D2D"/>
                <w:sz w:val="22"/>
                <w:szCs w:val="22"/>
              </w:rPr>
              <w:t>5</w:t>
            </w:r>
            <w:r w:rsidRPr="00AB20EC">
              <w:rPr>
                <w:color w:val="2D2D2D"/>
                <w:spacing w:val="2"/>
                <w:sz w:val="22"/>
                <w:szCs w:val="22"/>
              </w:rPr>
              <w:t xml:space="preserve"> Температурное испытание шунтирующего диода</w:t>
            </w:r>
          </w:p>
        </w:tc>
      </w:tr>
      <w:tr w:rsidR="006556E2" w:rsidRPr="006556E2" w:rsidTr="006556E2">
        <w:tc>
          <w:tcPr>
            <w:tcW w:w="465"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X</w:t>
            </w:r>
            <w:r w:rsidR="00855CBF" w:rsidRPr="00AB20EC">
              <w:rPr>
                <w:color w:val="2D2D2D"/>
                <w:sz w:val="22"/>
                <w:szCs w:val="22"/>
              </w:rPr>
              <w:t xml:space="preserve"> </w:t>
            </w:r>
          </w:p>
        </w:tc>
        <w:tc>
          <w:tcPr>
            <w:tcW w:w="421"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center"/>
              <w:textAlignment w:val="baseline"/>
              <w:rPr>
                <w:color w:val="2D2D2D"/>
                <w:sz w:val="22"/>
                <w:szCs w:val="22"/>
              </w:rPr>
            </w:pPr>
            <w:r w:rsidRPr="006556E2">
              <w:rPr>
                <w:color w:val="2D2D2D"/>
                <w:sz w:val="22"/>
                <w:szCs w:val="22"/>
              </w:rPr>
              <w:t>-</w:t>
            </w:r>
          </w:p>
        </w:tc>
        <w:tc>
          <w:tcPr>
            <w:tcW w:w="3598"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MST 26 Испытание на перегрузку по обратному току</w:t>
            </w:r>
          </w:p>
        </w:tc>
      </w:tr>
      <w:tr w:rsidR="006556E2" w:rsidRPr="006556E2" w:rsidTr="006556E2">
        <w:tc>
          <w:tcPr>
            <w:tcW w:w="465"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color w:val="2D2D2D"/>
                <w:sz w:val="22"/>
                <w:szCs w:val="22"/>
              </w:rPr>
            </w:pPr>
          </w:p>
        </w:tc>
        <w:tc>
          <w:tcPr>
            <w:tcW w:w="516"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421"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rPr>
                <w:sz w:val="22"/>
                <w:szCs w:val="22"/>
              </w:rPr>
            </w:pPr>
          </w:p>
        </w:tc>
        <w:tc>
          <w:tcPr>
            <w:tcW w:w="3598" w:type="pct"/>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6556E2" w:rsidRPr="006556E2" w:rsidRDefault="006556E2" w:rsidP="006556E2">
            <w:pPr>
              <w:jc w:val="left"/>
              <w:textAlignment w:val="baseline"/>
              <w:rPr>
                <w:color w:val="2D2D2D"/>
                <w:sz w:val="22"/>
                <w:szCs w:val="22"/>
              </w:rPr>
            </w:pPr>
            <w:r w:rsidRPr="006556E2">
              <w:rPr>
                <w:color w:val="2D2D2D"/>
                <w:sz w:val="22"/>
                <w:szCs w:val="22"/>
              </w:rPr>
              <w:t>Испытания механическими нагрузками</w:t>
            </w:r>
          </w:p>
        </w:tc>
      </w:tr>
      <w:tr w:rsidR="006556E2" w:rsidRPr="006556E2" w:rsidTr="006556E2">
        <w:tc>
          <w:tcPr>
            <w:tcW w:w="465"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855CBF" w:rsidRPr="006556E2" w:rsidRDefault="00855CBF"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nil"/>
              <w:right w:val="single" w:sz="6" w:space="0" w:color="000000"/>
            </w:tcBorders>
            <w:tcMar>
              <w:top w:w="0" w:type="dxa"/>
              <w:left w:w="74" w:type="dxa"/>
              <w:bottom w:w="0" w:type="dxa"/>
              <w:right w:w="74" w:type="dxa"/>
            </w:tcMar>
            <w:hideMark/>
          </w:tcPr>
          <w:p w:rsidR="00855CBF" w:rsidRPr="00AB20EC" w:rsidRDefault="00855CBF" w:rsidP="00855CBF">
            <w:pPr>
              <w:jc w:val="center"/>
              <w:textAlignment w:val="baseline"/>
              <w:rPr>
                <w:color w:val="2D2D2D"/>
                <w:sz w:val="22"/>
                <w:szCs w:val="22"/>
              </w:rPr>
            </w:pPr>
            <w:r w:rsidRPr="006556E2">
              <w:rPr>
                <w:color w:val="2D2D2D"/>
                <w:sz w:val="22"/>
                <w:szCs w:val="22"/>
              </w:rPr>
              <w:t>X</w:t>
            </w:r>
          </w:p>
          <w:p w:rsidR="00855CBF" w:rsidRPr="00AB20EC" w:rsidRDefault="00855CBF" w:rsidP="00855CBF">
            <w:pPr>
              <w:jc w:val="center"/>
              <w:textAlignment w:val="baseline"/>
              <w:rPr>
                <w:color w:val="2D2D2D"/>
                <w:sz w:val="22"/>
                <w:szCs w:val="22"/>
              </w:rPr>
            </w:pPr>
            <w:r w:rsidRPr="006556E2">
              <w:rPr>
                <w:color w:val="2D2D2D"/>
                <w:sz w:val="22"/>
                <w:szCs w:val="22"/>
              </w:rPr>
              <w:t>X</w:t>
            </w:r>
          </w:p>
          <w:p w:rsidR="00855CBF" w:rsidRPr="006556E2" w:rsidRDefault="00855CBF" w:rsidP="00855CBF">
            <w:pPr>
              <w:textAlignment w:val="baseline"/>
              <w:rPr>
                <w:color w:val="2D2D2D"/>
                <w:sz w:val="22"/>
                <w:szCs w:val="22"/>
              </w:rPr>
            </w:pPr>
          </w:p>
        </w:tc>
        <w:tc>
          <w:tcPr>
            <w:tcW w:w="421"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855CBF" w:rsidRPr="006556E2" w:rsidRDefault="00855CBF" w:rsidP="006556E2">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nil"/>
              <w:right w:val="single" w:sz="6" w:space="0" w:color="000000"/>
            </w:tcBorders>
            <w:tcMar>
              <w:top w:w="0" w:type="dxa"/>
              <w:left w:w="74" w:type="dxa"/>
              <w:bottom w:w="0" w:type="dxa"/>
              <w:right w:w="74" w:type="dxa"/>
            </w:tcMar>
            <w:hideMark/>
          </w:tcPr>
          <w:p w:rsidR="006556E2" w:rsidRPr="00AB20EC" w:rsidRDefault="006556E2" w:rsidP="006556E2">
            <w:pPr>
              <w:jc w:val="left"/>
              <w:textAlignment w:val="baseline"/>
              <w:rPr>
                <w:color w:val="2D2D2D"/>
                <w:sz w:val="22"/>
                <w:szCs w:val="22"/>
              </w:rPr>
            </w:pPr>
            <w:r w:rsidRPr="006556E2">
              <w:rPr>
                <w:color w:val="2D2D2D"/>
                <w:sz w:val="22"/>
                <w:szCs w:val="22"/>
              </w:rPr>
              <w:t>MST 32 Испытание модуля на удар</w:t>
            </w:r>
          </w:p>
          <w:p w:rsidR="00855CBF" w:rsidRPr="006556E2" w:rsidRDefault="00855CBF" w:rsidP="006556E2">
            <w:pPr>
              <w:jc w:val="left"/>
              <w:textAlignment w:val="baseline"/>
              <w:rPr>
                <w:color w:val="2D2D2D"/>
                <w:sz w:val="22"/>
                <w:szCs w:val="22"/>
              </w:rPr>
            </w:pPr>
            <w:r w:rsidRPr="006556E2">
              <w:rPr>
                <w:color w:val="2D2D2D"/>
                <w:sz w:val="22"/>
                <w:szCs w:val="22"/>
              </w:rPr>
              <w:t>MST 3</w:t>
            </w:r>
            <w:r w:rsidRPr="00AB20EC">
              <w:rPr>
                <w:color w:val="2D2D2D"/>
                <w:sz w:val="22"/>
                <w:szCs w:val="22"/>
              </w:rPr>
              <w:t xml:space="preserve">3 </w:t>
            </w:r>
            <w:r w:rsidRPr="00AB20EC">
              <w:rPr>
                <w:color w:val="2D2D2D"/>
                <w:spacing w:val="2"/>
                <w:sz w:val="22"/>
                <w:szCs w:val="22"/>
              </w:rPr>
              <w:t>Испытание винтового соединения</w:t>
            </w:r>
          </w:p>
        </w:tc>
      </w:tr>
      <w:tr w:rsidR="006556E2" w:rsidRPr="006556E2" w:rsidTr="006556E2">
        <w:tc>
          <w:tcPr>
            <w:tcW w:w="465"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855CBF" w:rsidRPr="00AB20EC" w:rsidRDefault="00855CBF" w:rsidP="006556E2">
            <w:pPr>
              <w:jc w:val="center"/>
              <w:textAlignment w:val="baseline"/>
              <w:rPr>
                <w:color w:val="2D2D2D"/>
                <w:sz w:val="22"/>
                <w:szCs w:val="22"/>
              </w:rPr>
            </w:pPr>
            <w:r w:rsidRPr="006556E2">
              <w:rPr>
                <w:color w:val="2D2D2D"/>
                <w:sz w:val="22"/>
                <w:szCs w:val="22"/>
              </w:rPr>
              <w:t>X</w:t>
            </w:r>
            <w:r w:rsidRPr="00AB20EC">
              <w:rPr>
                <w:color w:val="2D2D2D"/>
                <w:sz w:val="22"/>
                <w:szCs w:val="22"/>
                <w:vertAlign w:val="superscript"/>
              </w:rPr>
              <w:t>3,5</w:t>
            </w:r>
          </w:p>
          <w:p w:rsidR="00855CBF" w:rsidRPr="00AB20EC" w:rsidRDefault="00855CBF" w:rsidP="006556E2">
            <w:pPr>
              <w:jc w:val="center"/>
              <w:textAlignment w:val="baseline"/>
              <w:rPr>
                <w:color w:val="2D2D2D"/>
                <w:sz w:val="22"/>
                <w:szCs w:val="22"/>
              </w:rPr>
            </w:pPr>
            <w:r w:rsidRPr="006556E2">
              <w:rPr>
                <w:color w:val="2D2D2D"/>
                <w:sz w:val="22"/>
                <w:szCs w:val="22"/>
              </w:rPr>
              <w:t>X</w:t>
            </w:r>
            <w:r w:rsidRPr="00AB20EC">
              <w:rPr>
                <w:color w:val="2D2D2D"/>
                <w:sz w:val="22"/>
                <w:szCs w:val="22"/>
                <w:vertAlign w:val="superscript"/>
              </w:rPr>
              <w:t>4,5</w:t>
            </w:r>
          </w:p>
          <w:p w:rsidR="00855CBF" w:rsidRPr="006556E2" w:rsidRDefault="00855CBF" w:rsidP="006556E2">
            <w:pPr>
              <w:jc w:val="center"/>
              <w:textAlignment w:val="baseline"/>
              <w:rPr>
                <w:color w:val="2D2D2D"/>
                <w:sz w:val="22"/>
                <w:szCs w:val="22"/>
              </w:rPr>
            </w:pPr>
            <w:r w:rsidRPr="006556E2">
              <w:rPr>
                <w:color w:val="2D2D2D"/>
                <w:sz w:val="22"/>
                <w:szCs w:val="22"/>
              </w:rPr>
              <w:t>X</w:t>
            </w:r>
          </w:p>
        </w:tc>
        <w:tc>
          <w:tcPr>
            <w:tcW w:w="516"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855CBF" w:rsidRPr="00AB20EC" w:rsidRDefault="00855CBF" w:rsidP="00855CBF">
            <w:pPr>
              <w:jc w:val="center"/>
              <w:textAlignment w:val="baseline"/>
              <w:rPr>
                <w:color w:val="2D2D2D"/>
                <w:sz w:val="22"/>
                <w:szCs w:val="22"/>
              </w:rPr>
            </w:pPr>
            <w:r w:rsidRPr="006556E2">
              <w:rPr>
                <w:color w:val="2D2D2D"/>
                <w:sz w:val="22"/>
                <w:szCs w:val="22"/>
              </w:rPr>
              <w:t>X</w:t>
            </w:r>
            <w:r w:rsidRPr="00AB20EC">
              <w:rPr>
                <w:color w:val="2D2D2D"/>
                <w:sz w:val="22"/>
                <w:szCs w:val="22"/>
                <w:vertAlign w:val="superscript"/>
              </w:rPr>
              <w:t>3,5</w:t>
            </w:r>
          </w:p>
          <w:p w:rsidR="00855CBF" w:rsidRPr="00AB20EC" w:rsidRDefault="00855CBF" w:rsidP="00855CBF">
            <w:pPr>
              <w:jc w:val="center"/>
              <w:textAlignment w:val="baseline"/>
              <w:rPr>
                <w:color w:val="2D2D2D"/>
                <w:sz w:val="22"/>
                <w:szCs w:val="22"/>
              </w:rPr>
            </w:pPr>
            <w:r w:rsidRPr="006556E2">
              <w:rPr>
                <w:color w:val="2D2D2D"/>
                <w:sz w:val="22"/>
                <w:szCs w:val="22"/>
              </w:rPr>
              <w:t>X</w:t>
            </w:r>
            <w:r w:rsidRPr="00AB20EC">
              <w:rPr>
                <w:color w:val="2D2D2D"/>
                <w:sz w:val="22"/>
                <w:szCs w:val="22"/>
                <w:vertAlign w:val="superscript"/>
              </w:rPr>
              <w:t>4,5</w:t>
            </w:r>
          </w:p>
          <w:p w:rsidR="00855CBF" w:rsidRPr="006556E2" w:rsidRDefault="00855CBF" w:rsidP="00855CBF">
            <w:pPr>
              <w:jc w:val="center"/>
              <w:textAlignment w:val="baseline"/>
              <w:rPr>
                <w:color w:val="2D2D2D"/>
                <w:sz w:val="22"/>
                <w:szCs w:val="22"/>
              </w:rPr>
            </w:pPr>
            <w:r w:rsidRPr="006556E2">
              <w:rPr>
                <w:color w:val="2D2D2D"/>
                <w:sz w:val="22"/>
                <w:szCs w:val="22"/>
              </w:rPr>
              <w:t>X</w:t>
            </w:r>
          </w:p>
        </w:tc>
        <w:tc>
          <w:tcPr>
            <w:tcW w:w="421"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center"/>
              <w:textAlignment w:val="baseline"/>
              <w:rPr>
                <w:color w:val="2D2D2D"/>
                <w:sz w:val="22"/>
                <w:szCs w:val="22"/>
              </w:rPr>
            </w:pPr>
            <w:r w:rsidRPr="006556E2">
              <w:rPr>
                <w:color w:val="2D2D2D"/>
                <w:sz w:val="22"/>
                <w:szCs w:val="22"/>
              </w:rPr>
              <w:t>X</w:t>
            </w:r>
          </w:p>
          <w:p w:rsidR="00855CBF" w:rsidRPr="00AB20EC" w:rsidRDefault="00855CBF" w:rsidP="00855CBF">
            <w:pPr>
              <w:jc w:val="center"/>
              <w:textAlignment w:val="baseline"/>
              <w:rPr>
                <w:color w:val="2D2D2D"/>
                <w:sz w:val="22"/>
                <w:szCs w:val="22"/>
              </w:rPr>
            </w:pPr>
            <w:r w:rsidRPr="006556E2">
              <w:rPr>
                <w:color w:val="2D2D2D"/>
                <w:sz w:val="22"/>
                <w:szCs w:val="22"/>
              </w:rPr>
              <w:t>X</w:t>
            </w:r>
            <w:r w:rsidRPr="00AB20EC">
              <w:rPr>
                <w:color w:val="2D2D2D"/>
                <w:sz w:val="22"/>
                <w:szCs w:val="22"/>
                <w:vertAlign w:val="superscript"/>
              </w:rPr>
              <w:t>3,5</w:t>
            </w:r>
          </w:p>
          <w:p w:rsidR="00855CBF" w:rsidRPr="00AB20EC" w:rsidRDefault="00855CBF" w:rsidP="00855CBF">
            <w:pPr>
              <w:jc w:val="center"/>
              <w:textAlignment w:val="baseline"/>
              <w:rPr>
                <w:color w:val="2D2D2D"/>
                <w:sz w:val="22"/>
                <w:szCs w:val="22"/>
              </w:rPr>
            </w:pPr>
            <w:r w:rsidRPr="006556E2">
              <w:rPr>
                <w:color w:val="2D2D2D"/>
                <w:sz w:val="22"/>
                <w:szCs w:val="22"/>
              </w:rPr>
              <w:t>X</w:t>
            </w:r>
            <w:r w:rsidRPr="00AB20EC">
              <w:rPr>
                <w:color w:val="2D2D2D"/>
                <w:sz w:val="22"/>
                <w:szCs w:val="22"/>
                <w:vertAlign w:val="superscript"/>
              </w:rPr>
              <w:t>4,5</w:t>
            </w:r>
          </w:p>
          <w:p w:rsidR="00855CBF" w:rsidRPr="006556E2" w:rsidRDefault="00855CBF" w:rsidP="00855CBF">
            <w:pPr>
              <w:jc w:val="center"/>
              <w:textAlignment w:val="baseline"/>
              <w:rPr>
                <w:color w:val="2D2D2D"/>
                <w:sz w:val="22"/>
                <w:szCs w:val="22"/>
              </w:rPr>
            </w:pPr>
            <w:r w:rsidRPr="006556E2">
              <w:rPr>
                <w:color w:val="2D2D2D"/>
                <w:sz w:val="22"/>
                <w:szCs w:val="22"/>
              </w:rPr>
              <w:t>X</w:t>
            </w:r>
          </w:p>
        </w:tc>
        <w:tc>
          <w:tcPr>
            <w:tcW w:w="3598" w:type="pc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6556E2" w:rsidRPr="00AB20EC" w:rsidRDefault="006556E2" w:rsidP="006556E2">
            <w:pPr>
              <w:jc w:val="left"/>
              <w:textAlignment w:val="baseline"/>
              <w:rPr>
                <w:color w:val="2D2D2D"/>
                <w:sz w:val="22"/>
                <w:szCs w:val="22"/>
              </w:rPr>
            </w:pPr>
            <w:r w:rsidRPr="006556E2">
              <w:rPr>
                <w:color w:val="2D2D2D"/>
                <w:sz w:val="22"/>
                <w:szCs w:val="22"/>
              </w:rPr>
              <w:t>MST 34 Испытание на устойчивость к механической нагрузке</w:t>
            </w:r>
          </w:p>
          <w:p w:rsidR="00855CBF" w:rsidRPr="00AB20EC" w:rsidRDefault="00855CBF" w:rsidP="006556E2">
            <w:pPr>
              <w:jc w:val="left"/>
              <w:textAlignment w:val="baseline"/>
              <w:rPr>
                <w:color w:val="2D2D2D"/>
                <w:sz w:val="22"/>
                <w:szCs w:val="22"/>
              </w:rPr>
            </w:pPr>
            <w:r w:rsidRPr="006556E2">
              <w:rPr>
                <w:color w:val="2D2D2D"/>
                <w:sz w:val="22"/>
                <w:szCs w:val="22"/>
              </w:rPr>
              <w:t>MST 3</w:t>
            </w:r>
            <w:r w:rsidRPr="00AB20EC">
              <w:rPr>
                <w:color w:val="2D2D2D"/>
                <w:sz w:val="22"/>
                <w:szCs w:val="22"/>
              </w:rPr>
              <w:t xml:space="preserve">5 </w:t>
            </w:r>
            <w:r w:rsidRPr="00AB20EC">
              <w:rPr>
                <w:color w:val="2D2D2D"/>
                <w:spacing w:val="2"/>
                <w:sz w:val="22"/>
                <w:szCs w:val="22"/>
              </w:rPr>
              <w:t>Испытание на отслаивание</w:t>
            </w:r>
          </w:p>
          <w:p w:rsidR="00855CBF" w:rsidRPr="00AB20EC" w:rsidRDefault="00855CBF" w:rsidP="006556E2">
            <w:pPr>
              <w:jc w:val="left"/>
              <w:textAlignment w:val="baseline"/>
              <w:rPr>
                <w:color w:val="2D2D2D"/>
                <w:sz w:val="22"/>
                <w:szCs w:val="22"/>
              </w:rPr>
            </w:pPr>
            <w:r w:rsidRPr="006556E2">
              <w:rPr>
                <w:color w:val="2D2D2D"/>
                <w:sz w:val="22"/>
                <w:szCs w:val="22"/>
              </w:rPr>
              <w:t>MST 3</w:t>
            </w:r>
            <w:r w:rsidRPr="00AB20EC">
              <w:rPr>
                <w:color w:val="2D2D2D"/>
                <w:sz w:val="22"/>
                <w:szCs w:val="22"/>
              </w:rPr>
              <w:t xml:space="preserve">6 </w:t>
            </w:r>
            <w:r w:rsidRPr="00AB20EC">
              <w:rPr>
                <w:color w:val="2D2D2D"/>
                <w:spacing w:val="2"/>
                <w:sz w:val="22"/>
                <w:szCs w:val="22"/>
              </w:rPr>
              <w:t>Испытание на прочность на сдвиг внахлестку</w:t>
            </w:r>
          </w:p>
          <w:p w:rsidR="00855CBF" w:rsidRPr="006556E2" w:rsidRDefault="00855CBF" w:rsidP="006556E2">
            <w:pPr>
              <w:jc w:val="left"/>
              <w:textAlignment w:val="baseline"/>
              <w:rPr>
                <w:color w:val="2D2D2D"/>
                <w:sz w:val="22"/>
                <w:szCs w:val="22"/>
              </w:rPr>
            </w:pPr>
            <w:r w:rsidRPr="006556E2">
              <w:rPr>
                <w:color w:val="2D2D2D"/>
                <w:sz w:val="22"/>
                <w:szCs w:val="22"/>
              </w:rPr>
              <w:t>MST 3</w:t>
            </w:r>
            <w:r w:rsidRPr="00AB20EC">
              <w:rPr>
                <w:color w:val="2D2D2D"/>
                <w:sz w:val="22"/>
                <w:szCs w:val="22"/>
              </w:rPr>
              <w:t>7</w:t>
            </w:r>
            <w:r w:rsidRPr="00AB20EC">
              <w:rPr>
                <w:color w:val="2D2D2D"/>
                <w:spacing w:val="2"/>
                <w:sz w:val="22"/>
                <w:szCs w:val="22"/>
              </w:rPr>
              <w:t xml:space="preserve"> Испытание материалов на ползучесть</w:t>
            </w:r>
          </w:p>
        </w:tc>
      </w:tr>
      <w:tr w:rsidR="006556E2" w:rsidRPr="006556E2" w:rsidTr="006556E2">
        <w:tc>
          <w:tcPr>
            <w:tcW w:w="5000" w:type="pct"/>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B20EC" w:rsidRPr="00AB20EC" w:rsidRDefault="00AB20EC" w:rsidP="00AB20EC">
            <w:pPr>
              <w:ind w:firstLine="492"/>
              <w:jc w:val="left"/>
              <w:textAlignment w:val="baseline"/>
              <w:rPr>
                <w:color w:val="2D2D2D"/>
                <w:sz w:val="20"/>
                <w:szCs w:val="20"/>
              </w:rPr>
            </w:pPr>
            <w:r w:rsidRPr="00AB20EC">
              <w:rPr>
                <w:color w:val="2D2D2D"/>
                <w:sz w:val="20"/>
                <w:szCs w:val="20"/>
              </w:rPr>
              <w:t>_______________</w:t>
            </w:r>
          </w:p>
          <w:p w:rsidR="00103E3C" w:rsidRPr="00AB20EC" w:rsidRDefault="006556E2" w:rsidP="00AB20EC">
            <w:pPr>
              <w:ind w:firstLine="492"/>
              <w:jc w:val="left"/>
              <w:textAlignment w:val="baseline"/>
              <w:rPr>
                <w:color w:val="2D2D2D"/>
                <w:sz w:val="20"/>
                <w:szCs w:val="20"/>
              </w:rPr>
            </w:pPr>
            <w:proofErr w:type="gramStart"/>
            <w:r w:rsidRPr="006556E2">
              <w:rPr>
                <w:color w:val="2D2D2D"/>
                <w:sz w:val="20"/>
                <w:szCs w:val="20"/>
              </w:rPr>
              <w:t>X Требуется</w:t>
            </w:r>
            <w:proofErr w:type="gramEnd"/>
            <w:r w:rsidRPr="006556E2">
              <w:rPr>
                <w:color w:val="2D2D2D"/>
                <w:sz w:val="20"/>
                <w:szCs w:val="20"/>
              </w:rPr>
              <w:t xml:space="preserve"> испытание</w:t>
            </w:r>
            <w:r w:rsidR="00AB20EC" w:rsidRPr="00AB20EC">
              <w:rPr>
                <w:color w:val="2D2D2D"/>
                <w:sz w:val="20"/>
                <w:szCs w:val="20"/>
              </w:rPr>
              <w:t>.</w:t>
            </w:r>
            <w:r w:rsidRPr="006556E2">
              <w:rPr>
                <w:color w:val="2D2D2D"/>
                <w:sz w:val="20"/>
                <w:szCs w:val="20"/>
              </w:rPr>
              <w:br/>
              <w:t>- Не требуется испытание</w:t>
            </w:r>
            <w:r w:rsidR="00AB20EC" w:rsidRPr="00AB20EC">
              <w:rPr>
                <w:color w:val="2D2D2D"/>
                <w:sz w:val="20"/>
                <w:szCs w:val="20"/>
              </w:rPr>
              <w:t>.</w:t>
            </w:r>
            <w:r w:rsidRPr="006556E2">
              <w:rPr>
                <w:color w:val="2D2D2D"/>
                <w:sz w:val="20"/>
                <w:szCs w:val="20"/>
              </w:rPr>
              <w:br/>
            </w:r>
            <w:r w:rsidR="00103E3C" w:rsidRPr="00AB20EC">
              <w:rPr>
                <w:color w:val="2D2D2D"/>
                <w:sz w:val="20"/>
                <w:szCs w:val="20"/>
                <w:vertAlign w:val="superscript"/>
              </w:rPr>
              <w:t>1</w:t>
            </w:r>
            <w:r w:rsidRPr="006556E2">
              <w:rPr>
                <w:color w:val="2D2D2D"/>
                <w:sz w:val="20"/>
                <w:szCs w:val="20"/>
              </w:rPr>
              <w:t xml:space="preserve"> </w:t>
            </w:r>
            <w:r w:rsidR="00103E3C" w:rsidRPr="00AB20EC">
              <w:rPr>
                <w:color w:val="2D2D2D"/>
                <w:sz w:val="20"/>
                <w:szCs w:val="20"/>
              </w:rPr>
              <w:t>Требуется только для доказательства снижения степени загрязнения PD = 2 до PD = 1.</w:t>
            </w:r>
          </w:p>
          <w:p w:rsidR="00103E3C" w:rsidRPr="00AB20EC" w:rsidRDefault="00103E3C" w:rsidP="00AB20EC">
            <w:pPr>
              <w:ind w:firstLine="492"/>
              <w:jc w:val="left"/>
              <w:textAlignment w:val="baseline"/>
              <w:rPr>
                <w:color w:val="2D2D2D"/>
                <w:sz w:val="20"/>
                <w:szCs w:val="20"/>
              </w:rPr>
            </w:pPr>
            <w:r w:rsidRPr="00AB20EC">
              <w:rPr>
                <w:color w:val="2D2D2D"/>
                <w:sz w:val="20"/>
                <w:szCs w:val="20"/>
                <w:vertAlign w:val="superscript"/>
              </w:rPr>
              <w:t xml:space="preserve">2 </w:t>
            </w:r>
            <w:r w:rsidRPr="00AB20EC">
              <w:rPr>
                <w:color w:val="2D2D2D"/>
                <w:sz w:val="20"/>
                <w:szCs w:val="20"/>
              </w:rPr>
              <w:t>Огнестойкие испытания регламентируются на национальном уровне и обычно требуются только для создания интегрированных или дополнительных изделий. Следовательно, применимость испытания на огнестойкость зависит не от класса, а от места установки.</w:t>
            </w:r>
          </w:p>
          <w:p w:rsidR="00103E3C" w:rsidRPr="00AB20EC" w:rsidRDefault="00103E3C" w:rsidP="00AB20EC">
            <w:pPr>
              <w:ind w:firstLine="492"/>
              <w:jc w:val="left"/>
              <w:textAlignment w:val="baseline"/>
              <w:rPr>
                <w:color w:val="2D2D2D"/>
                <w:sz w:val="20"/>
                <w:szCs w:val="20"/>
              </w:rPr>
            </w:pPr>
            <w:r w:rsidRPr="00AB20EC">
              <w:rPr>
                <w:color w:val="2D2D2D"/>
                <w:sz w:val="20"/>
                <w:szCs w:val="20"/>
                <w:vertAlign w:val="superscript"/>
              </w:rPr>
              <w:t>3</w:t>
            </w:r>
            <w:r w:rsidRPr="00AB20EC">
              <w:rPr>
                <w:color w:val="2D2D2D"/>
                <w:sz w:val="20"/>
                <w:szCs w:val="20"/>
              </w:rPr>
              <w:t xml:space="preserve"> Это испытание не применяется к узлам, соединенным жестким и жестким способом (например, фотоэлектрические модули стекло/стекло).</w:t>
            </w:r>
            <w:r w:rsidR="006556E2" w:rsidRPr="006556E2">
              <w:rPr>
                <w:color w:val="2D2D2D"/>
                <w:sz w:val="20"/>
                <w:szCs w:val="20"/>
              </w:rPr>
              <w:br/>
            </w:r>
            <w:r w:rsidRPr="00AB20EC">
              <w:rPr>
                <w:color w:val="2D2D2D"/>
                <w:sz w:val="20"/>
                <w:szCs w:val="20"/>
                <w:vertAlign w:val="superscript"/>
              </w:rPr>
              <w:t xml:space="preserve">4 </w:t>
            </w:r>
            <w:r w:rsidRPr="00AB20EC">
              <w:rPr>
                <w:color w:val="2D2D2D"/>
                <w:sz w:val="20"/>
                <w:szCs w:val="20"/>
              </w:rPr>
              <w:t>Это испытание не применимо к соединенным сборкам жесткий-гибкий или гибкий-гибкий.</w:t>
            </w:r>
          </w:p>
          <w:p w:rsidR="006556E2" w:rsidRPr="006556E2" w:rsidRDefault="00AB20EC" w:rsidP="00AB20EC">
            <w:pPr>
              <w:ind w:firstLine="492"/>
              <w:jc w:val="left"/>
              <w:textAlignment w:val="baseline"/>
              <w:rPr>
                <w:color w:val="2D2D2D"/>
                <w:sz w:val="24"/>
              </w:rPr>
            </w:pPr>
            <w:r w:rsidRPr="00AB20EC">
              <w:rPr>
                <w:color w:val="2D2D2D"/>
                <w:sz w:val="20"/>
                <w:szCs w:val="20"/>
                <w:vertAlign w:val="superscript"/>
              </w:rPr>
              <w:t xml:space="preserve">5 </w:t>
            </w:r>
            <w:r w:rsidRPr="00AB20EC">
              <w:rPr>
                <w:color w:val="2D2D2D"/>
                <w:sz w:val="20"/>
                <w:szCs w:val="20"/>
              </w:rPr>
              <w:t>Требуется только для проверки зацементированных швов по краям фотоэлектрического модуля.</w:t>
            </w:r>
          </w:p>
        </w:tc>
      </w:tr>
    </w:tbl>
    <w:p w:rsidR="006556E2" w:rsidRDefault="006556E2" w:rsidP="00F37C00">
      <w:pPr>
        <w:autoSpaceDE w:val="0"/>
        <w:autoSpaceDN w:val="0"/>
        <w:adjustRightInd w:val="0"/>
        <w:ind w:firstLine="567"/>
        <w:rPr>
          <w:sz w:val="24"/>
        </w:rPr>
      </w:pPr>
    </w:p>
    <w:p w:rsidR="001D4856" w:rsidRDefault="001D4856" w:rsidP="001D4856">
      <w:pPr>
        <w:autoSpaceDE w:val="0"/>
        <w:autoSpaceDN w:val="0"/>
        <w:adjustRightInd w:val="0"/>
        <w:ind w:firstLine="567"/>
        <w:rPr>
          <w:sz w:val="24"/>
        </w:rPr>
      </w:pPr>
    </w:p>
    <w:p w:rsidR="00AB20EC" w:rsidRDefault="00AB20EC" w:rsidP="00AB20EC">
      <w:pPr>
        <w:autoSpaceDE w:val="0"/>
        <w:autoSpaceDN w:val="0"/>
        <w:adjustRightInd w:val="0"/>
        <w:rPr>
          <w:sz w:val="24"/>
        </w:rPr>
      </w:pPr>
      <w:r w:rsidRPr="00AB20EC">
        <w:rPr>
          <w:noProof/>
          <w:sz w:val="24"/>
        </w:rPr>
        <w:drawing>
          <wp:inline distT="0" distB="0" distL="0" distR="0" wp14:anchorId="50AB515D" wp14:editId="2FDC80A2">
            <wp:extent cx="5939790" cy="691832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39790" cy="6918325"/>
                    </a:xfrm>
                    <a:prstGeom prst="rect">
                      <a:avLst/>
                    </a:prstGeom>
                  </pic:spPr>
                </pic:pic>
              </a:graphicData>
            </a:graphic>
          </wp:inline>
        </w:drawing>
      </w:r>
    </w:p>
    <w:p w:rsidR="00AB20EC" w:rsidRDefault="00AB20EC" w:rsidP="001D4856">
      <w:pPr>
        <w:autoSpaceDE w:val="0"/>
        <w:autoSpaceDN w:val="0"/>
        <w:adjustRightInd w:val="0"/>
        <w:ind w:firstLine="567"/>
        <w:rPr>
          <w:sz w:val="24"/>
        </w:rPr>
      </w:pPr>
    </w:p>
    <w:p w:rsidR="00AB20EC" w:rsidRDefault="00467BBC" w:rsidP="00467BBC">
      <w:pPr>
        <w:autoSpaceDE w:val="0"/>
        <w:autoSpaceDN w:val="0"/>
        <w:adjustRightInd w:val="0"/>
        <w:ind w:firstLine="567"/>
        <w:jc w:val="center"/>
        <w:rPr>
          <w:b/>
          <w:sz w:val="24"/>
        </w:rPr>
      </w:pPr>
      <w:r w:rsidRPr="00467BBC">
        <w:rPr>
          <w:b/>
          <w:sz w:val="24"/>
        </w:rPr>
        <w:t>Рисунок 1 – Последовательность испытаний</w:t>
      </w:r>
    </w:p>
    <w:p w:rsidR="00467BBC" w:rsidRPr="00467BBC" w:rsidRDefault="00467BBC" w:rsidP="001D4856">
      <w:pPr>
        <w:autoSpaceDE w:val="0"/>
        <w:autoSpaceDN w:val="0"/>
        <w:adjustRightInd w:val="0"/>
        <w:ind w:firstLine="567"/>
        <w:rPr>
          <w:b/>
          <w:sz w:val="24"/>
        </w:rPr>
      </w:pPr>
    </w:p>
    <w:p w:rsidR="00467BBC" w:rsidRPr="00F37C00" w:rsidRDefault="00E76CB1" w:rsidP="00467BBC">
      <w:pPr>
        <w:pStyle w:val="10"/>
        <w:numPr>
          <w:ilvl w:val="0"/>
          <w:numId w:val="4"/>
        </w:numPr>
        <w:tabs>
          <w:tab w:val="clear" w:pos="1134"/>
          <w:tab w:val="clear" w:pos="1605"/>
          <w:tab w:val="num" w:pos="0"/>
          <w:tab w:val="left" w:pos="851"/>
        </w:tabs>
        <w:spacing w:before="0" w:after="0"/>
        <w:ind w:left="0" w:firstLine="567"/>
        <w:rPr>
          <w:sz w:val="24"/>
        </w:rPr>
      </w:pPr>
      <w:bookmarkStart w:id="24" w:name="_Toc49870478"/>
      <w:r>
        <w:rPr>
          <w:sz w:val="24"/>
          <w:lang w:val="kk-KZ"/>
        </w:rPr>
        <w:t>Отбор обазцов</w:t>
      </w:r>
      <w:bookmarkEnd w:id="24"/>
    </w:p>
    <w:p w:rsidR="00467BBC" w:rsidRPr="00F37C00" w:rsidRDefault="00467BBC" w:rsidP="00467BBC">
      <w:pPr>
        <w:autoSpaceDE w:val="0"/>
        <w:autoSpaceDN w:val="0"/>
        <w:adjustRightInd w:val="0"/>
        <w:ind w:firstLine="567"/>
        <w:rPr>
          <w:sz w:val="24"/>
          <w:lang w:val="kk-KZ"/>
        </w:rPr>
      </w:pPr>
    </w:p>
    <w:p w:rsidR="00044432" w:rsidRDefault="00044432" w:rsidP="00E66E50">
      <w:pPr>
        <w:autoSpaceDE w:val="0"/>
        <w:autoSpaceDN w:val="0"/>
        <w:adjustRightInd w:val="0"/>
        <w:ind w:firstLine="567"/>
        <w:rPr>
          <w:sz w:val="24"/>
        </w:rPr>
      </w:pPr>
      <w:r w:rsidRPr="00044432">
        <w:rPr>
          <w:sz w:val="24"/>
        </w:rPr>
        <w:t>Девять фотоэлектрических модулей и один фотоэлектрический модуль без рамки используются для проверки безопасности (плюс запасные части, если требуется). Чтобы доказать снижение степени загрязнения до PD 1, требуется один дополнительный фотоэлектрический модуль.</w:t>
      </w:r>
    </w:p>
    <w:p w:rsidR="00044432" w:rsidRPr="00044432" w:rsidRDefault="00044432" w:rsidP="00044432">
      <w:pPr>
        <w:autoSpaceDE w:val="0"/>
        <w:autoSpaceDN w:val="0"/>
        <w:adjustRightInd w:val="0"/>
        <w:ind w:firstLine="567"/>
        <w:rPr>
          <w:sz w:val="24"/>
        </w:rPr>
      </w:pPr>
      <w:r w:rsidRPr="00044432">
        <w:rPr>
          <w:sz w:val="24"/>
        </w:rPr>
        <w:lastRenderedPageBreak/>
        <w:t>Если цементированные соединения подлежат аттестации, необходимо следующее:</w:t>
      </w:r>
    </w:p>
    <w:p w:rsidR="00044432" w:rsidRPr="00CD6CAF" w:rsidRDefault="00044432" w:rsidP="00BA16F0">
      <w:pPr>
        <w:pStyle w:val="af0"/>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rPr>
      </w:pPr>
      <w:r w:rsidRPr="00CD6CAF">
        <w:rPr>
          <w:rFonts w:ascii="Times New Roman" w:hAnsi="Times New Roman"/>
          <w:sz w:val="24"/>
        </w:rPr>
        <w:t>Фотоэлектрический модуль без рамки испытывается в последовательности B (требуется один дополнительный фотоэлектрический модуль без рамки) на предмет стекло/гибкий или гибкий/гибкий.</w:t>
      </w:r>
    </w:p>
    <w:p w:rsidR="00044432" w:rsidRPr="00CD6CAF" w:rsidRDefault="00044432" w:rsidP="00BA16F0">
      <w:pPr>
        <w:pStyle w:val="af0"/>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rPr>
      </w:pPr>
      <w:r w:rsidRPr="00CD6CAF">
        <w:rPr>
          <w:rFonts w:ascii="Times New Roman" w:hAnsi="Times New Roman"/>
          <w:sz w:val="24"/>
        </w:rPr>
        <w:t>Для конструкций из стекла/стекла требуется 20 дополнительных образцов в соответствии с 10.25.2 для испытания прочности на сдвиг внахлест (MST 36) для подтверждения зацементированных соединений.</w:t>
      </w:r>
    </w:p>
    <w:p w:rsidR="00044432" w:rsidRDefault="00CD6CAF" w:rsidP="00E66E50">
      <w:pPr>
        <w:autoSpaceDE w:val="0"/>
        <w:autoSpaceDN w:val="0"/>
        <w:adjustRightInd w:val="0"/>
        <w:ind w:firstLine="567"/>
        <w:rPr>
          <w:sz w:val="24"/>
        </w:rPr>
      </w:pPr>
      <w:r w:rsidRPr="00CD6CAF">
        <w:rPr>
          <w:sz w:val="24"/>
        </w:rPr>
        <w:t>Все образцы должны быть технически идентичными (одинаковые компоненты). Для MST 24, MST 32 и MST 37 фотоэлектрические модули приемлемы во всех деталях, но они не функционируют, имеют малую мощность и т.д.</w:t>
      </w:r>
    </w:p>
    <w:p w:rsidR="00044432" w:rsidRDefault="00CD6CAF" w:rsidP="00E66E50">
      <w:pPr>
        <w:autoSpaceDE w:val="0"/>
        <w:autoSpaceDN w:val="0"/>
        <w:adjustRightInd w:val="0"/>
        <w:ind w:firstLine="567"/>
        <w:rPr>
          <w:sz w:val="24"/>
        </w:rPr>
      </w:pPr>
      <w:r w:rsidRPr="00CD6CAF">
        <w:rPr>
          <w:sz w:val="24"/>
        </w:rPr>
        <w:t xml:space="preserve">Могут потребоваться дополнительные фотоэлектрические модули для MST 23 (фотоэлектрические модули завершены во всех деталях, но </w:t>
      </w:r>
      <w:r>
        <w:rPr>
          <w:sz w:val="24"/>
          <w:lang w:val="kk-KZ"/>
        </w:rPr>
        <w:t xml:space="preserve">также приемлемы </w:t>
      </w:r>
      <w:r w:rsidRPr="00CD6CAF">
        <w:rPr>
          <w:sz w:val="24"/>
        </w:rPr>
        <w:t>не функционирующие, маломощные и т.д.).</w:t>
      </w:r>
    </w:p>
    <w:p w:rsidR="00044432" w:rsidRDefault="00044432" w:rsidP="00E66E50">
      <w:pPr>
        <w:autoSpaceDE w:val="0"/>
        <w:autoSpaceDN w:val="0"/>
        <w:adjustRightInd w:val="0"/>
        <w:ind w:firstLine="567"/>
        <w:rPr>
          <w:sz w:val="24"/>
        </w:rPr>
      </w:pPr>
      <w:r w:rsidRPr="00044432">
        <w:rPr>
          <w:sz w:val="24"/>
        </w:rPr>
        <w:t>Модули должны быть произведены из материалов и деталей в соответствии с конструкторской и технологической документацией. Они должны быть проверены производителем, пройти контроль качества и процедуру приемки. Модули должны иметь полную комплектацию и сопровождаться инструкциями производителя по обращению, установке и подключению, включая максимальное допустимое напряжение системы.</w:t>
      </w:r>
    </w:p>
    <w:p w:rsidR="00E66E50" w:rsidRPr="00467BBC" w:rsidRDefault="00044432" w:rsidP="00E66E50">
      <w:pPr>
        <w:autoSpaceDE w:val="0"/>
        <w:autoSpaceDN w:val="0"/>
        <w:adjustRightInd w:val="0"/>
        <w:ind w:firstLine="567"/>
        <w:rPr>
          <w:sz w:val="24"/>
        </w:rPr>
      </w:pPr>
      <w:r w:rsidRPr="00044432">
        <w:rPr>
          <w:sz w:val="24"/>
        </w:rPr>
        <w:t xml:space="preserve">Если предназначенные для испытания модули являются прототипами нового проекта, а не промышленными образцами, этот факт следует отразить в отчете (см. </w:t>
      </w:r>
      <w:r w:rsidR="00CD6CAF">
        <w:rPr>
          <w:sz w:val="24"/>
          <w:lang w:val="kk-KZ"/>
        </w:rPr>
        <w:t>раздел</w:t>
      </w:r>
      <w:r w:rsidRPr="00044432">
        <w:rPr>
          <w:sz w:val="24"/>
        </w:rPr>
        <w:t xml:space="preserve"> 7).</w:t>
      </w:r>
    </w:p>
    <w:p w:rsidR="00E66E50" w:rsidRDefault="00E66E50" w:rsidP="00E66E50">
      <w:pPr>
        <w:autoSpaceDE w:val="0"/>
        <w:autoSpaceDN w:val="0"/>
        <w:adjustRightInd w:val="0"/>
        <w:ind w:firstLine="567"/>
        <w:rPr>
          <w:sz w:val="24"/>
          <w:lang w:val="ru-KZ"/>
        </w:rPr>
      </w:pPr>
    </w:p>
    <w:p w:rsidR="00CD6CAF" w:rsidRPr="00F37C00" w:rsidRDefault="00CD6CAF" w:rsidP="00CD6CAF">
      <w:pPr>
        <w:pStyle w:val="10"/>
        <w:numPr>
          <w:ilvl w:val="0"/>
          <w:numId w:val="4"/>
        </w:numPr>
        <w:tabs>
          <w:tab w:val="clear" w:pos="1134"/>
          <w:tab w:val="clear" w:pos="1605"/>
          <w:tab w:val="num" w:pos="0"/>
          <w:tab w:val="left" w:pos="851"/>
        </w:tabs>
        <w:spacing w:before="0" w:after="0"/>
        <w:ind w:left="0" w:firstLine="567"/>
        <w:rPr>
          <w:sz w:val="24"/>
        </w:rPr>
      </w:pPr>
      <w:bookmarkStart w:id="25" w:name="_Toc49870479"/>
      <w:r>
        <w:rPr>
          <w:sz w:val="24"/>
          <w:lang w:val="kk-KZ"/>
        </w:rPr>
        <w:t>Отчет об испытаниях</w:t>
      </w:r>
      <w:bookmarkEnd w:id="25"/>
    </w:p>
    <w:p w:rsidR="00CD6CAF" w:rsidRPr="00F37C00" w:rsidRDefault="00CD6CAF" w:rsidP="00CD6CAF">
      <w:pPr>
        <w:autoSpaceDE w:val="0"/>
        <w:autoSpaceDN w:val="0"/>
        <w:adjustRightInd w:val="0"/>
        <w:ind w:firstLine="567"/>
        <w:rPr>
          <w:sz w:val="24"/>
          <w:lang w:val="kk-KZ"/>
        </w:rPr>
      </w:pPr>
    </w:p>
    <w:p w:rsidR="00E66E50" w:rsidRDefault="00CD6CAF" w:rsidP="00E66E50">
      <w:pPr>
        <w:autoSpaceDE w:val="0"/>
        <w:autoSpaceDN w:val="0"/>
        <w:adjustRightInd w:val="0"/>
        <w:ind w:firstLine="567"/>
        <w:rPr>
          <w:sz w:val="24"/>
        </w:rPr>
      </w:pPr>
      <w:r w:rsidRPr="00CD6CAF">
        <w:rPr>
          <w:sz w:val="24"/>
        </w:rPr>
        <w:t xml:space="preserve">Результаты оценки по </w:t>
      </w:r>
      <w:r>
        <w:rPr>
          <w:sz w:val="24"/>
          <w:lang w:val="en-US"/>
        </w:rPr>
        <w:t>IEC</w:t>
      </w:r>
      <w:r w:rsidRPr="00CD6CAF">
        <w:rPr>
          <w:sz w:val="24"/>
        </w:rPr>
        <w:t xml:space="preserve"> 61730-1 и </w:t>
      </w:r>
      <w:r>
        <w:rPr>
          <w:sz w:val="24"/>
          <w:lang w:val="en-US"/>
        </w:rPr>
        <w:t>IEC</w:t>
      </w:r>
      <w:r w:rsidRPr="00CD6CAF">
        <w:rPr>
          <w:sz w:val="24"/>
        </w:rPr>
        <w:t xml:space="preserve"> 61730-2 должны быть изложены в одном объединенном или двух отдельных отчетах об испытаниях в соответствии с </w:t>
      </w:r>
      <w:r>
        <w:rPr>
          <w:sz w:val="24"/>
          <w:lang w:val="en-US"/>
        </w:rPr>
        <w:t>ISO</w:t>
      </w:r>
      <w:r w:rsidRPr="00CD6CAF">
        <w:rPr>
          <w:sz w:val="24"/>
        </w:rPr>
        <w:t>/</w:t>
      </w:r>
      <w:r>
        <w:rPr>
          <w:sz w:val="24"/>
          <w:lang w:val="en-US"/>
        </w:rPr>
        <w:t>IEC</w:t>
      </w:r>
      <w:r w:rsidRPr="00CD6CAF">
        <w:rPr>
          <w:sz w:val="24"/>
        </w:rPr>
        <w:t xml:space="preserve"> 17025. Результаты должны быть представлены, как правило, в отчете об испытаниях и должны включать все информация, запрошенная клиентом и необходимая для интерпретации теста, а также вся информация, необходимая для используемого метода:</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а) название;</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 xml:space="preserve">наименование и </w:t>
      </w:r>
      <w:r w:rsidR="00BD031D" w:rsidRPr="00BD031D">
        <w:rPr>
          <w:rFonts w:ascii="Times New Roman" w:hAnsi="Times New Roman"/>
          <w:sz w:val="24"/>
        </w:rPr>
        <w:t>адрес испытательной лаборатории,</w:t>
      </w:r>
      <w:r w:rsidRPr="00BD031D">
        <w:rPr>
          <w:rFonts w:ascii="Times New Roman" w:hAnsi="Times New Roman"/>
          <w:sz w:val="24"/>
        </w:rPr>
        <w:t xml:space="preserve"> и место проведения испытаний;</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индивидуальный код сертификата или отчета и каждой страницы;</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имя и адрес клиента, где требуется;</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описание и маркировку испытанного образца;</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параметры и состояние испытанного образца;</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дату получения испытанного образца и дату испытаний, где требуется;</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указание примененного метода испытаний;</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ссылку на метод отбора образцов (где требуется);</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 xml:space="preserve">любые отклонения, дополнения или исключения из метода испытаний, а также любую другую информацию, относящуюся к определенному испытанию, например о </w:t>
      </w:r>
      <w:r w:rsidR="00BD031D" w:rsidRPr="00BD031D">
        <w:rPr>
          <w:rFonts w:ascii="Times New Roman" w:hAnsi="Times New Roman"/>
          <w:sz w:val="24"/>
        </w:rPr>
        <w:t>условия окружающей среды, метод или процедуру испытания</w:t>
      </w:r>
      <w:r w:rsidRPr="00BD031D">
        <w:rPr>
          <w:rFonts w:ascii="Times New Roman" w:hAnsi="Times New Roman"/>
          <w:sz w:val="24"/>
        </w:rPr>
        <w:t>;</w:t>
      </w:r>
    </w:p>
    <w:p w:rsidR="00BA6BAF" w:rsidRDefault="00CD6CAF" w:rsidP="00BA6BAF">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измерения, проверки и полученные результаты, подкрепленные таблицами, графиками, диаграммами и фотографиями по необходимости, в том числе включая максимальное напряжение в системе соединенных модулей, класс защиты электрооборудования</w:t>
      </w:r>
      <w:r w:rsidR="00BD031D" w:rsidRPr="00BD031D">
        <w:rPr>
          <w:rFonts w:ascii="Times New Roman" w:hAnsi="Times New Roman"/>
          <w:sz w:val="24"/>
        </w:rPr>
        <w:t xml:space="preserve"> в соответствии с </w:t>
      </w:r>
      <w:r w:rsidR="00BD031D" w:rsidRPr="00BD031D">
        <w:rPr>
          <w:rFonts w:ascii="Times New Roman" w:hAnsi="Times New Roman"/>
          <w:sz w:val="24"/>
          <w:lang w:val="en-US"/>
        </w:rPr>
        <w:t>IEC</w:t>
      </w:r>
      <w:r w:rsidR="00BD031D" w:rsidRPr="00BD031D">
        <w:rPr>
          <w:rFonts w:ascii="Times New Roman" w:hAnsi="Times New Roman"/>
          <w:sz w:val="24"/>
        </w:rPr>
        <w:t xml:space="preserve"> 61140</w:t>
      </w:r>
      <w:r w:rsidRPr="00BD031D">
        <w:rPr>
          <w:rFonts w:ascii="Times New Roman" w:hAnsi="Times New Roman"/>
          <w:sz w:val="24"/>
        </w:rPr>
        <w:t>, способ монтажа и любые обнаруженные неисправности;</w:t>
      </w:r>
    </w:p>
    <w:p w:rsidR="00BA6BAF" w:rsidRPr="00BA6BAF" w:rsidRDefault="00CD6CAF" w:rsidP="002F4C75">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A6BAF">
        <w:rPr>
          <w:rFonts w:ascii="Times New Roman" w:hAnsi="Times New Roman"/>
          <w:sz w:val="24"/>
        </w:rPr>
        <w:t>параграф, указывающий, что испытание на импульсное напряжение проводилось на стандартном или на ламинированном модуле (без рамки);</w:t>
      </w:r>
    </w:p>
    <w:p w:rsidR="00CD6CAF" w:rsidRPr="00BA6BAF" w:rsidRDefault="00CD6CAF" w:rsidP="002F4C75">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A6BAF">
        <w:rPr>
          <w:rFonts w:ascii="Times New Roman" w:hAnsi="Times New Roman"/>
          <w:sz w:val="24"/>
        </w:rPr>
        <w:t>утверждение о неоднозначности результатов испытаний (где требуется);</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lastRenderedPageBreak/>
        <w:t>подпись и должность или аналогичную расшифровку лица (лиц), несущего ответственность за содержание сертификата или отчета, а также дату их выдачи;</w:t>
      </w:r>
    </w:p>
    <w:p w:rsidR="00CD6CAF"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где требуется, заявление о том, что результаты относятся только к испытанным образцам;</w:t>
      </w:r>
    </w:p>
    <w:p w:rsidR="00BD031D" w:rsidRPr="00BD031D" w:rsidRDefault="00CD6CAF" w:rsidP="00BA16F0">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BD031D">
        <w:rPr>
          <w:rFonts w:ascii="Times New Roman" w:hAnsi="Times New Roman"/>
          <w:sz w:val="24"/>
        </w:rPr>
        <w:t>уведомление, что данный сертификат или отчет не должны воспроизводиться иначе, как полностью, без письменного разрешения лаборатории.</w:t>
      </w:r>
    </w:p>
    <w:p w:rsidR="00CD6CAF" w:rsidRPr="00BD031D" w:rsidRDefault="00CD6CAF" w:rsidP="00BD031D">
      <w:pPr>
        <w:autoSpaceDE w:val="0"/>
        <w:autoSpaceDN w:val="0"/>
        <w:adjustRightInd w:val="0"/>
        <w:ind w:firstLine="567"/>
        <w:rPr>
          <w:sz w:val="24"/>
        </w:rPr>
      </w:pPr>
      <w:r w:rsidRPr="00BD031D">
        <w:rPr>
          <w:sz w:val="24"/>
        </w:rPr>
        <w:t>Копия этого отчета должна храниться у производителя для справок.</w:t>
      </w:r>
    </w:p>
    <w:p w:rsidR="00CD6CAF" w:rsidRDefault="00CD6CAF" w:rsidP="00CD6CAF">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BD031D" w:rsidRPr="00F37C00" w:rsidRDefault="00BD031D" w:rsidP="00BD031D">
      <w:pPr>
        <w:pStyle w:val="10"/>
        <w:numPr>
          <w:ilvl w:val="0"/>
          <w:numId w:val="4"/>
        </w:numPr>
        <w:tabs>
          <w:tab w:val="clear" w:pos="1134"/>
          <w:tab w:val="clear" w:pos="1605"/>
          <w:tab w:val="num" w:pos="0"/>
          <w:tab w:val="left" w:pos="851"/>
        </w:tabs>
        <w:spacing w:before="0" w:after="0"/>
        <w:ind w:left="0" w:firstLine="567"/>
        <w:rPr>
          <w:sz w:val="24"/>
        </w:rPr>
      </w:pPr>
      <w:bookmarkStart w:id="26" w:name="_Toc49870480"/>
      <w:r>
        <w:rPr>
          <w:sz w:val="24"/>
          <w:lang w:val="kk-KZ"/>
        </w:rPr>
        <w:t>Испытания</w:t>
      </w:r>
      <w:bookmarkEnd w:id="26"/>
    </w:p>
    <w:p w:rsidR="00BD031D" w:rsidRPr="00F37C00" w:rsidRDefault="00BD031D" w:rsidP="00BD031D">
      <w:pPr>
        <w:autoSpaceDE w:val="0"/>
        <w:autoSpaceDN w:val="0"/>
        <w:adjustRightInd w:val="0"/>
        <w:ind w:firstLine="567"/>
        <w:rPr>
          <w:sz w:val="24"/>
          <w:lang w:val="kk-KZ"/>
        </w:rPr>
      </w:pPr>
    </w:p>
    <w:p w:rsidR="00BD031D" w:rsidRDefault="00BD031D" w:rsidP="00E66E50">
      <w:pPr>
        <w:autoSpaceDE w:val="0"/>
        <w:autoSpaceDN w:val="0"/>
        <w:adjustRightInd w:val="0"/>
        <w:ind w:firstLine="567"/>
        <w:rPr>
          <w:sz w:val="24"/>
        </w:rPr>
      </w:pPr>
      <w:r w:rsidRPr="00BD031D">
        <w:rPr>
          <w:sz w:val="24"/>
        </w:rPr>
        <w:t xml:space="preserve">Модули должны быть поделены на группы и подвергнуты серии испытаний на безопасность (см. рисунок 1), произведенных в установленной последовательности. Модули должны быть отобраны таким образом, чтобы удовлетворять требованиям предварительных испытаний, описанных в 4.2. Каждый блок на рисунке 1 относится к соответствующему подпункту в </w:t>
      </w:r>
      <w:r>
        <w:rPr>
          <w:sz w:val="24"/>
          <w:lang w:val="kk-KZ"/>
        </w:rPr>
        <w:t xml:space="preserve">разделе </w:t>
      </w:r>
      <w:r w:rsidR="00527B57">
        <w:rPr>
          <w:sz w:val="24"/>
          <w:lang w:val="kk-KZ"/>
        </w:rPr>
        <w:t>4</w:t>
      </w:r>
      <w:r w:rsidRPr="00BD031D">
        <w:rPr>
          <w:sz w:val="24"/>
        </w:rPr>
        <w:t>.</w:t>
      </w:r>
    </w:p>
    <w:p w:rsidR="00BD031D" w:rsidRDefault="00BD031D" w:rsidP="00E66E50">
      <w:pPr>
        <w:autoSpaceDE w:val="0"/>
        <w:autoSpaceDN w:val="0"/>
        <w:adjustRightInd w:val="0"/>
        <w:ind w:firstLine="567"/>
        <w:rPr>
          <w:sz w:val="24"/>
        </w:rPr>
      </w:pPr>
      <w:r w:rsidRPr="00BD031D">
        <w:rPr>
          <w:sz w:val="24"/>
        </w:rPr>
        <w:t>Запасные фотоэлектрические модули могут быть включены в программу испытаний на безопасность при условии, что они прошли соответствующие экологические испытания на соответствие необходимым предварительным условиям.</w:t>
      </w:r>
    </w:p>
    <w:p w:rsidR="00BD031D" w:rsidRDefault="00CE4A73" w:rsidP="00E66E50">
      <w:pPr>
        <w:autoSpaceDE w:val="0"/>
        <w:autoSpaceDN w:val="0"/>
        <w:adjustRightInd w:val="0"/>
        <w:ind w:firstLine="567"/>
        <w:rPr>
          <w:sz w:val="24"/>
        </w:rPr>
      </w:pPr>
      <w:r w:rsidRPr="00BD031D">
        <w:rPr>
          <w:sz w:val="24"/>
        </w:rPr>
        <w:t xml:space="preserve">Методы испытаний и критерии, включая начальные и окончательные измерения при необходимости, детализированы в </w:t>
      </w:r>
      <w:r w:rsidR="00DD1553" w:rsidRPr="00DD1553">
        <w:rPr>
          <w:sz w:val="24"/>
        </w:rPr>
        <w:t xml:space="preserve">10.2–10.33. Некоторые испытания идентичны испытаниям </w:t>
      </w:r>
      <w:r w:rsidR="00DD1553">
        <w:rPr>
          <w:sz w:val="24"/>
          <w:lang w:val="en-US"/>
        </w:rPr>
        <w:t>IEC</w:t>
      </w:r>
      <w:r w:rsidR="00DD1553" w:rsidRPr="00CE4A73">
        <w:rPr>
          <w:sz w:val="24"/>
        </w:rPr>
        <w:t xml:space="preserve"> </w:t>
      </w:r>
      <w:r w:rsidR="00DD1553" w:rsidRPr="00DD1553">
        <w:rPr>
          <w:sz w:val="24"/>
        </w:rPr>
        <w:t xml:space="preserve">61215-2 и </w:t>
      </w:r>
      <w:r>
        <w:rPr>
          <w:sz w:val="24"/>
          <w:lang w:val="kk-KZ"/>
        </w:rPr>
        <w:t>описаны</w:t>
      </w:r>
      <w:r w:rsidR="00DD1553" w:rsidRPr="00DD1553">
        <w:rPr>
          <w:sz w:val="24"/>
        </w:rPr>
        <w:t xml:space="preserve"> в разделе 4. </w:t>
      </w:r>
      <w:r w:rsidRPr="00BD031D">
        <w:rPr>
          <w:sz w:val="24"/>
        </w:rPr>
        <w:t>В ходе испытаний испытатель должен строго соблюдать инструкции производителя по обращению с оборудованием, его монтажу и подключению.</w:t>
      </w:r>
    </w:p>
    <w:p w:rsidR="00CE4A73" w:rsidRDefault="00CE4A73" w:rsidP="00E66E50">
      <w:pPr>
        <w:autoSpaceDE w:val="0"/>
        <w:autoSpaceDN w:val="0"/>
        <w:adjustRightInd w:val="0"/>
        <w:ind w:firstLine="567"/>
        <w:rPr>
          <w:sz w:val="24"/>
        </w:rPr>
      </w:pPr>
      <w:r w:rsidRPr="00CE4A73">
        <w:rPr>
          <w:sz w:val="24"/>
        </w:rPr>
        <w:t xml:space="preserve">Фотоэлектрический модуль для последовательности B должен облучаться в течение первого цикла 60 </w:t>
      </w:r>
      <w:proofErr w:type="spellStart"/>
      <w:r w:rsidRPr="00CE4A73">
        <w:rPr>
          <w:sz w:val="24"/>
        </w:rPr>
        <w:t>кВт</w:t>
      </w:r>
      <w:r>
        <w:rPr>
          <w:sz w:val="24"/>
        </w:rPr>
        <w:t>·</w:t>
      </w:r>
      <w:r w:rsidRPr="00CE4A73">
        <w:rPr>
          <w:sz w:val="24"/>
        </w:rPr>
        <w:t>ч</w:t>
      </w:r>
      <w:proofErr w:type="spellEnd"/>
      <w:r w:rsidRPr="00CE4A73">
        <w:rPr>
          <w:sz w:val="24"/>
        </w:rPr>
        <w:t>/м</w:t>
      </w:r>
      <w:r w:rsidRPr="00CE4A73">
        <w:rPr>
          <w:sz w:val="24"/>
          <w:vertAlign w:val="superscript"/>
        </w:rPr>
        <w:t>2</w:t>
      </w:r>
      <w:r w:rsidRPr="00CE4A73">
        <w:rPr>
          <w:sz w:val="24"/>
        </w:rPr>
        <w:t xml:space="preserve"> с передней стороны образца и с задней стороны во время второго цикла 60 </w:t>
      </w:r>
      <w:proofErr w:type="spellStart"/>
      <w:r w:rsidRPr="00CE4A73">
        <w:rPr>
          <w:sz w:val="24"/>
        </w:rPr>
        <w:t>кВт</w:t>
      </w:r>
      <w:r>
        <w:rPr>
          <w:sz w:val="24"/>
        </w:rPr>
        <w:t>·</w:t>
      </w:r>
      <w:r w:rsidRPr="00CE4A73">
        <w:rPr>
          <w:sz w:val="24"/>
        </w:rPr>
        <w:t>ч</w:t>
      </w:r>
      <w:proofErr w:type="spellEnd"/>
      <w:r w:rsidRPr="00CE4A73">
        <w:rPr>
          <w:sz w:val="24"/>
        </w:rPr>
        <w:t>/м</w:t>
      </w:r>
      <w:r w:rsidRPr="00CE4A73">
        <w:rPr>
          <w:sz w:val="24"/>
          <w:vertAlign w:val="superscript"/>
        </w:rPr>
        <w:t>2</w:t>
      </w:r>
      <w:r w:rsidRPr="00CE4A73">
        <w:rPr>
          <w:sz w:val="24"/>
        </w:rPr>
        <w:t xml:space="preserve"> (MST 54). Таким образом, передняя и задняя стороны фотоэлектрического модуля будут подвергаться воздействию одинаковой дозы УФ-излучения.</w:t>
      </w:r>
    </w:p>
    <w:p w:rsidR="00CE4A73" w:rsidRDefault="00CE4A73" w:rsidP="00E66E50">
      <w:pPr>
        <w:autoSpaceDE w:val="0"/>
        <w:autoSpaceDN w:val="0"/>
        <w:adjustRightInd w:val="0"/>
        <w:ind w:firstLine="567"/>
        <w:rPr>
          <w:sz w:val="24"/>
        </w:rPr>
      </w:pPr>
      <w:r w:rsidRPr="00CE4A73">
        <w:rPr>
          <w:sz w:val="24"/>
        </w:rPr>
        <w:t>Промежуточные контрольные измерения (MST 01, MST 16, MST 17) после каждого стресс-теста являются информативными и могут быть пропущены. Требуются окончательные замеры.</w:t>
      </w:r>
    </w:p>
    <w:p w:rsidR="00CE4A73" w:rsidRDefault="00CE4A73" w:rsidP="00E66E50">
      <w:pPr>
        <w:autoSpaceDE w:val="0"/>
        <w:autoSpaceDN w:val="0"/>
        <w:adjustRightInd w:val="0"/>
        <w:ind w:firstLine="567"/>
        <w:rPr>
          <w:sz w:val="24"/>
        </w:rPr>
      </w:pPr>
      <w:r w:rsidRPr="00CE4A73">
        <w:rPr>
          <w:sz w:val="24"/>
        </w:rPr>
        <w:t xml:space="preserve">Время ожидания (от 48 до 96 ч) в конце последовательности должно гарантировать минимальное время между непосредственной контрольной проверкой после завершения каждого </w:t>
      </w:r>
      <w:r>
        <w:rPr>
          <w:sz w:val="24"/>
          <w:lang w:val="kk-KZ"/>
        </w:rPr>
        <w:t>испытания на воздействие окраужающей среды</w:t>
      </w:r>
      <w:r w:rsidRPr="00CE4A73">
        <w:rPr>
          <w:sz w:val="24"/>
        </w:rPr>
        <w:t xml:space="preserve"> (счетчик времени запускается после завершения MST 51, MST 52 и MST 53) и проводится второй визуальный </w:t>
      </w:r>
      <w:r>
        <w:rPr>
          <w:sz w:val="24"/>
          <w:lang w:val="kk-KZ"/>
        </w:rPr>
        <w:t>контроль</w:t>
      </w:r>
      <w:r w:rsidRPr="00CE4A73">
        <w:rPr>
          <w:sz w:val="24"/>
        </w:rPr>
        <w:t xml:space="preserve">. Это связано с возможными вариациями визуальных дефектов, проявляющихся через несколько часов по сравнению с несколькими днями после </w:t>
      </w:r>
      <w:r>
        <w:rPr>
          <w:sz w:val="24"/>
          <w:lang w:val="kk-KZ"/>
        </w:rPr>
        <w:t>испытания на воздейстиве окружающей среды</w:t>
      </w:r>
      <w:r w:rsidRPr="00CE4A73">
        <w:rPr>
          <w:sz w:val="24"/>
        </w:rPr>
        <w:t>. Время ожидания не распространяется ни на какие другие контрольные проверки, кроме визуального.</w:t>
      </w:r>
    </w:p>
    <w:p w:rsidR="00CE4A73" w:rsidRDefault="00CE4A73" w:rsidP="00E66E50">
      <w:pPr>
        <w:autoSpaceDE w:val="0"/>
        <w:autoSpaceDN w:val="0"/>
        <w:adjustRightInd w:val="0"/>
        <w:ind w:firstLine="567"/>
        <w:rPr>
          <w:sz w:val="24"/>
        </w:rPr>
      </w:pPr>
      <w:r w:rsidRPr="00CE4A73">
        <w:rPr>
          <w:sz w:val="24"/>
        </w:rPr>
        <w:t>Тесты в последовательности F могут выполняться на отдельных модулях. Испытания MST 21 и MST 25 можно проводить на специально подготовленных образцах (например, термопарах внутри ламината или распределительной коробки). Если какой-либо из отдельных тестов последовательности влияет на результат одного из последующих тестов, следует использовать отдельную выборку. Потенциальное влияние на выход модуля можно проверить с помощью MST 02.</w:t>
      </w:r>
    </w:p>
    <w:p w:rsidR="00CE4A73" w:rsidRDefault="00CE4A73" w:rsidP="00E66E50">
      <w:pPr>
        <w:autoSpaceDE w:val="0"/>
        <w:autoSpaceDN w:val="0"/>
        <w:adjustRightInd w:val="0"/>
        <w:ind w:firstLine="567"/>
        <w:rPr>
          <w:sz w:val="24"/>
        </w:rPr>
      </w:pPr>
      <w:r w:rsidRPr="00CE4A73">
        <w:rPr>
          <w:sz w:val="24"/>
        </w:rPr>
        <w:t>Количество фотоэлектрических модулей, необходимых для испытания на огнестойкость MST 23, будет зависеть от соответствующей процедуры испытания.</w:t>
      </w:r>
    </w:p>
    <w:p w:rsidR="00CE4A73" w:rsidRDefault="00CE4A73" w:rsidP="00E66E50">
      <w:pPr>
        <w:autoSpaceDE w:val="0"/>
        <w:autoSpaceDN w:val="0"/>
        <w:adjustRightInd w:val="0"/>
        <w:ind w:firstLine="567"/>
        <w:rPr>
          <w:sz w:val="24"/>
        </w:rPr>
      </w:pPr>
    </w:p>
    <w:p w:rsidR="00527B57" w:rsidRDefault="00527B57" w:rsidP="00E66E50">
      <w:pPr>
        <w:autoSpaceDE w:val="0"/>
        <w:autoSpaceDN w:val="0"/>
        <w:adjustRightInd w:val="0"/>
        <w:ind w:firstLine="567"/>
        <w:rPr>
          <w:sz w:val="24"/>
        </w:rPr>
      </w:pPr>
    </w:p>
    <w:p w:rsidR="00527B57" w:rsidRDefault="00527B57" w:rsidP="00E66E50">
      <w:pPr>
        <w:autoSpaceDE w:val="0"/>
        <w:autoSpaceDN w:val="0"/>
        <w:adjustRightInd w:val="0"/>
        <w:ind w:firstLine="567"/>
        <w:rPr>
          <w:sz w:val="24"/>
        </w:rPr>
      </w:pPr>
    </w:p>
    <w:p w:rsidR="00527B57" w:rsidRPr="00F37C00" w:rsidRDefault="00527B57" w:rsidP="00527B57">
      <w:pPr>
        <w:pStyle w:val="10"/>
        <w:numPr>
          <w:ilvl w:val="0"/>
          <w:numId w:val="4"/>
        </w:numPr>
        <w:tabs>
          <w:tab w:val="clear" w:pos="1134"/>
          <w:tab w:val="clear" w:pos="1605"/>
          <w:tab w:val="num" w:pos="0"/>
          <w:tab w:val="left" w:pos="851"/>
        </w:tabs>
        <w:spacing w:before="0" w:after="0"/>
        <w:ind w:left="0" w:firstLine="567"/>
        <w:rPr>
          <w:sz w:val="24"/>
        </w:rPr>
      </w:pPr>
      <w:bookmarkStart w:id="27" w:name="_Toc49870481"/>
      <w:r>
        <w:rPr>
          <w:sz w:val="24"/>
          <w:lang w:val="kk-KZ"/>
        </w:rPr>
        <w:lastRenderedPageBreak/>
        <w:t>Критерии успешного прохождения испытаний</w:t>
      </w:r>
      <w:bookmarkEnd w:id="27"/>
    </w:p>
    <w:p w:rsidR="00527B57" w:rsidRPr="00F37C00" w:rsidRDefault="00527B57" w:rsidP="00527B57">
      <w:pPr>
        <w:autoSpaceDE w:val="0"/>
        <w:autoSpaceDN w:val="0"/>
        <w:adjustRightInd w:val="0"/>
        <w:ind w:firstLine="567"/>
        <w:rPr>
          <w:sz w:val="24"/>
          <w:lang w:val="kk-KZ"/>
        </w:rPr>
      </w:pPr>
    </w:p>
    <w:p w:rsidR="00527B57" w:rsidRDefault="00527B57" w:rsidP="00E66E50">
      <w:pPr>
        <w:autoSpaceDE w:val="0"/>
        <w:autoSpaceDN w:val="0"/>
        <w:adjustRightInd w:val="0"/>
        <w:ind w:firstLine="567"/>
        <w:rPr>
          <w:sz w:val="24"/>
        </w:rPr>
      </w:pPr>
      <w:r w:rsidRPr="00527B57">
        <w:rPr>
          <w:sz w:val="24"/>
        </w:rPr>
        <w:t>Модуль считается прошедшим испытание на безопасность, если испытанные образцы удовлетворяют всем критериям каждого отдельного испытания</w:t>
      </w:r>
      <w:r>
        <w:rPr>
          <w:sz w:val="24"/>
          <w:lang w:val="kk-KZ"/>
        </w:rPr>
        <w:t xml:space="preserve"> </w:t>
      </w:r>
      <w:r w:rsidRPr="00527B57">
        <w:rPr>
          <w:sz w:val="24"/>
          <w:lang w:val="kk-KZ"/>
        </w:rPr>
        <w:t>и во время испытаний в последовательностях от A до F.</w:t>
      </w:r>
    </w:p>
    <w:p w:rsidR="00527B57" w:rsidRDefault="00527B57" w:rsidP="00E66E50">
      <w:pPr>
        <w:autoSpaceDE w:val="0"/>
        <w:autoSpaceDN w:val="0"/>
        <w:adjustRightInd w:val="0"/>
        <w:ind w:firstLine="567"/>
        <w:rPr>
          <w:sz w:val="24"/>
        </w:rPr>
      </w:pPr>
      <w:r w:rsidRPr="00527B57">
        <w:rPr>
          <w:sz w:val="24"/>
        </w:rPr>
        <w:t>Если какой-либо модуль не удовлетворяет этим критериям испытаний, то оцениваемый модуль будет признан не удовлетворяющим требованиям испытания на безопасность.</w:t>
      </w:r>
    </w:p>
    <w:p w:rsidR="00475D33" w:rsidRDefault="00527B57" w:rsidP="00E66E50">
      <w:pPr>
        <w:autoSpaceDE w:val="0"/>
        <w:autoSpaceDN w:val="0"/>
        <w:adjustRightInd w:val="0"/>
        <w:ind w:firstLine="567"/>
        <w:rPr>
          <w:sz w:val="24"/>
        </w:rPr>
      </w:pPr>
      <w:r w:rsidRPr="00527B57">
        <w:rPr>
          <w:sz w:val="24"/>
        </w:rPr>
        <w:t xml:space="preserve">В случае </w:t>
      </w:r>
      <w:r>
        <w:rPr>
          <w:sz w:val="24"/>
          <w:lang w:val="kk-KZ"/>
        </w:rPr>
        <w:t>неисправности</w:t>
      </w:r>
      <w:r w:rsidRPr="00527B57">
        <w:rPr>
          <w:sz w:val="24"/>
        </w:rPr>
        <w:t xml:space="preserve"> изготовителю рекомендуется подготовить анализ </w:t>
      </w:r>
      <w:r>
        <w:rPr>
          <w:sz w:val="24"/>
          <w:lang w:val="kk-KZ"/>
        </w:rPr>
        <w:t xml:space="preserve">неисправностей </w:t>
      </w:r>
      <w:r w:rsidRPr="00527B57">
        <w:rPr>
          <w:sz w:val="24"/>
        </w:rPr>
        <w:t xml:space="preserve">и предложить корректирующие действия. В зависимости от предложенной модификации (й) перед </w:t>
      </w:r>
      <w:r>
        <w:rPr>
          <w:sz w:val="24"/>
          <w:lang w:val="kk-KZ"/>
        </w:rPr>
        <w:t>испытанием</w:t>
      </w:r>
      <w:r w:rsidRPr="00527B57">
        <w:rPr>
          <w:sz w:val="24"/>
        </w:rPr>
        <w:t xml:space="preserve"> может быть определена программа повторной оценки (IEC TS 62915), включая анализ проекта в соответствии с IEC 61730-1.</w:t>
      </w:r>
    </w:p>
    <w:p w:rsidR="00475D33" w:rsidRDefault="00475D33" w:rsidP="00E66E50">
      <w:pPr>
        <w:autoSpaceDE w:val="0"/>
        <w:autoSpaceDN w:val="0"/>
        <w:adjustRightInd w:val="0"/>
        <w:ind w:firstLine="567"/>
        <w:rPr>
          <w:sz w:val="24"/>
        </w:rPr>
      </w:pPr>
    </w:p>
    <w:p w:rsidR="00475D33" w:rsidRPr="00F37C00" w:rsidRDefault="00475D33" w:rsidP="00475D33">
      <w:pPr>
        <w:pStyle w:val="10"/>
        <w:numPr>
          <w:ilvl w:val="0"/>
          <w:numId w:val="4"/>
        </w:numPr>
        <w:tabs>
          <w:tab w:val="clear" w:pos="1134"/>
          <w:tab w:val="clear" w:pos="1605"/>
          <w:tab w:val="num" w:pos="0"/>
          <w:tab w:val="left" w:pos="851"/>
        </w:tabs>
        <w:spacing w:before="0" w:after="0"/>
        <w:ind w:left="0" w:firstLine="567"/>
        <w:rPr>
          <w:sz w:val="24"/>
        </w:rPr>
      </w:pPr>
      <w:r>
        <w:rPr>
          <w:sz w:val="24"/>
          <w:lang w:val="kk-KZ"/>
        </w:rPr>
        <w:t xml:space="preserve"> </w:t>
      </w:r>
      <w:bookmarkStart w:id="28" w:name="_Toc49870482"/>
      <w:r>
        <w:rPr>
          <w:sz w:val="24"/>
          <w:lang w:val="kk-KZ"/>
        </w:rPr>
        <w:t>Методы испытаний</w:t>
      </w:r>
      <w:bookmarkEnd w:id="28"/>
    </w:p>
    <w:p w:rsidR="00475D33" w:rsidRPr="00F37C00" w:rsidRDefault="00475D33" w:rsidP="00475D33">
      <w:pPr>
        <w:autoSpaceDE w:val="0"/>
        <w:autoSpaceDN w:val="0"/>
        <w:adjustRightInd w:val="0"/>
        <w:ind w:firstLine="567"/>
        <w:rPr>
          <w:sz w:val="24"/>
          <w:lang w:val="kk-KZ"/>
        </w:rPr>
      </w:pPr>
    </w:p>
    <w:p w:rsidR="00475D33" w:rsidRPr="00320F1C" w:rsidRDefault="00475D33" w:rsidP="00804A2A">
      <w:pPr>
        <w:pStyle w:val="2"/>
      </w:pPr>
      <w:r>
        <w:rPr>
          <w:lang w:val="kk-KZ"/>
        </w:rPr>
        <w:t xml:space="preserve"> </w:t>
      </w:r>
      <w:bookmarkStart w:id="29" w:name="_Toc49870483"/>
      <w:r w:rsidRPr="00320F1C">
        <w:t>Общие положения</w:t>
      </w:r>
      <w:bookmarkEnd w:id="29"/>
      <w:r w:rsidRPr="00320F1C">
        <w:t xml:space="preserve"> </w:t>
      </w:r>
    </w:p>
    <w:p w:rsidR="00475D33" w:rsidRDefault="00475D33" w:rsidP="00475D33">
      <w:pPr>
        <w:ind w:right="-2" w:firstLine="567"/>
        <w:rPr>
          <w:rFonts w:eastAsia="Arial"/>
          <w:sz w:val="24"/>
          <w:lang w:val="kk-KZ"/>
        </w:rPr>
      </w:pPr>
    </w:p>
    <w:p w:rsidR="00475D33" w:rsidRPr="00475D33" w:rsidRDefault="00475D33" w:rsidP="00475D33">
      <w:pPr>
        <w:autoSpaceDE w:val="0"/>
        <w:autoSpaceDN w:val="0"/>
        <w:adjustRightInd w:val="0"/>
        <w:ind w:firstLine="567"/>
        <w:rPr>
          <w:rFonts w:eastAsia="TimesNewRomanPSMT"/>
          <w:sz w:val="24"/>
          <w:lang w:eastAsia="en-US"/>
        </w:rPr>
      </w:pPr>
      <w:r w:rsidRPr="00475D33">
        <w:rPr>
          <w:rFonts w:eastAsia="TimesNewRomanPSMT"/>
          <w:sz w:val="24"/>
          <w:lang w:eastAsia="en-US"/>
        </w:rPr>
        <w:t>Если не указано иное, все приложенные силы в Н должны иметь точность 5</w:t>
      </w:r>
      <w:r>
        <w:rPr>
          <w:rFonts w:eastAsia="TimesNewRomanPSMT"/>
          <w:sz w:val="24"/>
          <w:lang w:val="kk-KZ" w:eastAsia="en-US"/>
        </w:rPr>
        <w:t xml:space="preserve"> </w:t>
      </w:r>
      <w:r w:rsidRPr="00475D33">
        <w:rPr>
          <w:rFonts w:eastAsia="TimesNewRomanPSMT"/>
          <w:sz w:val="24"/>
          <w:lang w:eastAsia="en-US"/>
        </w:rPr>
        <w:t>%.</w:t>
      </w:r>
    </w:p>
    <w:p w:rsidR="00475D33" w:rsidRDefault="00475D33" w:rsidP="00475D33">
      <w:pPr>
        <w:autoSpaceDE w:val="0"/>
        <w:autoSpaceDN w:val="0"/>
        <w:adjustRightInd w:val="0"/>
        <w:ind w:firstLine="567"/>
        <w:rPr>
          <w:sz w:val="24"/>
        </w:rPr>
      </w:pPr>
      <w:r w:rsidRPr="00475D33">
        <w:rPr>
          <w:rFonts w:eastAsia="TimesNewRomanPSMT"/>
          <w:sz w:val="24"/>
          <w:lang w:eastAsia="en-US"/>
        </w:rPr>
        <w:t>Если не указано иное, все крутящие моменты (</w:t>
      </w:r>
      <w:proofErr w:type="spellStart"/>
      <w:r w:rsidRPr="00475D33">
        <w:rPr>
          <w:rFonts w:eastAsia="TimesNewRomanPSMT"/>
          <w:sz w:val="24"/>
          <w:lang w:eastAsia="en-US"/>
        </w:rPr>
        <w:t>Нм</w:t>
      </w:r>
      <w:proofErr w:type="spellEnd"/>
      <w:r w:rsidRPr="00475D33">
        <w:rPr>
          <w:rFonts w:eastAsia="TimesNewRomanPSMT"/>
          <w:sz w:val="24"/>
          <w:lang w:eastAsia="en-US"/>
        </w:rPr>
        <w:t>) должны иметь точность 5</w:t>
      </w:r>
      <w:r>
        <w:rPr>
          <w:rFonts w:eastAsia="TimesNewRomanPSMT"/>
          <w:sz w:val="24"/>
          <w:lang w:val="kk-KZ" w:eastAsia="en-US"/>
        </w:rPr>
        <w:t xml:space="preserve"> </w:t>
      </w:r>
      <w:r w:rsidRPr="00475D33">
        <w:rPr>
          <w:rFonts w:eastAsia="TimesNewRomanPSMT"/>
          <w:sz w:val="24"/>
          <w:lang w:eastAsia="en-US"/>
        </w:rPr>
        <w:t>%.</w:t>
      </w:r>
    </w:p>
    <w:p w:rsidR="00D1178B" w:rsidRPr="00F37C00" w:rsidRDefault="00D1178B" w:rsidP="00D1178B">
      <w:pPr>
        <w:autoSpaceDE w:val="0"/>
        <w:autoSpaceDN w:val="0"/>
        <w:adjustRightInd w:val="0"/>
        <w:ind w:firstLine="567"/>
        <w:rPr>
          <w:sz w:val="24"/>
          <w:lang w:val="kk-KZ"/>
        </w:rPr>
      </w:pPr>
    </w:p>
    <w:p w:rsidR="00D1178B" w:rsidRPr="00320F1C" w:rsidRDefault="00D1178B" w:rsidP="00804A2A">
      <w:pPr>
        <w:pStyle w:val="2"/>
      </w:pPr>
      <w:r>
        <w:rPr>
          <w:lang w:val="kk-KZ"/>
        </w:rPr>
        <w:t xml:space="preserve"> </w:t>
      </w:r>
      <w:bookmarkStart w:id="30" w:name="_Toc49870484"/>
      <w:r>
        <w:rPr>
          <w:lang w:val="kk-KZ"/>
        </w:rPr>
        <w:t xml:space="preserve">Визуальный контроль </w:t>
      </w:r>
      <w:r>
        <w:rPr>
          <w:lang w:val="en-US"/>
        </w:rPr>
        <w:t>MST 01</w:t>
      </w:r>
      <w:bookmarkEnd w:id="30"/>
      <w:r w:rsidRPr="00320F1C">
        <w:t xml:space="preserve"> </w:t>
      </w:r>
    </w:p>
    <w:p w:rsidR="00D1178B" w:rsidRDefault="00D1178B" w:rsidP="00D1178B">
      <w:pPr>
        <w:ind w:right="-2" w:firstLine="567"/>
        <w:rPr>
          <w:rFonts w:eastAsia="Arial"/>
          <w:sz w:val="24"/>
          <w:lang w:val="kk-KZ"/>
        </w:rPr>
      </w:pPr>
    </w:p>
    <w:p w:rsidR="00D1178B" w:rsidRPr="00D1178B" w:rsidRDefault="00D1178B" w:rsidP="00D1178B">
      <w:pPr>
        <w:autoSpaceDE w:val="0"/>
        <w:autoSpaceDN w:val="0"/>
        <w:adjustRightInd w:val="0"/>
        <w:ind w:firstLine="567"/>
        <w:rPr>
          <w:rFonts w:eastAsia="TimesNewRomanPSMT"/>
          <w:b/>
          <w:sz w:val="24"/>
          <w:lang w:eastAsia="en-US"/>
        </w:rPr>
      </w:pPr>
      <w:r w:rsidRPr="00D1178B">
        <w:rPr>
          <w:rFonts w:eastAsia="TimesNewRomanPSMT"/>
          <w:b/>
          <w:sz w:val="24"/>
          <w:lang w:val="en-US" w:eastAsia="en-US"/>
        </w:rPr>
        <w:t xml:space="preserve">10.2.1 </w:t>
      </w:r>
      <w:r w:rsidRPr="00D1178B">
        <w:rPr>
          <w:rFonts w:eastAsia="TimesNewRomanPSMT"/>
          <w:b/>
          <w:sz w:val="24"/>
          <w:lang w:eastAsia="en-US"/>
        </w:rPr>
        <w:t>Цель</w:t>
      </w:r>
    </w:p>
    <w:p w:rsidR="00D1178B" w:rsidRPr="00D1178B" w:rsidRDefault="00D1178B" w:rsidP="00D1178B">
      <w:pPr>
        <w:autoSpaceDE w:val="0"/>
        <w:autoSpaceDN w:val="0"/>
        <w:adjustRightInd w:val="0"/>
        <w:ind w:firstLine="567"/>
        <w:rPr>
          <w:rFonts w:eastAsia="TimesNewRomanPSMT"/>
          <w:sz w:val="24"/>
          <w:lang w:eastAsia="en-US"/>
        </w:rPr>
      </w:pPr>
    </w:p>
    <w:p w:rsidR="00D1178B" w:rsidRDefault="0078752F" w:rsidP="00D1178B">
      <w:pPr>
        <w:autoSpaceDE w:val="0"/>
        <w:autoSpaceDN w:val="0"/>
        <w:adjustRightInd w:val="0"/>
        <w:ind w:firstLine="567"/>
        <w:rPr>
          <w:rFonts w:eastAsia="TimesNewRomanPSMT"/>
          <w:sz w:val="24"/>
          <w:lang w:eastAsia="en-US"/>
        </w:rPr>
      </w:pPr>
      <w:r w:rsidRPr="00D1178B">
        <w:rPr>
          <w:rFonts w:eastAsia="TimesNewRomanPSMT"/>
          <w:sz w:val="24"/>
          <w:lang w:eastAsia="en-US"/>
        </w:rPr>
        <w:t>Обнаружить</w:t>
      </w:r>
      <w:r>
        <w:rPr>
          <w:rFonts w:eastAsia="TimesNewRomanPSMT"/>
          <w:sz w:val="24"/>
          <w:lang w:eastAsia="en-US"/>
        </w:rPr>
        <w:t xml:space="preserve"> и</w:t>
      </w:r>
      <w:r w:rsidR="00D1178B">
        <w:rPr>
          <w:rFonts w:eastAsia="TimesNewRomanPSMT"/>
          <w:sz w:val="24"/>
          <w:lang w:eastAsia="en-US"/>
        </w:rPr>
        <w:t xml:space="preserve"> задокументировать</w:t>
      </w:r>
      <w:r w:rsidR="00D1178B" w:rsidRPr="00D1178B">
        <w:rPr>
          <w:rFonts w:eastAsia="TimesNewRomanPSMT"/>
          <w:sz w:val="24"/>
          <w:lang w:eastAsia="en-US"/>
        </w:rPr>
        <w:t xml:space="preserve"> любые видимые дефекты </w:t>
      </w:r>
      <w:r w:rsidR="00D1178B">
        <w:rPr>
          <w:rFonts w:eastAsia="TimesNewRomanPSMT"/>
          <w:sz w:val="24"/>
          <w:lang w:eastAsia="en-US"/>
        </w:rPr>
        <w:t xml:space="preserve">и изменения </w:t>
      </w:r>
      <w:r w:rsidR="00D1178B" w:rsidRPr="00D1178B">
        <w:rPr>
          <w:rFonts w:eastAsia="TimesNewRomanPSMT"/>
          <w:sz w:val="24"/>
          <w:lang w:eastAsia="en-US"/>
        </w:rPr>
        <w:t>модуля.</w:t>
      </w:r>
    </w:p>
    <w:p w:rsidR="00D1178B" w:rsidRPr="00D1178B" w:rsidRDefault="00D1178B" w:rsidP="00D1178B">
      <w:pPr>
        <w:autoSpaceDE w:val="0"/>
        <w:autoSpaceDN w:val="0"/>
        <w:adjustRightInd w:val="0"/>
        <w:ind w:firstLine="567"/>
        <w:rPr>
          <w:rFonts w:eastAsia="TimesNewRomanPSMT"/>
          <w:sz w:val="24"/>
          <w:lang w:eastAsia="en-US"/>
        </w:rPr>
      </w:pPr>
    </w:p>
    <w:p w:rsidR="00D1178B" w:rsidRPr="00D1178B" w:rsidRDefault="00D1178B" w:rsidP="00D1178B">
      <w:pPr>
        <w:autoSpaceDE w:val="0"/>
        <w:autoSpaceDN w:val="0"/>
        <w:adjustRightInd w:val="0"/>
        <w:ind w:firstLine="567"/>
        <w:rPr>
          <w:rFonts w:eastAsia="TimesNewRomanPSMT"/>
          <w:b/>
          <w:sz w:val="24"/>
          <w:lang w:eastAsia="en-US"/>
        </w:rPr>
      </w:pPr>
      <w:r w:rsidRPr="00D1178B">
        <w:rPr>
          <w:rFonts w:eastAsia="TimesNewRomanPSMT"/>
          <w:b/>
          <w:sz w:val="24"/>
          <w:lang w:eastAsia="en-US"/>
        </w:rPr>
        <w:t>10.</w:t>
      </w:r>
      <w:r w:rsidR="00985175">
        <w:rPr>
          <w:rFonts w:eastAsia="TimesNewRomanPSMT"/>
          <w:b/>
          <w:sz w:val="24"/>
          <w:lang w:eastAsia="en-US"/>
        </w:rPr>
        <w:t>2</w:t>
      </w:r>
      <w:r w:rsidRPr="00D1178B">
        <w:rPr>
          <w:rFonts w:eastAsia="TimesNewRomanPSMT"/>
          <w:b/>
          <w:sz w:val="24"/>
          <w:lang w:eastAsia="en-US"/>
        </w:rPr>
        <w:t>.2 Метод</w:t>
      </w:r>
    </w:p>
    <w:p w:rsidR="00D1178B" w:rsidRDefault="00D1178B" w:rsidP="00D1178B">
      <w:pPr>
        <w:autoSpaceDE w:val="0"/>
        <w:autoSpaceDN w:val="0"/>
        <w:adjustRightInd w:val="0"/>
        <w:ind w:firstLine="567"/>
        <w:rPr>
          <w:rFonts w:eastAsia="TimesNewRomanPSMT"/>
          <w:sz w:val="24"/>
          <w:lang w:eastAsia="en-US"/>
        </w:rPr>
      </w:pPr>
    </w:p>
    <w:p w:rsidR="00D1178B" w:rsidRDefault="00D1178B" w:rsidP="00D1178B">
      <w:pPr>
        <w:autoSpaceDE w:val="0"/>
        <w:autoSpaceDN w:val="0"/>
        <w:adjustRightInd w:val="0"/>
        <w:ind w:firstLine="567"/>
        <w:rPr>
          <w:rFonts w:eastAsia="TimesNewRomanPSMT"/>
          <w:sz w:val="24"/>
          <w:lang w:eastAsia="en-US"/>
        </w:rPr>
      </w:pPr>
      <w:r w:rsidRPr="00D1178B">
        <w:rPr>
          <w:rFonts w:eastAsia="TimesNewRomanPSMT"/>
          <w:sz w:val="24"/>
          <w:lang w:eastAsia="en-US"/>
        </w:rPr>
        <w:t xml:space="preserve">Данное испытание идентично установленному </w:t>
      </w:r>
      <w:r>
        <w:rPr>
          <w:rFonts w:eastAsia="TimesNewRomanPSMT"/>
          <w:sz w:val="24"/>
          <w:lang w:val="en-US" w:eastAsia="en-US"/>
        </w:rPr>
        <w:t>MQT</w:t>
      </w:r>
      <w:r w:rsidRPr="00D1178B">
        <w:rPr>
          <w:rFonts w:eastAsia="TimesNewRomanPSMT"/>
          <w:sz w:val="24"/>
          <w:lang w:eastAsia="en-US"/>
        </w:rPr>
        <w:t xml:space="preserve"> 01 </w:t>
      </w:r>
      <w:r>
        <w:rPr>
          <w:rFonts w:eastAsia="TimesNewRomanPSMT"/>
          <w:sz w:val="24"/>
          <w:lang w:val="en-US" w:eastAsia="en-US"/>
        </w:rPr>
        <w:t>IEC</w:t>
      </w:r>
      <w:r w:rsidRPr="00D1178B">
        <w:rPr>
          <w:rFonts w:eastAsia="TimesNewRomanPSMT"/>
          <w:sz w:val="24"/>
          <w:lang w:eastAsia="en-US"/>
        </w:rPr>
        <w:t xml:space="preserve"> 61215-2 со следующим дополнительным критерием проверки:</w:t>
      </w:r>
    </w:p>
    <w:p w:rsidR="0078752F" w:rsidRPr="0078752F" w:rsidRDefault="00D1178B" w:rsidP="00BA16F0">
      <w:pPr>
        <w:pStyle w:val="af0"/>
        <w:numPr>
          <w:ilvl w:val="0"/>
          <w:numId w:val="1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8752F">
        <w:rPr>
          <w:rFonts w:ascii="Times New Roman" w:eastAsia="TimesNewRomanPSMT" w:hAnsi="Times New Roman"/>
          <w:sz w:val="24"/>
          <w:lang w:eastAsia="en-US"/>
        </w:rPr>
        <w:t>зафиксировать любые прочие условия, которые могут влиять на безопасность;</w:t>
      </w:r>
    </w:p>
    <w:p w:rsidR="0078752F" w:rsidRPr="0078752F" w:rsidRDefault="0078752F" w:rsidP="00BA16F0">
      <w:pPr>
        <w:pStyle w:val="af0"/>
        <w:numPr>
          <w:ilvl w:val="0"/>
          <w:numId w:val="1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8752F">
        <w:rPr>
          <w:rFonts w:ascii="Times New Roman" w:eastAsia="TimesNewRomanPSMT" w:hAnsi="Times New Roman"/>
          <w:sz w:val="24"/>
          <w:lang w:eastAsia="en-US"/>
        </w:rPr>
        <w:t xml:space="preserve">во время заключительной проверки </w:t>
      </w:r>
      <w:r w:rsidR="004D0242">
        <w:rPr>
          <w:rFonts w:ascii="Times New Roman" w:eastAsia="TimesNewRomanPSMT" w:hAnsi="Times New Roman"/>
          <w:sz w:val="24"/>
          <w:lang w:eastAsia="en-US"/>
        </w:rPr>
        <w:t>определить</w:t>
      </w:r>
      <w:r w:rsidRPr="0078752F">
        <w:rPr>
          <w:rFonts w:ascii="Times New Roman" w:eastAsia="TimesNewRomanPSMT" w:hAnsi="Times New Roman"/>
          <w:sz w:val="24"/>
          <w:lang w:eastAsia="en-US"/>
        </w:rPr>
        <w:t xml:space="preserve"> соответствие маркировки требованиям IEC 61730-1:2016</w:t>
      </w:r>
      <w:r w:rsidRPr="0078752F">
        <w:rPr>
          <w:rFonts w:ascii="Times New Roman" w:eastAsia="TimesNewRomanPSMT" w:hAnsi="Times New Roman"/>
          <w:sz w:val="24"/>
          <w:lang w:val="kk-KZ" w:eastAsia="en-US"/>
        </w:rPr>
        <w:t xml:space="preserve"> </w:t>
      </w:r>
      <w:r w:rsidRPr="0078752F">
        <w:rPr>
          <w:rFonts w:ascii="Times New Roman" w:eastAsia="TimesNewRomanPSMT" w:hAnsi="Times New Roman"/>
          <w:sz w:val="24"/>
          <w:lang w:eastAsia="en-US"/>
        </w:rPr>
        <w:t>(5.2) после проведения испытания на стойкость маркировки (MST 05), как описано в 10.6.</w:t>
      </w:r>
    </w:p>
    <w:p w:rsidR="0078752F" w:rsidRPr="0078752F" w:rsidRDefault="0078752F" w:rsidP="00BA16F0">
      <w:pPr>
        <w:pStyle w:val="af0"/>
        <w:numPr>
          <w:ilvl w:val="0"/>
          <w:numId w:val="1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8752F">
        <w:rPr>
          <w:rFonts w:ascii="Times New Roman" w:eastAsia="TimesNewRomanPSMT" w:hAnsi="Times New Roman"/>
          <w:sz w:val="24"/>
          <w:lang w:eastAsia="en-US"/>
        </w:rPr>
        <w:t>во время окончательной проверки проверить наличие острых кромок, как описано в 10.7 (MST 06).</w:t>
      </w:r>
    </w:p>
    <w:p w:rsidR="0078752F" w:rsidRPr="0078752F" w:rsidRDefault="0078752F" w:rsidP="00BA16F0">
      <w:pPr>
        <w:pStyle w:val="af0"/>
        <w:numPr>
          <w:ilvl w:val="0"/>
          <w:numId w:val="1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8752F">
        <w:rPr>
          <w:rFonts w:ascii="Times New Roman" w:eastAsia="TimesNewRomanPSMT" w:hAnsi="Times New Roman"/>
          <w:sz w:val="24"/>
          <w:lang w:eastAsia="en-US"/>
        </w:rPr>
        <w:t xml:space="preserve">во время заключительной проверки </w:t>
      </w:r>
      <w:r w:rsidR="00985175">
        <w:rPr>
          <w:rFonts w:ascii="Times New Roman" w:eastAsia="TimesNewRomanPSMT" w:hAnsi="Times New Roman"/>
          <w:sz w:val="24"/>
          <w:lang w:eastAsia="en-US"/>
        </w:rPr>
        <w:t>определить</w:t>
      </w:r>
      <w:r w:rsidRPr="0078752F">
        <w:rPr>
          <w:rFonts w:ascii="Times New Roman" w:eastAsia="TimesNewRomanPSMT" w:hAnsi="Times New Roman"/>
          <w:sz w:val="24"/>
          <w:lang w:eastAsia="en-US"/>
        </w:rPr>
        <w:t xml:space="preserve"> минимальные расстояния, как определено в IEC 61730-1:2016 (таблицы 3 и 4). Примеры измерения длины пути утечки см. на рисунках 2a и 2b. Для этой оценки предполагается, что пузырьки являются проводящими. Для проверки оценки зазоров и пути утечки см. IEC 61730-1:2016 (рисунок В.2).</w:t>
      </w:r>
    </w:p>
    <w:p w:rsidR="00985175" w:rsidRDefault="00985175" w:rsidP="00D1178B">
      <w:pPr>
        <w:autoSpaceDE w:val="0"/>
        <w:autoSpaceDN w:val="0"/>
        <w:adjustRightInd w:val="0"/>
        <w:ind w:firstLine="567"/>
        <w:rPr>
          <w:rFonts w:eastAsia="TimesNewRomanPSMT"/>
          <w:sz w:val="24"/>
          <w:lang w:eastAsia="en-US"/>
        </w:rPr>
      </w:pPr>
      <w:r w:rsidRPr="00985175">
        <w:rPr>
          <w:rFonts w:eastAsia="TimesNewRomanPSMT"/>
          <w:sz w:val="24"/>
          <w:lang w:eastAsia="en-US"/>
        </w:rPr>
        <w:t>Рекомендуется проверить расстояния во время первоначальной проверки, чтобы убедиться, что фотоэлектрический модуль соответствует требованиям к изоляции.</w:t>
      </w:r>
    </w:p>
    <w:p w:rsidR="00437F58" w:rsidRDefault="00985175" w:rsidP="00D1178B">
      <w:pPr>
        <w:autoSpaceDE w:val="0"/>
        <w:autoSpaceDN w:val="0"/>
        <w:adjustRightInd w:val="0"/>
        <w:ind w:firstLine="567"/>
        <w:rPr>
          <w:rFonts w:eastAsia="TimesNewRomanPSMT"/>
          <w:sz w:val="24"/>
          <w:lang w:eastAsia="en-US"/>
        </w:rPr>
      </w:pPr>
      <w:r w:rsidRPr="00985175">
        <w:rPr>
          <w:rFonts w:eastAsia="TimesNewRomanPSMT"/>
          <w:sz w:val="24"/>
          <w:lang w:eastAsia="en-US"/>
        </w:rPr>
        <w:t>Запи</w:t>
      </w:r>
      <w:r>
        <w:rPr>
          <w:rFonts w:eastAsia="TimesNewRomanPSMT"/>
          <w:sz w:val="24"/>
          <w:lang w:eastAsia="en-US"/>
        </w:rPr>
        <w:t>сать</w:t>
      </w:r>
      <w:r w:rsidRPr="00985175">
        <w:rPr>
          <w:rFonts w:eastAsia="TimesNewRomanPSMT"/>
          <w:sz w:val="24"/>
          <w:lang w:eastAsia="en-US"/>
        </w:rPr>
        <w:t xml:space="preserve"> и/или сфотографир</w:t>
      </w:r>
      <w:r>
        <w:rPr>
          <w:rFonts w:eastAsia="TimesNewRomanPSMT"/>
          <w:sz w:val="24"/>
          <w:lang w:eastAsia="en-US"/>
        </w:rPr>
        <w:t xml:space="preserve">овать </w:t>
      </w:r>
      <w:r w:rsidRPr="00985175">
        <w:rPr>
          <w:rFonts w:eastAsia="TimesNewRomanPSMT"/>
          <w:sz w:val="24"/>
          <w:lang w:eastAsia="en-US"/>
        </w:rPr>
        <w:t xml:space="preserve">характер и положение любых трещин, пузырей, расслоений и т. </w:t>
      </w:r>
      <w:r w:rsidR="00437F58" w:rsidRPr="00985175">
        <w:rPr>
          <w:rFonts w:eastAsia="TimesNewRomanPSMT"/>
          <w:sz w:val="24"/>
          <w:lang w:eastAsia="en-US"/>
        </w:rPr>
        <w:t>д</w:t>
      </w:r>
      <w:r w:rsidRPr="00985175">
        <w:rPr>
          <w:rFonts w:eastAsia="TimesNewRomanPSMT"/>
          <w:sz w:val="24"/>
          <w:lang w:eastAsia="en-US"/>
        </w:rPr>
        <w:t xml:space="preserve">., </w:t>
      </w:r>
      <w:r w:rsidR="00437F58" w:rsidRPr="00985175">
        <w:rPr>
          <w:rFonts w:eastAsia="TimesNewRomanPSMT"/>
          <w:sz w:val="24"/>
          <w:lang w:eastAsia="en-US"/>
        </w:rPr>
        <w:t xml:space="preserve">которые </w:t>
      </w:r>
      <w:r w:rsidRPr="00985175">
        <w:rPr>
          <w:rFonts w:eastAsia="TimesNewRomanPSMT"/>
          <w:sz w:val="24"/>
          <w:lang w:eastAsia="en-US"/>
        </w:rPr>
        <w:t>могут ухудшить и отрицательно повлиять на безопасность фотоэлектрического модуля при последующих испытаниях. Визуальные условия, отличные от основных дефектов, перечисленных ниже, являются приемлемыми для утверждения испытаний на безопасность.</w:t>
      </w:r>
    </w:p>
    <w:p w:rsidR="00437F58" w:rsidRDefault="00437F58" w:rsidP="00D1178B">
      <w:pPr>
        <w:autoSpaceDE w:val="0"/>
        <w:autoSpaceDN w:val="0"/>
        <w:adjustRightInd w:val="0"/>
        <w:ind w:firstLine="567"/>
        <w:rPr>
          <w:rFonts w:eastAsia="TimesNewRomanPSMT"/>
          <w:sz w:val="24"/>
          <w:lang w:eastAsia="en-US"/>
        </w:rPr>
      </w:pPr>
    </w:p>
    <w:p w:rsidR="00437F58" w:rsidRDefault="00437F58" w:rsidP="00D1178B">
      <w:pPr>
        <w:autoSpaceDE w:val="0"/>
        <w:autoSpaceDN w:val="0"/>
        <w:adjustRightInd w:val="0"/>
        <w:ind w:firstLine="567"/>
        <w:rPr>
          <w:rFonts w:eastAsia="TimesNewRomanPSMT"/>
          <w:sz w:val="24"/>
          <w:lang w:eastAsia="en-US"/>
        </w:rPr>
      </w:pPr>
    </w:p>
    <w:p w:rsidR="00437F58" w:rsidRDefault="00437F58" w:rsidP="00437F58">
      <w:pPr>
        <w:autoSpaceDE w:val="0"/>
        <w:autoSpaceDN w:val="0"/>
        <w:adjustRightInd w:val="0"/>
        <w:ind w:firstLine="567"/>
        <w:rPr>
          <w:rFonts w:eastAsia="TimesNewRomanPSMT"/>
          <w:b/>
          <w:sz w:val="24"/>
          <w:lang w:eastAsia="en-US"/>
        </w:rPr>
      </w:pPr>
      <w:r w:rsidRPr="00437F58">
        <w:rPr>
          <w:rFonts w:eastAsia="TimesNewRomanPSMT"/>
          <w:b/>
          <w:sz w:val="24"/>
          <w:lang w:eastAsia="en-US"/>
        </w:rPr>
        <w:lastRenderedPageBreak/>
        <w:t>10.</w:t>
      </w:r>
      <w:r w:rsidRPr="00EC1E9C">
        <w:rPr>
          <w:rFonts w:eastAsia="TimesNewRomanPSMT"/>
          <w:b/>
          <w:sz w:val="24"/>
          <w:lang w:eastAsia="en-US"/>
        </w:rPr>
        <w:t>2</w:t>
      </w:r>
      <w:r w:rsidRPr="00437F58">
        <w:rPr>
          <w:rFonts w:eastAsia="TimesNewRomanPSMT"/>
          <w:b/>
          <w:sz w:val="24"/>
          <w:lang w:eastAsia="en-US"/>
        </w:rPr>
        <w:t>.3 Критерии прохождения испытаний</w:t>
      </w:r>
    </w:p>
    <w:p w:rsidR="0030160C" w:rsidRDefault="0030160C" w:rsidP="00437F58">
      <w:pPr>
        <w:autoSpaceDE w:val="0"/>
        <w:autoSpaceDN w:val="0"/>
        <w:adjustRightInd w:val="0"/>
        <w:ind w:firstLine="567"/>
        <w:rPr>
          <w:rFonts w:eastAsia="TimesNewRomanPSMT"/>
          <w:sz w:val="24"/>
          <w:lang w:eastAsia="en-US"/>
        </w:rPr>
      </w:pPr>
    </w:p>
    <w:p w:rsidR="00437F58" w:rsidRDefault="00437F58" w:rsidP="00437F58">
      <w:pPr>
        <w:autoSpaceDE w:val="0"/>
        <w:autoSpaceDN w:val="0"/>
        <w:adjustRightInd w:val="0"/>
        <w:ind w:firstLine="567"/>
        <w:rPr>
          <w:rFonts w:eastAsia="TimesNewRomanPSMT"/>
          <w:sz w:val="24"/>
          <w:lang w:eastAsia="en-US"/>
        </w:rPr>
      </w:pPr>
      <w:r w:rsidRPr="00437F58">
        <w:rPr>
          <w:rFonts w:eastAsia="TimesNewRomanPSMT"/>
          <w:sz w:val="24"/>
          <w:lang w:eastAsia="en-US"/>
        </w:rPr>
        <w:t>В плане успешного прохождения испытания на безопасность основными видимыми дефектами считаются следующие:</w:t>
      </w:r>
    </w:p>
    <w:p w:rsidR="00437F58" w:rsidRPr="00D11A8B" w:rsidRDefault="00437F58"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внешние поверхности имеют сколы, трещины или царапины;</w:t>
      </w:r>
    </w:p>
    <w:p w:rsidR="00437F58" w:rsidRPr="00D11A8B" w:rsidRDefault="00437F58"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погнутые или смещенные внешние поверхности, включая подложки, рамки и соединительные коробки, до такой степени, что безопасность модуля не может быть обеспечена;</w:t>
      </w:r>
    </w:p>
    <w:p w:rsidR="00437F58" w:rsidRPr="00D11A8B" w:rsidRDefault="00437F58"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 xml:space="preserve">в зацементированных соединениях пузыри или </w:t>
      </w:r>
      <w:r w:rsidRPr="00D11A8B">
        <w:rPr>
          <w:rFonts w:ascii="Times New Roman" w:eastAsia="TimesNewRomanPSMT" w:hAnsi="Times New Roman"/>
          <w:sz w:val="24"/>
          <w:lang w:val="kk-KZ" w:eastAsia="en-US"/>
        </w:rPr>
        <w:t>рас</w:t>
      </w:r>
      <w:r w:rsidRPr="00D11A8B">
        <w:rPr>
          <w:rFonts w:ascii="Times New Roman" w:eastAsia="TimesNewRomanPSMT" w:hAnsi="Times New Roman"/>
          <w:sz w:val="24"/>
          <w:lang w:eastAsia="en-US"/>
        </w:rPr>
        <w:t xml:space="preserve">слоения с ближайшим расстоянием друг от друга </w:t>
      </w:r>
      <w:r w:rsidRPr="00D11A8B">
        <w:rPr>
          <w:rFonts w:ascii="Times New Roman" w:eastAsia="TimesNewRomanPSMT" w:hAnsi="Times New Roman"/>
          <w:sz w:val="24"/>
          <w:lang w:val="kk-KZ" w:eastAsia="en-US"/>
        </w:rPr>
        <w:t>не более</w:t>
      </w:r>
      <w:r w:rsidRPr="00D11A8B">
        <w:rPr>
          <w:rFonts w:ascii="Times New Roman" w:eastAsia="TimesNewRomanPSMT" w:hAnsi="Times New Roman"/>
          <w:sz w:val="24"/>
          <w:lang w:eastAsia="en-US"/>
        </w:rPr>
        <w:t xml:space="preserve"> 2-кратного минимального необходимого расстояния через зацементированное соединение (см. таблицы 3 и 4 </w:t>
      </w:r>
      <w:r w:rsidR="005642BC" w:rsidRPr="00D11A8B">
        <w:rPr>
          <w:rFonts w:ascii="Times New Roman" w:eastAsia="TimesNewRomanPSMT" w:hAnsi="Times New Roman"/>
          <w:sz w:val="24"/>
          <w:lang w:val="en-US" w:eastAsia="en-US"/>
        </w:rPr>
        <w:t>IEC</w:t>
      </w:r>
      <w:r w:rsidRPr="00D11A8B">
        <w:rPr>
          <w:rFonts w:ascii="Times New Roman" w:eastAsia="TimesNewRomanPSMT" w:hAnsi="Times New Roman"/>
          <w:sz w:val="24"/>
          <w:lang w:eastAsia="en-US"/>
        </w:rPr>
        <w:t xml:space="preserve"> 61730-1:2016) должны оцениваться как проводящие и электрически связанные. Кратчайшее расстояние от и до таких </w:t>
      </w:r>
      <w:proofErr w:type="spellStart"/>
      <w:r w:rsidRPr="00D11A8B">
        <w:rPr>
          <w:rFonts w:ascii="Times New Roman" w:eastAsia="TimesNewRomanPSMT" w:hAnsi="Times New Roman"/>
          <w:sz w:val="24"/>
          <w:lang w:eastAsia="en-US"/>
        </w:rPr>
        <w:t>пузыр</w:t>
      </w:r>
      <w:proofErr w:type="spellEnd"/>
      <w:r w:rsidR="005642BC" w:rsidRPr="00D11A8B">
        <w:rPr>
          <w:rFonts w:ascii="Times New Roman" w:eastAsia="TimesNewRomanPSMT" w:hAnsi="Times New Roman"/>
          <w:sz w:val="24"/>
          <w:lang w:val="kk-KZ" w:eastAsia="en-US"/>
        </w:rPr>
        <w:t>ей</w:t>
      </w:r>
      <w:r w:rsidRPr="00D11A8B">
        <w:rPr>
          <w:rFonts w:ascii="Times New Roman" w:eastAsia="TimesNewRomanPSMT" w:hAnsi="Times New Roman"/>
          <w:sz w:val="24"/>
          <w:lang w:eastAsia="en-US"/>
        </w:rPr>
        <w:t xml:space="preserve"> или </w:t>
      </w:r>
      <w:r w:rsidRPr="00D11A8B">
        <w:rPr>
          <w:rFonts w:ascii="Times New Roman" w:eastAsia="TimesNewRomanPSMT" w:hAnsi="Times New Roman"/>
          <w:sz w:val="24"/>
          <w:lang w:val="kk-KZ" w:eastAsia="en-US"/>
        </w:rPr>
        <w:t>рас</w:t>
      </w:r>
      <w:r w:rsidRPr="00D11A8B">
        <w:rPr>
          <w:rFonts w:ascii="Times New Roman" w:eastAsia="TimesNewRomanPSMT" w:hAnsi="Times New Roman"/>
          <w:sz w:val="24"/>
          <w:lang w:eastAsia="en-US"/>
        </w:rPr>
        <w:t>слоений в изоляционном материале в сумме не должно быть меньше</w:t>
      </w:r>
    </w:p>
    <w:p w:rsidR="005642BC" w:rsidRPr="00D11A8B" w:rsidRDefault="005642BC"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 xml:space="preserve">для адгезионных соединений, отличных от </w:t>
      </w:r>
      <w:r w:rsidRPr="00D11A8B">
        <w:rPr>
          <w:rFonts w:ascii="Times New Roman" w:eastAsia="TimesNewRomanPSMT" w:hAnsi="Times New Roman"/>
          <w:sz w:val="24"/>
          <w:lang w:val="kk-KZ" w:eastAsia="en-US"/>
        </w:rPr>
        <w:t>с</w:t>
      </w:r>
      <w:r w:rsidRPr="00D11A8B">
        <w:rPr>
          <w:rFonts w:ascii="Times New Roman" w:eastAsia="TimesNewRomanPSMT" w:hAnsi="Times New Roman"/>
          <w:sz w:val="24"/>
          <w:lang w:eastAsia="en-US"/>
        </w:rPr>
        <w:t xml:space="preserve">), </w:t>
      </w:r>
      <w:proofErr w:type="spellStart"/>
      <w:r w:rsidRPr="00D11A8B">
        <w:rPr>
          <w:rFonts w:ascii="Times New Roman" w:eastAsia="TimesNewRomanPSMT" w:hAnsi="Times New Roman"/>
          <w:sz w:val="24"/>
          <w:lang w:eastAsia="en-US"/>
        </w:rPr>
        <w:t>пузыр</w:t>
      </w:r>
      <w:proofErr w:type="spellEnd"/>
      <w:r w:rsidRPr="00D11A8B">
        <w:rPr>
          <w:rFonts w:ascii="Times New Roman" w:eastAsia="TimesNewRomanPSMT" w:hAnsi="Times New Roman"/>
          <w:sz w:val="24"/>
          <w:lang w:val="kk-KZ" w:eastAsia="en-US"/>
        </w:rPr>
        <w:t>и</w:t>
      </w:r>
      <w:r w:rsidRPr="00D11A8B">
        <w:rPr>
          <w:rFonts w:ascii="Times New Roman" w:eastAsia="TimesNewRomanPSMT" w:hAnsi="Times New Roman"/>
          <w:sz w:val="24"/>
          <w:lang w:eastAsia="en-US"/>
        </w:rPr>
        <w:t xml:space="preserve"> или </w:t>
      </w:r>
      <w:r w:rsidRPr="00D11A8B">
        <w:rPr>
          <w:rFonts w:ascii="Times New Roman" w:eastAsia="TimesNewRomanPSMT" w:hAnsi="Times New Roman"/>
          <w:sz w:val="24"/>
          <w:lang w:val="kk-KZ" w:eastAsia="en-US"/>
        </w:rPr>
        <w:t>рас</w:t>
      </w:r>
      <w:r w:rsidRPr="00D11A8B">
        <w:rPr>
          <w:rFonts w:ascii="Times New Roman" w:eastAsia="TimesNewRomanPSMT" w:hAnsi="Times New Roman"/>
          <w:sz w:val="24"/>
          <w:lang w:eastAsia="en-US"/>
        </w:rPr>
        <w:t xml:space="preserve">слоения с ближайшим расстоянием друг от друга </w:t>
      </w:r>
      <w:r w:rsidRPr="00D11A8B">
        <w:rPr>
          <w:rFonts w:ascii="Times New Roman" w:eastAsia="TimesNewRomanPSMT" w:hAnsi="Times New Roman"/>
          <w:sz w:val="24"/>
          <w:lang w:val="kk-KZ" w:eastAsia="en-US"/>
        </w:rPr>
        <w:t>не более</w:t>
      </w:r>
      <w:r w:rsidRPr="00D11A8B">
        <w:rPr>
          <w:rFonts w:ascii="Times New Roman" w:eastAsia="TimesNewRomanPSMT" w:hAnsi="Times New Roman"/>
          <w:sz w:val="24"/>
          <w:lang w:eastAsia="en-US"/>
        </w:rPr>
        <w:t xml:space="preserve"> 2-кратного минимального необходимого расстояния утечки (см. таблицы 3 и 4 </w:t>
      </w:r>
      <w:r w:rsidRPr="00D11A8B">
        <w:rPr>
          <w:rFonts w:ascii="Times New Roman" w:eastAsia="TimesNewRomanPSMT" w:hAnsi="Times New Roman"/>
          <w:sz w:val="24"/>
          <w:lang w:val="en-US" w:eastAsia="en-US"/>
        </w:rPr>
        <w:t>IEC</w:t>
      </w:r>
      <w:r w:rsidRPr="00D11A8B">
        <w:rPr>
          <w:rFonts w:ascii="Times New Roman" w:eastAsia="TimesNewRomanPSMT" w:hAnsi="Times New Roman"/>
          <w:sz w:val="24"/>
          <w:lang w:eastAsia="en-US"/>
        </w:rPr>
        <w:t xml:space="preserve"> 61730-1:2016) должны оцениваться как проводящие и электрически связанные. Кратчайшее расстояние от и до таких пузырей или расслоений в изоляционном материале в сумме не должно быть меньше требуемого минимального пути утечки, например, рисунок 2b;</w:t>
      </w:r>
    </w:p>
    <w:p w:rsidR="00E443B4" w:rsidRPr="00D11A8B" w:rsidRDefault="00E443B4"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нарушение механической целостности до такой степени, когда безопасность монтажа и работы модуля нарушаются;</w:t>
      </w:r>
    </w:p>
    <w:p w:rsidR="00E443B4" w:rsidRPr="00D11A8B" w:rsidRDefault="00E443B4"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если механическая целостность зависит от ламинирования или других средств склеивания, сумма площади всех пузырьков не должна превышать 1 % от общей площади фотоэлектрического модуля;</w:t>
      </w:r>
    </w:p>
    <w:p w:rsidR="00E443B4" w:rsidRPr="00D11A8B" w:rsidRDefault="00E443B4"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свидетельства наличия расплавленного или сгоревшего компонента;</w:t>
      </w:r>
    </w:p>
    <w:p w:rsidR="00E443B4" w:rsidRPr="00D11A8B" w:rsidRDefault="00E443B4"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 xml:space="preserve">маркировка, не соответствующая требованиям </w:t>
      </w:r>
      <w:r w:rsidR="00D11A8B" w:rsidRPr="00D11A8B">
        <w:rPr>
          <w:rFonts w:ascii="Times New Roman" w:eastAsia="TimesNewRomanPSMT" w:hAnsi="Times New Roman"/>
          <w:sz w:val="24"/>
          <w:lang w:val="en-US" w:eastAsia="en-US"/>
        </w:rPr>
        <w:t>IEC</w:t>
      </w:r>
      <w:r w:rsidRPr="00D11A8B">
        <w:rPr>
          <w:rFonts w:ascii="Times New Roman" w:eastAsia="TimesNewRomanPSMT" w:hAnsi="Times New Roman"/>
          <w:sz w:val="24"/>
          <w:lang w:eastAsia="en-US"/>
        </w:rPr>
        <w:t xml:space="preserve"> 61730-1:2016</w:t>
      </w:r>
      <w:r w:rsidR="00D11A8B" w:rsidRPr="00D11A8B">
        <w:rPr>
          <w:rFonts w:ascii="Times New Roman" w:eastAsia="TimesNewRomanPSMT" w:hAnsi="Times New Roman"/>
          <w:sz w:val="24"/>
          <w:lang w:eastAsia="en-US"/>
        </w:rPr>
        <w:t xml:space="preserve"> (</w:t>
      </w:r>
      <w:r w:rsidRPr="00D11A8B">
        <w:rPr>
          <w:rFonts w:ascii="Times New Roman" w:eastAsia="TimesNewRomanPSMT" w:hAnsi="Times New Roman"/>
          <w:sz w:val="24"/>
          <w:lang w:eastAsia="en-US"/>
        </w:rPr>
        <w:t>5.2</w:t>
      </w:r>
      <w:r w:rsidR="00D11A8B" w:rsidRPr="00D11A8B">
        <w:rPr>
          <w:rFonts w:ascii="Times New Roman" w:eastAsia="TimesNewRomanPSMT" w:hAnsi="Times New Roman"/>
          <w:sz w:val="24"/>
          <w:lang w:eastAsia="en-US"/>
        </w:rPr>
        <w:t>)</w:t>
      </w:r>
      <w:r w:rsidRPr="00D11A8B">
        <w:rPr>
          <w:rFonts w:ascii="Times New Roman" w:eastAsia="TimesNewRomanPSMT" w:hAnsi="Times New Roman"/>
          <w:sz w:val="24"/>
          <w:lang w:eastAsia="en-US"/>
        </w:rPr>
        <w:t xml:space="preserve"> и испытание на долговечность маркировки (MST 05) при окончательной проверке;</w:t>
      </w:r>
    </w:p>
    <w:p w:rsidR="00437F58" w:rsidRPr="00D11A8B" w:rsidRDefault="00E443B4" w:rsidP="00BA16F0">
      <w:pPr>
        <w:pStyle w:val="af0"/>
        <w:numPr>
          <w:ilvl w:val="0"/>
          <w:numId w:val="1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11A8B">
        <w:rPr>
          <w:rFonts w:ascii="Times New Roman" w:eastAsia="TimesNewRomanPSMT" w:hAnsi="Times New Roman"/>
          <w:sz w:val="24"/>
          <w:lang w:eastAsia="en-US"/>
        </w:rPr>
        <w:t>кромки, не соответствующие требованиям испытания острой кромки MST 06 при окончательной проверке.</w:t>
      </w:r>
    </w:p>
    <w:p w:rsidR="00475D33" w:rsidRDefault="00475D33" w:rsidP="00E66E50">
      <w:pPr>
        <w:autoSpaceDE w:val="0"/>
        <w:autoSpaceDN w:val="0"/>
        <w:adjustRightInd w:val="0"/>
        <w:ind w:firstLine="567"/>
        <w:rPr>
          <w:sz w:val="24"/>
        </w:rPr>
      </w:pPr>
    </w:p>
    <w:p w:rsidR="006000A0" w:rsidRDefault="00820693" w:rsidP="00E66E50">
      <w:pPr>
        <w:autoSpaceDE w:val="0"/>
        <w:autoSpaceDN w:val="0"/>
        <w:adjustRightInd w:val="0"/>
        <w:ind w:firstLine="567"/>
        <w:rPr>
          <w:sz w:val="24"/>
          <w:lang w:val="ru-KZ"/>
        </w:rPr>
      </w:pPr>
      <w:r>
        <w:rPr>
          <w:noProof/>
          <w:sz w:val="24"/>
          <w:lang w:val="ru-KZ"/>
        </w:rPr>
        <mc:AlternateContent>
          <mc:Choice Requires="wps">
            <w:drawing>
              <wp:anchor distT="0" distB="0" distL="114300" distR="114300" simplePos="0" relativeHeight="252065792" behindDoc="0" locked="0" layoutInCell="1" allowOverlap="1" wp14:anchorId="3EFFA77A" wp14:editId="70C8D074">
                <wp:simplePos x="0" y="0"/>
                <wp:positionH relativeFrom="column">
                  <wp:posOffset>3347720</wp:posOffset>
                </wp:positionH>
                <wp:positionV relativeFrom="paragraph">
                  <wp:posOffset>1620520</wp:posOffset>
                </wp:positionV>
                <wp:extent cx="476250" cy="762000"/>
                <wp:effectExtent l="0" t="0" r="0" b="0"/>
                <wp:wrapNone/>
                <wp:docPr id="16" name="Надпись 16"/>
                <wp:cNvGraphicFramePr/>
                <a:graphic xmlns:a="http://schemas.openxmlformats.org/drawingml/2006/main">
                  <a:graphicData uri="http://schemas.microsoft.com/office/word/2010/wordprocessingShape">
                    <wps:wsp>
                      <wps:cNvSpPr txBox="1"/>
                      <wps:spPr>
                        <a:xfrm>
                          <a:off x="0" y="0"/>
                          <a:ext cx="476250" cy="762000"/>
                        </a:xfrm>
                        <a:prstGeom prst="rect">
                          <a:avLst/>
                        </a:prstGeom>
                        <a:solidFill>
                          <a:schemeClr val="lt1"/>
                        </a:solidFill>
                        <a:ln w="6350">
                          <a:noFill/>
                        </a:ln>
                      </wps:spPr>
                      <wps:txbx>
                        <w:txbxContent>
                          <w:p w:rsidR="00EC1E9C" w:rsidRPr="00F03E6D" w:rsidRDefault="00EC1E9C" w:rsidP="00F03E6D">
                            <w:pPr>
                              <w:rPr>
                                <w:sz w:val="20"/>
                                <w:szCs w:val="20"/>
                              </w:rPr>
                            </w:pPr>
                            <w:r>
                              <w:rPr>
                                <w:sz w:val="20"/>
                                <w:szCs w:val="20"/>
                              </w:rPr>
                              <w:t>Измеренное расстояние</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FFA77A" id="_x0000_t202" coordsize="21600,21600" o:spt="202" path="m,l,21600r21600,l21600,xe">
                <v:stroke joinstyle="miter"/>
                <v:path gradientshapeok="t" o:connecttype="rect"/>
              </v:shapetype>
              <v:shape id="Надпись 16" o:spid="_x0000_s1026" type="#_x0000_t202" style="position:absolute;left:0;text-align:left;margin-left:263.6pt;margin-top:127.6pt;width:37.5pt;height:60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" fillcolor="white [3201]" stroked="f" strokeweight=".5pt">
                <v:textbox style="layout-flow:vertical;mso-layout-flow-alt:bottom-to-top">
                  <w:txbxContent>
                    <w:p w:rsidR="00EC1E9C" w:rsidRPr="00F03E6D" w:rsidRDefault="00EC1E9C" w:rsidP="00F03E6D">
                      <w:pPr>
                        <w:rPr>
                          <w:sz w:val="20"/>
                          <w:szCs w:val="20"/>
                        </w:rPr>
                      </w:pPr>
                      <w:r>
                        <w:rPr>
                          <w:sz w:val="20"/>
                          <w:szCs w:val="20"/>
                        </w:rPr>
                        <w:t>Измеренное расстояние</w:t>
                      </w:r>
                    </w:p>
                  </w:txbxContent>
                </v:textbox>
              </v:shape>
            </w:pict>
          </mc:Fallback>
        </mc:AlternateContent>
      </w:r>
      <w:r w:rsidR="00F03E6D">
        <w:rPr>
          <w:noProof/>
          <w:sz w:val="24"/>
          <w:lang w:val="ru-KZ"/>
        </w:rPr>
        <mc:AlternateContent>
          <mc:Choice Requires="wps">
            <w:drawing>
              <wp:anchor distT="0" distB="0" distL="114300" distR="114300" simplePos="0" relativeHeight="252060672" behindDoc="0" locked="0" layoutInCell="1" allowOverlap="1">
                <wp:simplePos x="0" y="0"/>
                <wp:positionH relativeFrom="column">
                  <wp:posOffset>1042670</wp:posOffset>
                </wp:positionH>
                <wp:positionV relativeFrom="paragraph">
                  <wp:posOffset>2453005</wp:posOffset>
                </wp:positionV>
                <wp:extent cx="3457575" cy="247650"/>
                <wp:effectExtent l="0" t="0" r="9525" b="0"/>
                <wp:wrapNone/>
                <wp:docPr id="11" name="Надпись 11"/>
                <wp:cNvGraphicFramePr/>
                <a:graphic xmlns:a="http://schemas.openxmlformats.org/drawingml/2006/main">
                  <a:graphicData uri="http://schemas.microsoft.com/office/word/2010/wordprocessingShape">
                    <wps:wsp>
                      <wps:cNvSpPr txBox="1"/>
                      <wps:spPr>
                        <a:xfrm>
                          <a:off x="0" y="0"/>
                          <a:ext cx="3457575" cy="247650"/>
                        </a:xfrm>
                        <a:prstGeom prst="rect">
                          <a:avLst/>
                        </a:prstGeom>
                        <a:solidFill>
                          <a:schemeClr val="lt1"/>
                        </a:solidFill>
                        <a:ln w="6350">
                          <a:noFill/>
                        </a:ln>
                      </wps:spPr>
                      <wps:txbx>
                        <w:txbxContent>
                          <w:p w:rsidR="00EC1E9C" w:rsidRPr="00F03E6D" w:rsidRDefault="00EC1E9C" w:rsidP="00F03E6D">
                            <w:pPr>
                              <w:jc w:val="center"/>
                              <w:rPr>
                                <w:sz w:val="22"/>
                                <w:szCs w:val="22"/>
                              </w:rPr>
                            </w:pPr>
                            <w:r w:rsidRPr="00F03E6D">
                              <w:rPr>
                                <w:sz w:val="22"/>
                                <w:szCs w:val="22"/>
                              </w:rPr>
                              <w:t>Кромка ламината, доступная часть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1" o:spid="_x0000_s1027" type="#_x0000_t202" style="position:absolute;left:0;text-align:left;margin-left:82.1pt;margin-top:193.15pt;width:272.25pt;height:19.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" fillcolor="white [3201]" stroked="f" strokeweight=".5pt">
                <v:textbox>
                  <w:txbxContent>
                    <w:p w:rsidR="00EC1E9C" w:rsidRPr="00F03E6D" w:rsidRDefault="00EC1E9C" w:rsidP="00F03E6D">
                      <w:pPr>
                        <w:jc w:val="center"/>
                        <w:rPr>
                          <w:sz w:val="22"/>
                          <w:szCs w:val="22"/>
                        </w:rPr>
                      </w:pPr>
                      <w:r w:rsidRPr="00F03E6D">
                        <w:rPr>
                          <w:sz w:val="22"/>
                          <w:szCs w:val="22"/>
                        </w:rPr>
                        <w:t>Кромка ламината, доступная часть</w:t>
                      </w:r>
                    </w:p>
                  </w:txbxContent>
                </v:textbox>
              </v:shape>
            </w:pict>
          </mc:Fallback>
        </mc:AlternateContent>
      </w:r>
      <w:r w:rsidR="00F03E6D">
        <w:rPr>
          <w:noProof/>
          <w:sz w:val="24"/>
          <w:lang w:val="ru-KZ"/>
        </w:rPr>
        <mc:AlternateContent>
          <mc:Choice Requires="wps">
            <w:drawing>
              <wp:anchor distT="0" distB="0" distL="114300" distR="114300" simplePos="0" relativeHeight="251881471" behindDoc="0" locked="0" layoutInCell="1" allowOverlap="1" wp14:anchorId="3EFFA77A" wp14:editId="70C8D074">
                <wp:simplePos x="0" y="0"/>
                <wp:positionH relativeFrom="column">
                  <wp:posOffset>4500244</wp:posOffset>
                </wp:positionH>
                <wp:positionV relativeFrom="paragraph">
                  <wp:posOffset>1795780</wp:posOffset>
                </wp:positionV>
                <wp:extent cx="638175" cy="590550"/>
                <wp:effectExtent l="0" t="0" r="9525" b="0"/>
                <wp:wrapNone/>
                <wp:docPr id="17" name="Надпись 17"/>
                <wp:cNvGraphicFramePr/>
                <a:graphic xmlns:a="http://schemas.openxmlformats.org/drawingml/2006/main">
                  <a:graphicData uri="http://schemas.microsoft.com/office/word/2010/wordprocessingShape">
                    <wps:wsp>
                      <wps:cNvSpPr txBox="1"/>
                      <wps:spPr>
                        <a:xfrm>
                          <a:off x="0" y="0"/>
                          <a:ext cx="638175" cy="590550"/>
                        </a:xfrm>
                        <a:prstGeom prst="rect">
                          <a:avLst/>
                        </a:prstGeom>
                        <a:solidFill>
                          <a:schemeClr val="lt1"/>
                        </a:solidFill>
                        <a:ln w="6350">
                          <a:noFill/>
                        </a:ln>
                      </wps:spPr>
                      <wps:txbx>
                        <w:txbxContent>
                          <w:p w:rsidR="00EC1E9C" w:rsidRPr="00F03E6D" w:rsidRDefault="00EC1E9C" w:rsidP="00F03E6D">
                            <w:pPr>
                              <w:rPr>
                                <w:sz w:val="16"/>
                                <w:szCs w:val="16"/>
                              </w:rPr>
                            </w:pPr>
                            <w:r w:rsidRPr="00F03E6D">
                              <w:rPr>
                                <w:sz w:val="16"/>
                                <w:szCs w:val="16"/>
                              </w:rPr>
                              <w:t>Измерен</w:t>
                            </w:r>
                            <w:r>
                              <w:rPr>
                                <w:sz w:val="16"/>
                                <w:szCs w:val="16"/>
                              </w:rPr>
                              <w:t>-</w:t>
                            </w:r>
                            <w:r w:rsidRPr="00F03E6D">
                              <w:rPr>
                                <w:sz w:val="16"/>
                                <w:szCs w:val="16"/>
                              </w:rPr>
                              <w:t>ное расстояние</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FA77A" id="Надпись 17" o:spid="_x0000_s1028" type="#_x0000_t202" style="position:absolute;left:0;text-align:left;margin-left:354.35pt;margin-top:141.4pt;width:50.25pt;height:46.5pt;z-index:2518814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" fillcolor="white [3201]" stroked="f" strokeweight=".5pt">
                <v:textbox style="layout-flow:vertical;mso-layout-flow-alt:bottom-to-top">
                  <w:txbxContent>
                    <w:p w:rsidR="00EC1E9C" w:rsidRPr="00F03E6D" w:rsidRDefault="00EC1E9C" w:rsidP="00F03E6D">
                      <w:pPr>
                        <w:rPr>
                          <w:sz w:val="16"/>
                          <w:szCs w:val="16"/>
                        </w:rPr>
                      </w:pPr>
                      <w:proofErr w:type="gramStart"/>
                      <w:r w:rsidRPr="00F03E6D">
                        <w:rPr>
                          <w:sz w:val="16"/>
                          <w:szCs w:val="16"/>
                        </w:rPr>
                        <w:t>Измерен</w:t>
                      </w:r>
                      <w:r>
                        <w:rPr>
                          <w:sz w:val="16"/>
                          <w:szCs w:val="16"/>
                        </w:rPr>
                        <w:t>-</w:t>
                      </w:r>
                      <w:proofErr w:type="spellStart"/>
                      <w:r w:rsidRPr="00F03E6D">
                        <w:rPr>
                          <w:sz w:val="16"/>
                          <w:szCs w:val="16"/>
                        </w:rPr>
                        <w:t>ное</w:t>
                      </w:r>
                      <w:proofErr w:type="spellEnd"/>
                      <w:proofErr w:type="gramEnd"/>
                      <w:r w:rsidRPr="00F03E6D">
                        <w:rPr>
                          <w:sz w:val="16"/>
                          <w:szCs w:val="16"/>
                        </w:rPr>
                        <w:t xml:space="preserve"> расстояние</w:t>
                      </w:r>
                    </w:p>
                  </w:txbxContent>
                </v:textbox>
              </v:shape>
            </w:pict>
          </mc:Fallback>
        </mc:AlternateContent>
      </w:r>
      <w:r w:rsidR="00F03E6D">
        <w:rPr>
          <w:noProof/>
          <w:sz w:val="24"/>
          <w:lang w:val="ru-KZ"/>
        </w:rPr>
        <mc:AlternateContent>
          <mc:Choice Requires="wps">
            <w:drawing>
              <wp:anchor distT="0" distB="0" distL="114300" distR="114300" simplePos="0" relativeHeight="252063744" behindDoc="0" locked="0" layoutInCell="1" allowOverlap="1" wp14:anchorId="714E83C7" wp14:editId="6C225869">
                <wp:simplePos x="0" y="0"/>
                <wp:positionH relativeFrom="column">
                  <wp:posOffset>995045</wp:posOffset>
                </wp:positionH>
                <wp:positionV relativeFrom="paragraph">
                  <wp:posOffset>1624330</wp:posOffset>
                </wp:positionV>
                <wp:extent cx="485775" cy="762000"/>
                <wp:effectExtent l="0" t="0" r="9525" b="0"/>
                <wp:wrapNone/>
                <wp:docPr id="15" name="Надпись 15"/>
                <wp:cNvGraphicFramePr/>
                <a:graphic xmlns:a="http://schemas.openxmlformats.org/drawingml/2006/main">
                  <a:graphicData uri="http://schemas.microsoft.com/office/word/2010/wordprocessingShape">
                    <wps:wsp>
                      <wps:cNvSpPr txBox="1"/>
                      <wps:spPr>
                        <a:xfrm>
                          <a:off x="0" y="0"/>
                          <a:ext cx="485775" cy="762000"/>
                        </a:xfrm>
                        <a:prstGeom prst="rect">
                          <a:avLst/>
                        </a:prstGeom>
                        <a:solidFill>
                          <a:schemeClr val="lt1"/>
                        </a:solidFill>
                        <a:ln w="6350">
                          <a:noFill/>
                        </a:ln>
                      </wps:spPr>
                      <wps:txbx>
                        <w:txbxContent>
                          <w:p w:rsidR="00EC1E9C" w:rsidRPr="00F03E6D" w:rsidRDefault="00EC1E9C" w:rsidP="00F03E6D">
                            <w:pPr>
                              <w:rPr>
                                <w:sz w:val="20"/>
                                <w:szCs w:val="20"/>
                              </w:rPr>
                            </w:pPr>
                            <w:r>
                              <w:rPr>
                                <w:sz w:val="20"/>
                                <w:szCs w:val="20"/>
                              </w:rPr>
                              <w:t>Измеренное расстояние</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E83C7" id="Надпись 15" o:spid="_x0000_s1029" type="#_x0000_t202" style="position:absolute;left:0;text-align:left;margin-left:78.35pt;margin-top:127.9pt;width:38.25pt;height:60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" fillcolor="white [3201]" stroked="f" strokeweight=".5pt">
                <v:textbox style="layout-flow:vertical;mso-layout-flow-alt:bottom-to-top">
                  <w:txbxContent>
                    <w:p w:rsidR="00EC1E9C" w:rsidRPr="00F03E6D" w:rsidRDefault="00EC1E9C" w:rsidP="00F03E6D">
                      <w:pPr>
                        <w:rPr>
                          <w:sz w:val="20"/>
                          <w:szCs w:val="20"/>
                        </w:rPr>
                      </w:pPr>
                      <w:r>
                        <w:rPr>
                          <w:sz w:val="20"/>
                          <w:szCs w:val="20"/>
                        </w:rPr>
                        <w:t>Измеренное расстояние</w:t>
                      </w:r>
                    </w:p>
                  </w:txbxContent>
                </v:textbox>
              </v:shape>
            </w:pict>
          </mc:Fallback>
        </mc:AlternateContent>
      </w:r>
      <w:r w:rsidR="00255A34">
        <w:rPr>
          <w:noProof/>
          <w:sz w:val="24"/>
          <w:lang w:val="ru-KZ"/>
        </w:rPr>
        <w:drawing>
          <wp:inline distT="0" distB="0" distL="0" distR="0">
            <wp:extent cx="5162550" cy="250507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2550" cy="2505075"/>
                    </a:xfrm>
                    <a:prstGeom prst="rect">
                      <a:avLst/>
                    </a:prstGeom>
                    <a:noFill/>
                    <a:ln>
                      <a:noFill/>
                    </a:ln>
                  </pic:spPr>
                </pic:pic>
              </a:graphicData>
            </a:graphic>
          </wp:inline>
        </w:drawing>
      </w:r>
      <w:r w:rsidR="00527B57" w:rsidRPr="00527B57">
        <w:rPr>
          <w:sz w:val="24"/>
        </w:rPr>
        <w:br/>
      </w:r>
    </w:p>
    <w:p w:rsidR="006000A0" w:rsidRDefault="006000A0" w:rsidP="00E66E50">
      <w:pPr>
        <w:autoSpaceDE w:val="0"/>
        <w:autoSpaceDN w:val="0"/>
        <w:adjustRightInd w:val="0"/>
        <w:ind w:firstLine="567"/>
        <w:rPr>
          <w:sz w:val="24"/>
          <w:lang w:val="ru-KZ"/>
        </w:rPr>
      </w:pPr>
    </w:p>
    <w:p w:rsidR="006000A0" w:rsidRDefault="00F03E6D" w:rsidP="00F03E6D">
      <w:pPr>
        <w:autoSpaceDE w:val="0"/>
        <w:autoSpaceDN w:val="0"/>
        <w:adjustRightInd w:val="0"/>
        <w:ind w:firstLine="567"/>
        <w:jc w:val="center"/>
        <w:rPr>
          <w:b/>
          <w:sz w:val="24"/>
          <w:lang w:val="ru-KZ"/>
        </w:rPr>
      </w:pPr>
      <w:r w:rsidRPr="00F03E6D">
        <w:rPr>
          <w:b/>
          <w:sz w:val="24"/>
          <w:lang w:val="ru-KZ"/>
        </w:rPr>
        <w:t>Рисунок 2а</w:t>
      </w:r>
      <w:r w:rsidRPr="00F03E6D">
        <w:rPr>
          <w:b/>
          <w:sz w:val="24"/>
        </w:rPr>
        <w:t xml:space="preserve"> – </w:t>
      </w:r>
      <w:r w:rsidRPr="00F03E6D">
        <w:rPr>
          <w:b/>
          <w:sz w:val="24"/>
          <w:lang w:val="ru-KZ"/>
        </w:rPr>
        <w:t>Пример оценки расслоения при измерении пути утечки или расстояния через изоляцию</w:t>
      </w:r>
    </w:p>
    <w:p w:rsidR="00F03E6D" w:rsidRDefault="00F03E6D" w:rsidP="00F03E6D">
      <w:pPr>
        <w:autoSpaceDE w:val="0"/>
        <w:autoSpaceDN w:val="0"/>
        <w:adjustRightInd w:val="0"/>
        <w:ind w:firstLine="567"/>
        <w:jc w:val="center"/>
        <w:rPr>
          <w:b/>
          <w:sz w:val="24"/>
          <w:lang w:val="ru-KZ"/>
        </w:rPr>
      </w:pPr>
    </w:p>
    <w:p w:rsidR="00F03E6D" w:rsidRPr="00F03E6D" w:rsidRDefault="0030160C" w:rsidP="00F03E6D">
      <w:pPr>
        <w:autoSpaceDE w:val="0"/>
        <w:autoSpaceDN w:val="0"/>
        <w:adjustRightInd w:val="0"/>
        <w:ind w:firstLine="567"/>
        <w:jc w:val="center"/>
        <w:rPr>
          <w:b/>
          <w:sz w:val="24"/>
          <w:lang w:val="ru-KZ"/>
        </w:rPr>
      </w:pPr>
      <w:r>
        <w:rPr>
          <w:noProof/>
          <w:sz w:val="24"/>
          <w:lang w:val="ru-KZ"/>
        </w:rPr>
        <w:lastRenderedPageBreak/>
        <mc:AlternateContent>
          <mc:Choice Requires="wps">
            <w:drawing>
              <wp:anchor distT="0" distB="0" distL="114300" distR="114300" simplePos="0" relativeHeight="252067840" behindDoc="0" locked="0" layoutInCell="1" allowOverlap="1" wp14:anchorId="0AF000A9" wp14:editId="34561568">
                <wp:simplePos x="0" y="0"/>
                <wp:positionH relativeFrom="column">
                  <wp:posOffset>1280160</wp:posOffset>
                </wp:positionH>
                <wp:positionV relativeFrom="paragraph">
                  <wp:posOffset>2610485</wp:posOffset>
                </wp:positionV>
                <wp:extent cx="3457575" cy="295275"/>
                <wp:effectExtent l="0" t="0" r="9525" b="9525"/>
                <wp:wrapNone/>
                <wp:docPr id="19" name="Надпись 19"/>
                <wp:cNvGraphicFramePr/>
                <a:graphic xmlns:a="http://schemas.openxmlformats.org/drawingml/2006/main">
                  <a:graphicData uri="http://schemas.microsoft.com/office/word/2010/wordprocessingShape">
                    <wps:wsp>
                      <wps:cNvSpPr txBox="1"/>
                      <wps:spPr>
                        <a:xfrm>
                          <a:off x="0" y="0"/>
                          <a:ext cx="3457575" cy="295275"/>
                        </a:xfrm>
                        <a:prstGeom prst="rect">
                          <a:avLst/>
                        </a:prstGeom>
                        <a:solidFill>
                          <a:schemeClr val="lt1"/>
                        </a:solidFill>
                        <a:ln w="6350">
                          <a:noFill/>
                        </a:ln>
                      </wps:spPr>
                      <wps:txbx>
                        <w:txbxContent>
                          <w:p w:rsidR="00EC1E9C" w:rsidRPr="00F03E6D" w:rsidRDefault="00EC1E9C" w:rsidP="0030160C">
                            <w:pPr>
                              <w:jc w:val="center"/>
                              <w:rPr>
                                <w:sz w:val="22"/>
                                <w:szCs w:val="22"/>
                              </w:rPr>
                            </w:pPr>
                            <w:r w:rsidRPr="00F03E6D">
                              <w:rPr>
                                <w:sz w:val="22"/>
                                <w:szCs w:val="22"/>
                              </w:rPr>
                              <w:t>Кромка ламината, доступная часть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000A9" id="Надпись 19" o:spid="_x0000_s1030" type="#_x0000_t202" style="position:absolute;left:0;text-align:left;margin-left:100.8pt;margin-top:205.55pt;width:272.25pt;height:23.2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" fillcolor="white [3201]" stroked="f" strokeweight=".5pt">
                <v:textbox>
                  <w:txbxContent>
                    <w:p w:rsidR="00EC1E9C" w:rsidRPr="00F03E6D" w:rsidRDefault="00EC1E9C" w:rsidP="0030160C">
                      <w:pPr>
                        <w:jc w:val="center"/>
                        <w:rPr>
                          <w:sz w:val="22"/>
                          <w:szCs w:val="22"/>
                        </w:rPr>
                      </w:pPr>
                      <w:r w:rsidRPr="00F03E6D">
                        <w:rPr>
                          <w:sz w:val="22"/>
                          <w:szCs w:val="22"/>
                        </w:rPr>
                        <w:t>Кромка ламината, доступная часть</w:t>
                      </w:r>
                    </w:p>
                  </w:txbxContent>
                </v:textbox>
              </v:shape>
            </w:pict>
          </mc:Fallback>
        </mc:AlternateContent>
      </w:r>
      <w:r w:rsidR="00F03E6D">
        <w:rPr>
          <w:b/>
          <w:noProof/>
          <w:sz w:val="24"/>
          <w:lang w:val="ru-KZ"/>
        </w:rPr>
        <w:drawing>
          <wp:inline distT="0" distB="0" distL="0" distR="0">
            <wp:extent cx="5476875" cy="26765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875" cy="2676525"/>
                    </a:xfrm>
                    <a:prstGeom prst="rect">
                      <a:avLst/>
                    </a:prstGeom>
                    <a:noFill/>
                    <a:ln>
                      <a:noFill/>
                    </a:ln>
                  </pic:spPr>
                </pic:pic>
              </a:graphicData>
            </a:graphic>
          </wp:inline>
        </w:drawing>
      </w:r>
    </w:p>
    <w:p w:rsidR="006000A0" w:rsidRDefault="006000A0" w:rsidP="00E66E50">
      <w:pPr>
        <w:autoSpaceDE w:val="0"/>
        <w:autoSpaceDN w:val="0"/>
        <w:adjustRightInd w:val="0"/>
        <w:ind w:firstLine="567"/>
        <w:rPr>
          <w:sz w:val="24"/>
          <w:lang w:val="ru-KZ"/>
        </w:rPr>
      </w:pPr>
    </w:p>
    <w:p w:rsidR="0030160C" w:rsidRDefault="0030160C" w:rsidP="0030160C">
      <w:pPr>
        <w:autoSpaceDE w:val="0"/>
        <w:autoSpaceDN w:val="0"/>
        <w:adjustRightInd w:val="0"/>
        <w:ind w:firstLine="567"/>
        <w:rPr>
          <w:sz w:val="24"/>
          <w:lang w:val="ru-KZ"/>
        </w:rPr>
      </w:pPr>
    </w:p>
    <w:p w:rsidR="0030160C" w:rsidRDefault="0030160C" w:rsidP="0030160C">
      <w:pPr>
        <w:autoSpaceDE w:val="0"/>
        <w:autoSpaceDN w:val="0"/>
        <w:adjustRightInd w:val="0"/>
        <w:ind w:firstLine="567"/>
        <w:jc w:val="center"/>
        <w:rPr>
          <w:b/>
          <w:sz w:val="24"/>
          <w:lang w:val="ru-KZ"/>
        </w:rPr>
      </w:pPr>
      <w:r w:rsidRPr="00F03E6D">
        <w:rPr>
          <w:b/>
          <w:sz w:val="24"/>
          <w:lang w:val="ru-KZ"/>
        </w:rPr>
        <w:t>Рисунок 2</w:t>
      </w:r>
      <w:r>
        <w:rPr>
          <w:b/>
          <w:sz w:val="24"/>
          <w:lang w:val="en-US"/>
        </w:rPr>
        <w:t>b</w:t>
      </w:r>
      <w:r w:rsidRPr="00F03E6D">
        <w:rPr>
          <w:b/>
          <w:sz w:val="24"/>
        </w:rPr>
        <w:t xml:space="preserve"> – </w:t>
      </w:r>
      <w:r w:rsidRPr="0030160C">
        <w:rPr>
          <w:b/>
          <w:sz w:val="24"/>
          <w:lang w:val="ru-KZ"/>
        </w:rPr>
        <w:t>Пример оценки расстояния отслоения (x) при измерении пути утечки или расстояния через изоляцию</w:t>
      </w:r>
    </w:p>
    <w:p w:rsidR="0030160C" w:rsidRDefault="0030160C" w:rsidP="0030160C">
      <w:pPr>
        <w:autoSpaceDE w:val="0"/>
        <w:autoSpaceDN w:val="0"/>
        <w:adjustRightInd w:val="0"/>
        <w:ind w:firstLine="567"/>
        <w:jc w:val="center"/>
        <w:rPr>
          <w:b/>
          <w:sz w:val="24"/>
          <w:lang w:val="ru-KZ"/>
        </w:rPr>
      </w:pPr>
    </w:p>
    <w:p w:rsidR="002D377B" w:rsidRDefault="0030160C" w:rsidP="0030160C">
      <w:pPr>
        <w:autoSpaceDE w:val="0"/>
        <w:autoSpaceDN w:val="0"/>
        <w:adjustRightInd w:val="0"/>
        <w:ind w:firstLine="567"/>
        <w:jc w:val="center"/>
        <w:rPr>
          <w:b/>
          <w:sz w:val="24"/>
          <w:lang w:val="ru-KZ"/>
        </w:rPr>
      </w:pPr>
      <w:r>
        <w:rPr>
          <w:b/>
          <w:sz w:val="24"/>
        </w:rPr>
        <w:t>Рисунок</w:t>
      </w:r>
      <w:r w:rsidRPr="0030160C">
        <w:rPr>
          <w:b/>
          <w:sz w:val="24"/>
        </w:rPr>
        <w:t xml:space="preserve"> 2 – </w:t>
      </w:r>
      <w:r w:rsidRPr="0030160C">
        <w:rPr>
          <w:b/>
          <w:sz w:val="24"/>
          <w:lang w:val="ru-KZ"/>
        </w:rPr>
        <w:t>Оценка пузырей в уплотнителях кромок цементных швов</w:t>
      </w:r>
    </w:p>
    <w:p w:rsidR="0030160C" w:rsidRDefault="0030160C" w:rsidP="0030160C">
      <w:pPr>
        <w:autoSpaceDE w:val="0"/>
        <w:autoSpaceDN w:val="0"/>
        <w:adjustRightInd w:val="0"/>
        <w:ind w:firstLine="567"/>
        <w:jc w:val="center"/>
        <w:rPr>
          <w:b/>
          <w:sz w:val="24"/>
          <w:lang w:val="ru-KZ"/>
        </w:rPr>
      </w:pPr>
    </w:p>
    <w:p w:rsidR="0030160C" w:rsidRPr="00820693" w:rsidRDefault="0030160C" w:rsidP="00820693">
      <w:pPr>
        <w:autoSpaceDE w:val="0"/>
        <w:autoSpaceDN w:val="0"/>
        <w:adjustRightInd w:val="0"/>
        <w:ind w:firstLine="567"/>
        <w:rPr>
          <w:rFonts w:eastAsia="TimesNewRomanPSMT"/>
          <w:sz w:val="24"/>
          <w:lang w:eastAsia="en-US"/>
        </w:rPr>
      </w:pPr>
      <w:r w:rsidRPr="00820693">
        <w:rPr>
          <w:rFonts w:eastAsia="TimesNewRomanPSMT"/>
          <w:sz w:val="24"/>
          <w:lang w:eastAsia="en-US"/>
        </w:rPr>
        <w:t>Пример цементного соединения:</w:t>
      </w:r>
    </w:p>
    <w:p w:rsidR="0030160C" w:rsidRDefault="0030160C" w:rsidP="00820693">
      <w:pPr>
        <w:autoSpaceDE w:val="0"/>
        <w:autoSpaceDN w:val="0"/>
        <w:adjustRightInd w:val="0"/>
        <w:ind w:firstLine="567"/>
        <w:rPr>
          <w:rFonts w:eastAsia="TimesNewRomanPSMT"/>
          <w:sz w:val="24"/>
          <w:lang w:eastAsia="en-US"/>
        </w:rPr>
      </w:pPr>
      <w:r w:rsidRPr="00820693">
        <w:rPr>
          <w:rFonts w:eastAsia="TimesNewRomanPSMT"/>
          <w:sz w:val="24"/>
          <w:lang w:eastAsia="en-US"/>
        </w:rPr>
        <w:t>Если расстояние x между пузыр</w:t>
      </w:r>
      <w:r w:rsidR="00DE252F">
        <w:rPr>
          <w:rFonts w:eastAsia="TimesNewRomanPSMT"/>
          <w:sz w:val="24"/>
          <w:lang w:eastAsia="en-US"/>
        </w:rPr>
        <w:t>ями не более</w:t>
      </w:r>
      <w:r w:rsidRPr="00820693">
        <w:rPr>
          <w:rFonts w:eastAsia="TimesNewRomanPSMT"/>
          <w:sz w:val="24"/>
          <w:lang w:eastAsia="en-US"/>
        </w:rPr>
        <w:t xml:space="preserve"> 2-кратного минимального расстояния через цементированный шов, то кратчайший путь через изоляцию будет измеряться путем сложения расстояний a и d. Если расстояние </w:t>
      </w:r>
      <w:r w:rsidRPr="00DE252F">
        <w:rPr>
          <w:rFonts w:eastAsia="TimesNewRomanPSMT"/>
          <w:sz w:val="24"/>
          <w:lang w:eastAsia="en-US"/>
        </w:rPr>
        <w:t>x</w:t>
      </w:r>
      <w:r w:rsidRPr="00820693">
        <w:rPr>
          <w:rFonts w:eastAsia="TimesNewRomanPSMT"/>
          <w:sz w:val="24"/>
          <w:lang w:eastAsia="en-US"/>
        </w:rPr>
        <w:t xml:space="preserve"> между пузыр</w:t>
      </w:r>
      <w:r w:rsidR="00DE252F">
        <w:rPr>
          <w:rFonts w:eastAsia="TimesNewRomanPSMT"/>
          <w:sz w:val="24"/>
          <w:lang w:eastAsia="en-US"/>
        </w:rPr>
        <w:t>ями</w:t>
      </w:r>
      <w:r w:rsidRPr="00820693">
        <w:rPr>
          <w:rFonts w:eastAsia="TimesNewRomanPSMT"/>
          <w:sz w:val="24"/>
          <w:lang w:eastAsia="en-US"/>
        </w:rPr>
        <w:t xml:space="preserve"> более чем в 2 раза превышает минимальное расстояние через цементированный шов, то кратчайший путь через изоляцию будет измеряться путем сложения расстояний a и b и, соответственно, путем добавления расстояний c и d. Меньшая из двух сумм должна соответствовать требованиям, изложенным в IEC 61730-1.</w:t>
      </w:r>
    </w:p>
    <w:p w:rsidR="002B1356" w:rsidRPr="002B1356" w:rsidRDefault="002B1356" w:rsidP="002B1356">
      <w:pPr>
        <w:autoSpaceDE w:val="0"/>
        <w:autoSpaceDN w:val="0"/>
        <w:adjustRightInd w:val="0"/>
        <w:ind w:firstLine="567"/>
        <w:rPr>
          <w:rFonts w:eastAsia="TimesNewRomanPSMT"/>
          <w:sz w:val="24"/>
          <w:lang w:eastAsia="en-US"/>
        </w:rPr>
      </w:pPr>
      <w:r w:rsidRPr="002B1356">
        <w:rPr>
          <w:rFonts w:eastAsia="TimesNewRomanPSMT"/>
          <w:sz w:val="24"/>
          <w:lang w:eastAsia="en-US"/>
        </w:rPr>
        <w:t>Пример длины пути утечки:</w:t>
      </w:r>
    </w:p>
    <w:p w:rsidR="002B1356" w:rsidRDefault="002B1356" w:rsidP="002B1356">
      <w:pPr>
        <w:autoSpaceDE w:val="0"/>
        <w:autoSpaceDN w:val="0"/>
        <w:adjustRightInd w:val="0"/>
        <w:ind w:firstLine="567"/>
        <w:rPr>
          <w:rFonts w:eastAsia="TimesNewRomanPSMT"/>
          <w:sz w:val="24"/>
          <w:lang w:eastAsia="en-US"/>
        </w:rPr>
      </w:pPr>
      <w:r w:rsidRPr="002B1356">
        <w:rPr>
          <w:rFonts w:eastAsia="TimesNewRomanPSMT"/>
          <w:sz w:val="24"/>
          <w:lang w:eastAsia="en-US"/>
        </w:rPr>
        <w:t>Если расстояние x между пузыр</w:t>
      </w:r>
      <w:r>
        <w:rPr>
          <w:rFonts w:eastAsia="TimesNewRomanPSMT"/>
          <w:sz w:val="24"/>
          <w:lang w:eastAsia="en-US"/>
        </w:rPr>
        <w:t>ями не более</w:t>
      </w:r>
      <w:r w:rsidRPr="002B1356">
        <w:rPr>
          <w:rFonts w:eastAsia="TimesNewRomanPSMT"/>
          <w:sz w:val="24"/>
          <w:lang w:eastAsia="en-US"/>
        </w:rPr>
        <w:t xml:space="preserve"> 2-кратное минимальное расстояние утечки, то кратчайший путь вдоль границы раздела (расстояние утечки) через систему изоляции будет измеряться путем сложения расстояний a и d. Если расстояние x между пузыр</w:t>
      </w:r>
      <w:r>
        <w:rPr>
          <w:rFonts w:eastAsia="TimesNewRomanPSMT"/>
          <w:sz w:val="24"/>
          <w:lang w:eastAsia="en-US"/>
        </w:rPr>
        <w:t>ями</w:t>
      </w:r>
      <w:r w:rsidRPr="002B1356">
        <w:rPr>
          <w:rFonts w:eastAsia="TimesNewRomanPSMT"/>
          <w:sz w:val="24"/>
          <w:lang w:eastAsia="en-US"/>
        </w:rPr>
        <w:t xml:space="preserve"> более чем в 2 раза превышает минимальную длину пути утечки, то кратчайший путь вдоль границы раздела (расстояние утечки) через систему изоляции будет измеряться путем сложения расстояний a и b и соответственно путем добавления расстояний c и d. Меньшая из двух сумм должна соответствовать требованиям, изложенным в IEC 61730-1.</w:t>
      </w:r>
    </w:p>
    <w:p w:rsidR="002B1356" w:rsidRDefault="002B1356" w:rsidP="002B1356">
      <w:pPr>
        <w:autoSpaceDE w:val="0"/>
        <w:autoSpaceDN w:val="0"/>
        <w:adjustRightInd w:val="0"/>
        <w:ind w:firstLine="567"/>
        <w:rPr>
          <w:rFonts w:eastAsia="TimesNewRomanPSMT"/>
          <w:sz w:val="24"/>
          <w:lang w:eastAsia="en-US"/>
        </w:rPr>
      </w:pPr>
    </w:p>
    <w:p w:rsidR="002B1356" w:rsidRPr="00320F1C" w:rsidRDefault="002B1356" w:rsidP="00804A2A">
      <w:pPr>
        <w:pStyle w:val="2"/>
      </w:pPr>
      <w:r>
        <w:rPr>
          <w:lang w:val="kk-KZ"/>
        </w:rPr>
        <w:t xml:space="preserve"> </w:t>
      </w:r>
      <w:bookmarkStart w:id="31" w:name="_Toc49870485"/>
      <w:r>
        <w:rPr>
          <w:lang w:val="kk-KZ"/>
        </w:rPr>
        <w:t xml:space="preserve">Производительность </w:t>
      </w:r>
      <w:r>
        <w:rPr>
          <w:lang w:val="en-US"/>
        </w:rPr>
        <w:t>STC</w:t>
      </w:r>
      <w:r>
        <w:rPr>
          <w:lang w:val="kk-KZ"/>
        </w:rPr>
        <w:t xml:space="preserve"> </w:t>
      </w:r>
      <w:r>
        <w:rPr>
          <w:lang w:val="en-US"/>
        </w:rPr>
        <w:t>MST 02</w:t>
      </w:r>
      <w:bookmarkEnd w:id="31"/>
      <w:r w:rsidRPr="00320F1C">
        <w:t xml:space="preserve"> </w:t>
      </w:r>
    </w:p>
    <w:p w:rsidR="002B1356" w:rsidRDefault="002B1356" w:rsidP="002B1356">
      <w:pPr>
        <w:ind w:right="-2" w:firstLine="567"/>
        <w:rPr>
          <w:rFonts w:eastAsia="Arial"/>
          <w:sz w:val="24"/>
          <w:lang w:val="kk-KZ"/>
        </w:rPr>
      </w:pPr>
    </w:p>
    <w:p w:rsidR="002B1356" w:rsidRPr="00D1178B" w:rsidRDefault="002B1356" w:rsidP="002B1356">
      <w:pPr>
        <w:autoSpaceDE w:val="0"/>
        <w:autoSpaceDN w:val="0"/>
        <w:adjustRightInd w:val="0"/>
        <w:ind w:firstLine="567"/>
        <w:rPr>
          <w:rFonts w:eastAsia="TimesNewRomanPSMT"/>
          <w:b/>
          <w:sz w:val="24"/>
          <w:lang w:eastAsia="en-US"/>
        </w:rPr>
      </w:pPr>
      <w:r w:rsidRPr="00D1178B">
        <w:rPr>
          <w:rFonts w:eastAsia="TimesNewRomanPSMT"/>
          <w:b/>
          <w:sz w:val="24"/>
          <w:lang w:val="en-US" w:eastAsia="en-US"/>
        </w:rPr>
        <w:t>10.</w:t>
      </w:r>
      <w:r>
        <w:rPr>
          <w:rFonts w:eastAsia="TimesNewRomanPSMT"/>
          <w:b/>
          <w:sz w:val="24"/>
          <w:lang w:val="en-US" w:eastAsia="en-US"/>
        </w:rPr>
        <w:t>3</w:t>
      </w:r>
      <w:r w:rsidRPr="00D1178B">
        <w:rPr>
          <w:rFonts w:eastAsia="TimesNewRomanPSMT"/>
          <w:b/>
          <w:sz w:val="24"/>
          <w:lang w:val="en-US" w:eastAsia="en-US"/>
        </w:rPr>
        <w:t xml:space="preserve">.1 </w:t>
      </w:r>
      <w:r w:rsidRPr="00D1178B">
        <w:rPr>
          <w:rFonts w:eastAsia="TimesNewRomanPSMT"/>
          <w:b/>
          <w:sz w:val="24"/>
          <w:lang w:eastAsia="en-US"/>
        </w:rPr>
        <w:t>Цель</w:t>
      </w:r>
    </w:p>
    <w:p w:rsidR="002B1356" w:rsidRPr="00D1178B" w:rsidRDefault="002B1356" w:rsidP="002B1356">
      <w:pPr>
        <w:autoSpaceDE w:val="0"/>
        <w:autoSpaceDN w:val="0"/>
        <w:adjustRightInd w:val="0"/>
        <w:ind w:firstLine="567"/>
        <w:rPr>
          <w:rFonts w:eastAsia="TimesNewRomanPSMT"/>
          <w:sz w:val="24"/>
          <w:lang w:eastAsia="en-US"/>
        </w:rPr>
      </w:pPr>
    </w:p>
    <w:p w:rsidR="002B1356" w:rsidRDefault="002B1356" w:rsidP="002B1356">
      <w:pPr>
        <w:autoSpaceDE w:val="0"/>
        <w:autoSpaceDN w:val="0"/>
        <w:adjustRightInd w:val="0"/>
        <w:ind w:firstLine="567"/>
        <w:rPr>
          <w:rFonts w:eastAsia="TimesNewRomanPSMT"/>
          <w:sz w:val="24"/>
          <w:lang w:eastAsia="en-US"/>
        </w:rPr>
      </w:pPr>
      <w:r w:rsidRPr="002B1356">
        <w:rPr>
          <w:rFonts w:eastAsia="TimesNewRomanPSMT"/>
          <w:sz w:val="24"/>
          <w:lang w:eastAsia="en-US"/>
        </w:rPr>
        <w:t>Это испытание должно проверить номинальный ток короткого замыкания (</w:t>
      </w:r>
      <w:proofErr w:type="spellStart"/>
      <w:r w:rsidRPr="002B1356">
        <w:rPr>
          <w:rFonts w:eastAsia="TimesNewRomanPSMT"/>
          <w:i/>
          <w:sz w:val="24"/>
          <w:lang w:eastAsia="en-US"/>
        </w:rPr>
        <w:t>I</w:t>
      </w:r>
      <w:r w:rsidRPr="002B1356">
        <w:rPr>
          <w:rFonts w:eastAsia="TimesNewRomanPSMT"/>
          <w:sz w:val="24"/>
          <w:vertAlign w:val="subscript"/>
          <w:lang w:eastAsia="en-US"/>
        </w:rPr>
        <w:t>sc</w:t>
      </w:r>
      <w:proofErr w:type="spellEnd"/>
      <w:r w:rsidRPr="002B1356">
        <w:rPr>
          <w:rFonts w:eastAsia="TimesNewRomanPSMT"/>
          <w:sz w:val="24"/>
          <w:lang w:eastAsia="en-US"/>
        </w:rPr>
        <w:t>) и напряжение холостого хода (</w:t>
      </w:r>
      <w:proofErr w:type="spellStart"/>
      <w:r w:rsidRPr="002B1356">
        <w:rPr>
          <w:rFonts w:eastAsia="TimesNewRomanPSMT"/>
          <w:i/>
          <w:sz w:val="24"/>
          <w:lang w:eastAsia="en-US"/>
        </w:rPr>
        <w:t>V</w:t>
      </w:r>
      <w:r w:rsidRPr="002B1356">
        <w:rPr>
          <w:rFonts w:eastAsia="TimesNewRomanPSMT"/>
          <w:sz w:val="24"/>
          <w:vertAlign w:val="subscript"/>
          <w:lang w:eastAsia="en-US"/>
        </w:rPr>
        <w:t>oc</w:t>
      </w:r>
      <w:proofErr w:type="spellEnd"/>
      <w:r w:rsidRPr="002B1356">
        <w:rPr>
          <w:rFonts w:eastAsia="TimesNewRomanPSMT"/>
          <w:sz w:val="24"/>
          <w:lang w:eastAsia="en-US"/>
        </w:rPr>
        <w:t>).</w:t>
      </w:r>
    </w:p>
    <w:p w:rsidR="002B1356" w:rsidRDefault="002B1356" w:rsidP="002B1356">
      <w:pPr>
        <w:autoSpaceDE w:val="0"/>
        <w:autoSpaceDN w:val="0"/>
        <w:adjustRightInd w:val="0"/>
        <w:ind w:firstLine="567"/>
        <w:rPr>
          <w:rFonts w:eastAsia="TimesNewRomanPSMT"/>
          <w:sz w:val="24"/>
          <w:lang w:eastAsia="en-US"/>
        </w:rPr>
      </w:pPr>
    </w:p>
    <w:p w:rsidR="002B1356" w:rsidRDefault="002B1356" w:rsidP="002B1356">
      <w:pPr>
        <w:autoSpaceDE w:val="0"/>
        <w:autoSpaceDN w:val="0"/>
        <w:adjustRightInd w:val="0"/>
        <w:ind w:firstLine="567"/>
        <w:rPr>
          <w:rFonts w:eastAsia="TimesNewRomanPSMT"/>
          <w:sz w:val="24"/>
          <w:lang w:eastAsia="en-US"/>
        </w:rPr>
      </w:pPr>
    </w:p>
    <w:p w:rsidR="002B1356" w:rsidRDefault="002B1356" w:rsidP="002B1356">
      <w:pPr>
        <w:autoSpaceDE w:val="0"/>
        <w:autoSpaceDN w:val="0"/>
        <w:adjustRightInd w:val="0"/>
        <w:ind w:firstLine="567"/>
        <w:rPr>
          <w:rFonts w:eastAsia="TimesNewRomanPSMT"/>
          <w:sz w:val="24"/>
          <w:lang w:eastAsia="en-US"/>
        </w:rPr>
      </w:pPr>
    </w:p>
    <w:p w:rsidR="002B1356" w:rsidRPr="00D1178B" w:rsidRDefault="002B1356" w:rsidP="002B1356">
      <w:pPr>
        <w:autoSpaceDE w:val="0"/>
        <w:autoSpaceDN w:val="0"/>
        <w:adjustRightInd w:val="0"/>
        <w:ind w:firstLine="567"/>
        <w:rPr>
          <w:rFonts w:eastAsia="TimesNewRomanPSMT"/>
          <w:sz w:val="24"/>
          <w:lang w:eastAsia="en-US"/>
        </w:rPr>
      </w:pPr>
    </w:p>
    <w:p w:rsidR="002B1356" w:rsidRPr="00D1178B" w:rsidRDefault="002B1356" w:rsidP="002B1356">
      <w:pPr>
        <w:autoSpaceDE w:val="0"/>
        <w:autoSpaceDN w:val="0"/>
        <w:adjustRightInd w:val="0"/>
        <w:ind w:firstLine="567"/>
        <w:rPr>
          <w:rFonts w:eastAsia="TimesNewRomanPSMT"/>
          <w:b/>
          <w:sz w:val="24"/>
          <w:lang w:eastAsia="en-US"/>
        </w:rPr>
      </w:pPr>
      <w:r w:rsidRPr="00D1178B">
        <w:rPr>
          <w:rFonts w:eastAsia="TimesNewRomanPSMT"/>
          <w:b/>
          <w:sz w:val="24"/>
          <w:lang w:eastAsia="en-US"/>
        </w:rPr>
        <w:lastRenderedPageBreak/>
        <w:t>10.</w:t>
      </w:r>
      <w:r w:rsidRPr="00EC1E9C">
        <w:rPr>
          <w:rFonts w:eastAsia="TimesNewRomanPSMT"/>
          <w:b/>
          <w:sz w:val="24"/>
          <w:lang w:eastAsia="en-US"/>
        </w:rPr>
        <w:t>3</w:t>
      </w:r>
      <w:r w:rsidRPr="00D1178B">
        <w:rPr>
          <w:rFonts w:eastAsia="TimesNewRomanPSMT"/>
          <w:b/>
          <w:sz w:val="24"/>
          <w:lang w:eastAsia="en-US"/>
        </w:rPr>
        <w:t>.2 Метод</w:t>
      </w:r>
    </w:p>
    <w:p w:rsidR="002B1356" w:rsidRDefault="002B1356" w:rsidP="002B1356">
      <w:pPr>
        <w:autoSpaceDE w:val="0"/>
        <w:autoSpaceDN w:val="0"/>
        <w:adjustRightInd w:val="0"/>
        <w:ind w:firstLine="567"/>
        <w:rPr>
          <w:rFonts w:eastAsia="TimesNewRomanPSMT"/>
          <w:sz w:val="24"/>
          <w:lang w:eastAsia="en-US"/>
        </w:rPr>
      </w:pPr>
    </w:p>
    <w:p w:rsidR="002B1356" w:rsidRDefault="002B1356" w:rsidP="002B1356">
      <w:pPr>
        <w:autoSpaceDE w:val="0"/>
        <w:autoSpaceDN w:val="0"/>
        <w:adjustRightInd w:val="0"/>
        <w:ind w:firstLine="567"/>
        <w:rPr>
          <w:rFonts w:eastAsia="TimesNewRomanPSMT"/>
          <w:sz w:val="24"/>
          <w:lang w:eastAsia="en-US"/>
        </w:rPr>
      </w:pPr>
      <w:r w:rsidRPr="002B1356">
        <w:rPr>
          <w:rFonts w:eastAsia="TimesNewRomanPSMT"/>
          <w:sz w:val="24"/>
          <w:lang w:eastAsia="en-US"/>
        </w:rPr>
        <w:t>Модуль должен быть стабилизирован в соответствии с MQT 19.1 IEC 61215-2. Процедура испытания эквивалентна MQT 06.1 в IEC 61215-2.</w:t>
      </w:r>
    </w:p>
    <w:p w:rsidR="002B1356" w:rsidRDefault="002B1356" w:rsidP="002B1356">
      <w:pPr>
        <w:autoSpaceDE w:val="0"/>
        <w:autoSpaceDN w:val="0"/>
        <w:adjustRightInd w:val="0"/>
        <w:ind w:firstLine="567"/>
        <w:rPr>
          <w:rFonts w:eastAsia="TimesNewRomanPSMT"/>
          <w:sz w:val="24"/>
          <w:lang w:eastAsia="en-US"/>
        </w:rPr>
      </w:pPr>
    </w:p>
    <w:p w:rsidR="002B1356" w:rsidRDefault="002B1356" w:rsidP="002B1356">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sidRPr="00EC1E9C">
        <w:rPr>
          <w:rFonts w:eastAsia="TimesNewRomanPSMT"/>
          <w:b/>
          <w:sz w:val="24"/>
          <w:lang w:eastAsia="en-US"/>
        </w:rPr>
        <w:t>3</w:t>
      </w:r>
      <w:r w:rsidRPr="00437F58">
        <w:rPr>
          <w:rFonts w:eastAsia="TimesNewRomanPSMT"/>
          <w:b/>
          <w:sz w:val="24"/>
          <w:lang w:eastAsia="en-US"/>
        </w:rPr>
        <w:t>.3 Критерии прохождения испытаний</w:t>
      </w:r>
    </w:p>
    <w:p w:rsidR="002B1356" w:rsidRDefault="002B1356" w:rsidP="002B1356">
      <w:pPr>
        <w:autoSpaceDE w:val="0"/>
        <w:autoSpaceDN w:val="0"/>
        <w:adjustRightInd w:val="0"/>
        <w:ind w:firstLine="567"/>
        <w:rPr>
          <w:rFonts w:eastAsia="TimesNewRomanPSMT"/>
          <w:sz w:val="24"/>
          <w:lang w:eastAsia="en-US"/>
        </w:rPr>
      </w:pPr>
    </w:p>
    <w:p w:rsidR="002B1356" w:rsidRDefault="002B1356" w:rsidP="002B1356">
      <w:pPr>
        <w:autoSpaceDE w:val="0"/>
        <w:autoSpaceDN w:val="0"/>
        <w:adjustRightInd w:val="0"/>
        <w:ind w:firstLine="567"/>
        <w:rPr>
          <w:rFonts w:eastAsia="TimesNewRomanPSMT"/>
          <w:sz w:val="24"/>
          <w:lang w:eastAsia="en-US"/>
        </w:rPr>
      </w:pPr>
      <w:r w:rsidRPr="002B1356">
        <w:rPr>
          <w:rFonts w:eastAsia="TimesNewRomanPSMT"/>
          <w:sz w:val="24"/>
          <w:lang w:eastAsia="en-US"/>
        </w:rPr>
        <w:t xml:space="preserve">Измеренные </w:t>
      </w:r>
      <w:proofErr w:type="spellStart"/>
      <w:r w:rsidRPr="002B1356">
        <w:rPr>
          <w:rFonts w:eastAsia="TimesNewRomanPSMT"/>
          <w:i/>
          <w:sz w:val="24"/>
          <w:lang w:eastAsia="en-US"/>
        </w:rPr>
        <w:t>I</w:t>
      </w:r>
      <w:r w:rsidRPr="002B1356">
        <w:rPr>
          <w:rFonts w:eastAsia="TimesNewRomanPSMT"/>
          <w:sz w:val="24"/>
          <w:vertAlign w:val="subscript"/>
          <w:lang w:eastAsia="en-US"/>
        </w:rPr>
        <w:t>sc</w:t>
      </w:r>
      <w:proofErr w:type="spellEnd"/>
      <w:r w:rsidRPr="002B1356">
        <w:rPr>
          <w:rFonts w:eastAsia="TimesNewRomanPSMT"/>
          <w:sz w:val="24"/>
          <w:lang w:eastAsia="en-US"/>
        </w:rPr>
        <w:t xml:space="preserve"> и </w:t>
      </w:r>
      <w:proofErr w:type="spellStart"/>
      <w:r w:rsidRPr="002B1356">
        <w:rPr>
          <w:rFonts w:eastAsia="TimesNewRomanPSMT"/>
          <w:i/>
          <w:sz w:val="24"/>
          <w:lang w:eastAsia="en-US"/>
        </w:rPr>
        <w:t>V</w:t>
      </w:r>
      <w:r w:rsidRPr="002B1356">
        <w:rPr>
          <w:rFonts w:eastAsia="TimesNewRomanPSMT"/>
          <w:sz w:val="24"/>
          <w:vertAlign w:val="subscript"/>
          <w:lang w:eastAsia="en-US"/>
        </w:rPr>
        <w:t>oc</w:t>
      </w:r>
      <w:proofErr w:type="spellEnd"/>
      <w:r w:rsidRPr="002B1356">
        <w:rPr>
          <w:rFonts w:eastAsia="TimesNewRomanPSMT"/>
          <w:sz w:val="24"/>
          <w:lang w:eastAsia="en-US"/>
        </w:rPr>
        <w:t xml:space="preserve"> должны находиться в пределах допусков, указанных производителем.</w:t>
      </w:r>
    </w:p>
    <w:p w:rsidR="00913494" w:rsidRDefault="00913494" w:rsidP="002B1356">
      <w:pPr>
        <w:autoSpaceDE w:val="0"/>
        <w:autoSpaceDN w:val="0"/>
        <w:adjustRightInd w:val="0"/>
        <w:ind w:firstLine="567"/>
        <w:rPr>
          <w:rFonts w:eastAsia="TimesNewRomanPSMT"/>
          <w:sz w:val="24"/>
          <w:lang w:eastAsia="en-US"/>
        </w:rPr>
      </w:pPr>
    </w:p>
    <w:p w:rsidR="00913494" w:rsidRPr="00320F1C" w:rsidRDefault="00913494" w:rsidP="00804A2A">
      <w:pPr>
        <w:pStyle w:val="2"/>
      </w:pPr>
      <w:r w:rsidRPr="00EC1E9C">
        <w:t xml:space="preserve"> </w:t>
      </w:r>
      <w:bookmarkStart w:id="32" w:name="_Toc49870486"/>
      <w:r w:rsidRPr="00AB20EC">
        <w:t>Определение максимальной мощности</w:t>
      </w:r>
      <w:r>
        <w:rPr>
          <w:lang w:val="en-US"/>
        </w:rPr>
        <w:t xml:space="preserve"> MST 03</w:t>
      </w:r>
      <w:bookmarkEnd w:id="32"/>
      <w:r w:rsidRPr="00320F1C">
        <w:t xml:space="preserve"> </w:t>
      </w:r>
    </w:p>
    <w:p w:rsidR="00913494" w:rsidRDefault="00913494" w:rsidP="00913494">
      <w:pPr>
        <w:ind w:right="-2" w:firstLine="567"/>
        <w:rPr>
          <w:rFonts w:eastAsia="Arial"/>
          <w:sz w:val="24"/>
          <w:lang w:val="kk-KZ"/>
        </w:rPr>
      </w:pPr>
    </w:p>
    <w:p w:rsidR="00913494" w:rsidRPr="00D1178B" w:rsidRDefault="00913494" w:rsidP="00913494">
      <w:pPr>
        <w:autoSpaceDE w:val="0"/>
        <w:autoSpaceDN w:val="0"/>
        <w:adjustRightInd w:val="0"/>
        <w:ind w:firstLine="567"/>
        <w:rPr>
          <w:rFonts w:eastAsia="TimesNewRomanPSMT"/>
          <w:b/>
          <w:sz w:val="24"/>
          <w:lang w:eastAsia="en-US"/>
        </w:rPr>
      </w:pPr>
      <w:r w:rsidRPr="00D1178B">
        <w:rPr>
          <w:rFonts w:eastAsia="TimesNewRomanPSMT"/>
          <w:b/>
          <w:sz w:val="24"/>
          <w:lang w:val="en-US" w:eastAsia="en-US"/>
        </w:rPr>
        <w:t>10.</w:t>
      </w:r>
      <w:r>
        <w:rPr>
          <w:rFonts w:eastAsia="TimesNewRomanPSMT"/>
          <w:b/>
          <w:sz w:val="24"/>
          <w:lang w:val="en-US" w:eastAsia="en-US"/>
        </w:rPr>
        <w:t>4</w:t>
      </w:r>
      <w:r w:rsidRPr="00D1178B">
        <w:rPr>
          <w:rFonts w:eastAsia="TimesNewRomanPSMT"/>
          <w:b/>
          <w:sz w:val="24"/>
          <w:lang w:val="en-US" w:eastAsia="en-US"/>
        </w:rPr>
        <w:t xml:space="preserve">.1 </w:t>
      </w:r>
      <w:r w:rsidRPr="00D1178B">
        <w:rPr>
          <w:rFonts w:eastAsia="TimesNewRomanPSMT"/>
          <w:b/>
          <w:sz w:val="24"/>
          <w:lang w:eastAsia="en-US"/>
        </w:rPr>
        <w:t>Цель</w:t>
      </w:r>
    </w:p>
    <w:p w:rsidR="00913494" w:rsidRPr="00D1178B" w:rsidRDefault="00913494" w:rsidP="00913494">
      <w:pPr>
        <w:autoSpaceDE w:val="0"/>
        <w:autoSpaceDN w:val="0"/>
        <w:adjustRightInd w:val="0"/>
        <w:ind w:firstLine="567"/>
        <w:rPr>
          <w:rFonts w:eastAsia="TimesNewRomanPSMT"/>
          <w:sz w:val="24"/>
          <w:lang w:eastAsia="en-US"/>
        </w:rPr>
      </w:pPr>
    </w:p>
    <w:p w:rsidR="00913494" w:rsidRDefault="0013628C" w:rsidP="00913494">
      <w:pPr>
        <w:autoSpaceDE w:val="0"/>
        <w:autoSpaceDN w:val="0"/>
        <w:adjustRightInd w:val="0"/>
        <w:ind w:firstLine="567"/>
        <w:rPr>
          <w:rFonts w:eastAsia="TimesNewRomanPSMT"/>
          <w:sz w:val="24"/>
          <w:lang w:eastAsia="en-US"/>
        </w:rPr>
      </w:pPr>
      <w:r w:rsidRPr="0013628C">
        <w:rPr>
          <w:rFonts w:eastAsia="TimesNewRomanPSMT"/>
          <w:sz w:val="24"/>
          <w:lang w:eastAsia="en-US"/>
        </w:rPr>
        <w:t>Это испытание должно подтвердить, что фотоэлектрический модуль показывает электрические характеристики полнофункционального фотоэлектрического устройства.</w:t>
      </w:r>
    </w:p>
    <w:p w:rsidR="0013628C" w:rsidRPr="00D1178B" w:rsidRDefault="0013628C" w:rsidP="00913494">
      <w:pPr>
        <w:autoSpaceDE w:val="0"/>
        <w:autoSpaceDN w:val="0"/>
        <w:adjustRightInd w:val="0"/>
        <w:ind w:firstLine="567"/>
        <w:rPr>
          <w:rFonts w:eastAsia="TimesNewRomanPSMT"/>
          <w:sz w:val="24"/>
          <w:lang w:eastAsia="en-US"/>
        </w:rPr>
      </w:pPr>
    </w:p>
    <w:p w:rsidR="00913494" w:rsidRPr="00D1178B" w:rsidRDefault="00913494" w:rsidP="00913494">
      <w:pPr>
        <w:autoSpaceDE w:val="0"/>
        <w:autoSpaceDN w:val="0"/>
        <w:adjustRightInd w:val="0"/>
        <w:ind w:firstLine="567"/>
        <w:rPr>
          <w:rFonts w:eastAsia="TimesNewRomanPSMT"/>
          <w:b/>
          <w:sz w:val="24"/>
          <w:lang w:eastAsia="en-US"/>
        </w:rPr>
      </w:pPr>
      <w:r w:rsidRPr="00D1178B">
        <w:rPr>
          <w:rFonts w:eastAsia="TimesNewRomanPSMT"/>
          <w:b/>
          <w:sz w:val="24"/>
          <w:lang w:eastAsia="en-US"/>
        </w:rPr>
        <w:t>10.</w:t>
      </w:r>
      <w:r w:rsidRPr="0013628C">
        <w:rPr>
          <w:rFonts w:eastAsia="TimesNewRomanPSMT"/>
          <w:b/>
          <w:sz w:val="24"/>
          <w:lang w:eastAsia="en-US"/>
        </w:rPr>
        <w:t>4</w:t>
      </w:r>
      <w:r w:rsidRPr="00D1178B">
        <w:rPr>
          <w:rFonts w:eastAsia="TimesNewRomanPSMT"/>
          <w:b/>
          <w:sz w:val="24"/>
          <w:lang w:eastAsia="en-US"/>
        </w:rPr>
        <w:t>.2 Метод</w:t>
      </w:r>
    </w:p>
    <w:p w:rsidR="00913494" w:rsidRDefault="00913494" w:rsidP="00913494">
      <w:pPr>
        <w:autoSpaceDE w:val="0"/>
        <w:autoSpaceDN w:val="0"/>
        <w:adjustRightInd w:val="0"/>
        <w:ind w:firstLine="567"/>
        <w:rPr>
          <w:rFonts w:eastAsia="TimesNewRomanPSMT"/>
          <w:sz w:val="24"/>
          <w:lang w:eastAsia="en-US"/>
        </w:rPr>
      </w:pPr>
    </w:p>
    <w:p w:rsidR="00913494" w:rsidRDefault="0013628C" w:rsidP="00913494">
      <w:pPr>
        <w:autoSpaceDE w:val="0"/>
        <w:autoSpaceDN w:val="0"/>
        <w:adjustRightInd w:val="0"/>
        <w:ind w:firstLine="567"/>
        <w:rPr>
          <w:rFonts w:eastAsia="TimesNewRomanPSMT"/>
          <w:sz w:val="24"/>
          <w:lang w:eastAsia="en-US"/>
        </w:rPr>
      </w:pPr>
      <w:r>
        <w:rPr>
          <w:rFonts w:eastAsia="TimesNewRomanPSMT"/>
          <w:sz w:val="24"/>
          <w:lang w:val="kk-KZ" w:eastAsia="en-US"/>
        </w:rPr>
        <w:t>Испытание</w:t>
      </w:r>
      <w:r w:rsidR="00913494" w:rsidRPr="002B1356">
        <w:rPr>
          <w:rFonts w:eastAsia="TimesNewRomanPSMT"/>
          <w:sz w:val="24"/>
          <w:lang w:eastAsia="en-US"/>
        </w:rPr>
        <w:t xml:space="preserve"> эквивалент</w:t>
      </w:r>
      <w:r>
        <w:rPr>
          <w:rFonts w:eastAsia="TimesNewRomanPSMT"/>
          <w:sz w:val="24"/>
          <w:lang w:val="kk-KZ" w:eastAsia="en-US"/>
        </w:rPr>
        <w:t>но</w:t>
      </w:r>
      <w:r w:rsidR="00913494" w:rsidRPr="002B1356">
        <w:rPr>
          <w:rFonts w:eastAsia="TimesNewRomanPSMT"/>
          <w:sz w:val="24"/>
          <w:lang w:eastAsia="en-US"/>
        </w:rPr>
        <w:t xml:space="preserve"> MQT 06.1 в IEC 61215-2.</w:t>
      </w:r>
    </w:p>
    <w:p w:rsidR="00913494" w:rsidRDefault="00913494" w:rsidP="00913494">
      <w:pPr>
        <w:autoSpaceDE w:val="0"/>
        <w:autoSpaceDN w:val="0"/>
        <w:adjustRightInd w:val="0"/>
        <w:ind w:firstLine="567"/>
        <w:rPr>
          <w:rFonts w:eastAsia="TimesNewRomanPSMT"/>
          <w:sz w:val="24"/>
          <w:lang w:eastAsia="en-US"/>
        </w:rPr>
      </w:pPr>
    </w:p>
    <w:p w:rsidR="00913494" w:rsidRDefault="00913494" w:rsidP="00913494">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sidRPr="0013628C">
        <w:rPr>
          <w:rFonts w:eastAsia="TimesNewRomanPSMT"/>
          <w:b/>
          <w:sz w:val="24"/>
          <w:lang w:eastAsia="en-US"/>
        </w:rPr>
        <w:t>4</w:t>
      </w:r>
      <w:r w:rsidRPr="00437F58">
        <w:rPr>
          <w:rFonts w:eastAsia="TimesNewRomanPSMT"/>
          <w:b/>
          <w:sz w:val="24"/>
          <w:lang w:eastAsia="en-US"/>
        </w:rPr>
        <w:t>.3 Критерии прохождения испытаний</w:t>
      </w:r>
    </w:p>
    <w:p w:rsidR="00913494" w:rsidRDefault="00913494" w:rsidP="00913494">
      <w:pPr>
        <w:autoSpaceDE w:val="0"/>
        <w:autoSpaceDN w:val="0"/>
        <w:adjustRightInd w:val="0"/>
        <w:ind w:firstLine="567"/>
        <w:rPr>
          <w:rFonts w:eastAsia="TimesNewRomanPSMT"/>
          <w:sz w:val="24"/>
          <w:lang w:eastAsia="en-US"/>
        </w:rPr>
      </w:pPr>
    </w:p>
    <w:p w:rsidR="00913494" w:rsidRDefault="0013628C" w:rsidP="002B1356">
      <w:pPr>
        <w:autoSpaceDE w:val="0"/>
        <w:autoSpaceDN w:val="0"/>
        <w:adjustRightInd w:val="0"/>
        <w:ind w:firstLine="567"/>
        <w:rPr>
          <w:rFonts w:eastAsia="TimesNewRomanPSMT"/>
          <w:sz w:val="24"/>
          <w:lang w:eastAsia="en-US"/>
        </w:rPr>
      </w:pPr>
      <w:r w:rsidRPr="0013628C">
        <w:rPr>
          <w:rFonts w:eastAsia="TimesNewRomanPSMT"/>
          <w:sz w:val="24"/>
          <w:lang w:eastAsia="en-US"/>
        </w:rPr>
        <w:t>ВАХ не должна показывать никаких дополнительных перегибов или других необычных характеристик по сравнению с первоначальной ВАХ, полученной в соответствии с MST 02 (например, вызванных «включением» диодов).</w:t>
      </w:r>
    </w:p>
    <w:p w:rsidR="0013628C" w:rsidRDefault="0013628C" w:rsidP="002B1356">
      <w:pPr>
        <w:autoSpaceDE w:val="0"/>
        <w:autoSpaceDN w:val="0"/>
        <w:adjustRightInd w:val="0"/>
        <w:ind w:firstLine="567"/>
        <w:rPr>
          <w:rFonts w:eastAsia="TimesNewRomanPSMT"/>
          <w:sz w:val="24"/>
          <w:lang w:eastAsia="en-US"/>
        </w:rPr>
      </w:pPr>
    </w:p>
    <w:p w:rsidR="0013628C" w:rsidRDefault="0013628C" w:rsidP="002B1356">
      <w:pPr>
        <w:autoSpaceDE w:val="0"/>
        <w:autoSpaceDN w:val="0"/>
        <w:adjustRightInd w:val="0"/>
        <w:ind w:firstLine="567"/>
        <w:rPr>
          <w:rFonts w:eastAsia="TimesNewRomanPSMT"/>
          <w:sz w:val="20"/>
          <w:szCs w:val="20"/>
          <w:lang w:eastAsia="en-US"/>
        </w:rPr>
      </w:pPr>
      <w:r w:rsidRPr="0013628C">
        <w:rPr>
          <w:rFonts w:eastAsia="TimesNewRomanPSMT"/>
          <w:sz w:val="20"/>
          <w:szCs w:val="20"/>
          <w:lang w:eastAsia="en-US"/>
        </w:rPr>
        <w:t>Примечание</w:t>
      </w:r>
      <w:r w:rsidRPr="0013628C">
        <w:rPr>
          <w:rFonts w:eastAsia="TimesNewRomanPSMT"/>
          <w:sz w:val="20"/>
          <w:szCs w:val="20"/>
          <w:lang w:val="kk-KZ" w:eastAsia="en-US"/>
        </w:rPr>
        <w:t xml:space="preserve"> </w:t>
      </w:r>
      <w:r w:rsidRPr="0013628C">
        <w:rPr>
          <w:rFonts w:eastAsia="TimesNewRomanPSMT"/>
          <w:sz w:val="20"/>
          <w:szCs w:val="20"/>
          <w:lang w:eastAsia="en-US"/>
        </w:rPr>
        <w:t>– Особенно неоднородные деградации в фотоэлектрических модулях являются причинами рисков для безопасности и отказов. Деградация отдельных ячеек или подстрок может привести к возникновению горячих точек, высоким температурам модуля или постоянному току диодов. MST 03 направлен на обнаружение таких случаев.</w:t>
      </w:r>
    </w:p>
    <w:p w:rsidR="0013628C" w:rsidRDefault="0013628C" w:rsidP="0013628C">
      <w:pPr>
        <w:autoSpaceDE w:val="0"/>
        <w:autoSpaceDN w:val="0"/>
        <w:adjustRightInd w:val="0"/>
        <w:ind w:firstLine="567"/>
        <w:rPr>
          <w:rFonts w:eastAsia="TimesNewRomanPSMT"/>
          <w:sz w:val="24"/>
          <w:lang w:eastAsia="en-US"/>
        </w:rPr>
      </w:pPr>
    </w:p>
    <w:p w:rsidR="0013628C" w:rsidRPr="00320F1C" w:rsidRDefault="0013628C" w:rsidP="00804A2A">
      <w:pPr>
        <w:pStyle w:val="2"/>
      </w:pPr>
      <w:r>
        <w:rPr>
          <w:lang w:val="en-US"/>
        </w:rPr>
        <w:t xml:space="preserve"> </w:t>
      </w:r>
      <w:bookmarkStart w:id="33" w:name="_Toc49870487"/>
      <w:r>
        <w:rPr>
          <w:lang w:val="kk-KZ"/>
        </w:rPr>
        <w:t>Толщина изоляции</w:t>
      </w:r>
      <w:r>
        <w:rPr>
          <w:lang w:val="en-US"/>
        </w:rPr>
        <w:t xml:space="preserve"> MST </w:t>
      </w:r>
      <w:r>
        <w:t>04</w:t>
      </w:r>
      <w:bookmarkEnd w:id="33"/>
      <w:r w:rsidRPr="00320F1C">
        <w:t xml:space="preserve"> </w:t>
      </w:r>
    </w:p>
    <w:p w:rsidR="0013628C" w:rsidRDefault="0013628C" w:rsidP="0013628C">
      <w:pPr>
        <w:ind w:right="-2" w:firstLine="567"/>
        <w:rPr>
          <w:rFonts w:eastAsia="Arial"/>
          <w:sz w:val="24"/>
          <w:lang w:val="kk-KZ"/>
        </w:rPr>
      </w:pPr>
    </w:p>
    <w:p w:rsidR="0013628C" w:rsidRPr="00D1178B" w:rsidRDefault="0013628C" w:rsidP="0013628C">
      <w:pPr>
        <w:autoSpaceDE w:val="0"/>
        <w:autoSpaceDN w:val="0"/>
        <w:adjustRightInd w:val="0"/>
        <w:ind w:firstLine="567"/>
        <w:rPr>
          <w:rFonts w:eastAsia="TimesNewRomanPSMT"/>
          <w:b/>
          <w:sz w:val="24"/>
          <w:lang w:eastAsia="en-US"/>
        </w:rPr>
      </w:pPr>
      <w:r w:rsidRPr="00D1178B">
        <w:rPr>
          <w:rFonts w:eastAsia="TimesNewRomanPSMT"/>
          <w:b/>
          <w:sz w:val="24"/>
          <w:lang w:val="en-US" w:eastAsia="en-US"/>
        </w:rPr>
        <w:t>10.</w:t>
      </w:r>
      <w:r w:rsidR="004668BA">
        <w:rPr>
          <w:rFonts w:eastAsia="TimesNewRomanPSMT"/>
          <w:b/>
          <w:sz w:val="24"/>
          <w:lang w:eastAsia="en-US"/>
        </w:rPr>
        <w:t>5</w:t>
      </w:r>
      <w:r w:rsidRPr="00D1178B">
        <w:rPr>
          <w:rFonts w:eastAsia="TimesNewRomanPSMT"/>
          <w:b/>
          <w:sz w:val="24"/>
          <w:lang w:val="en-US" w:eastAsia="en-US"/>
        </w:rPr>
        <w:t xml:space="preserve">.1 </w:t>
      </w:r>
      <w:r w:rsidRPr="00D1178B">
        <w:rPr>
          <w:rFonts w:eastAsia="TimesNewRomanPSMT"/>
          <w:b/>
          <w:sz w:val="24"/>
          <w:lang w:eastAsia="en-US"/>
        </w:rPr>
        <w:t>Цель</w:t>
      </w:r>
    </w:p>
    <w:p w:rsidR="0013628C" w:rsidRPr="00D1178B" w:rsidRDefault="0013628C" w:rsidP="0013628C">
      <w:pPr>
        <w:autoSpaceDE w:val="0"/>
        <w:autoSpaceDN w:val="0"/>
        <w:adjustRightInd w:val="0"/>
        <w:ind w:firstLine="567"/>
        <w:rPr>
          <w:rFonts w:eastAsia="TimesNewRomanPSMT"/>
          <w:sz w:val="24"/>
          <w:lang w:eastAsia="en-US"/>
        </w:rPr>
      </w:pPr>
    </w:p>
    <w:p w:rsidR="004668BA" w:rsidRPr="004668BA" w:rsidRDefault="004668BA" w:rsidP="004668BA">
      <w:pPr>
        <w:autoSpaceDE w:val="0"/>
        <w:autoSpaceDN w:val="0"/>
        <w:adjustRightInd w:val="0"/>
        <w:ind w:firstLine="567"/>
        <w:rPr>
          <w:rFonts w:eastAsia="TimesNewRomanPSMT"/>
          <w:sz w:val="24"/>
          <w:lang w:eastAsia="en-US"/>
        </w:rPr>
      </w:pPr>
      <w:r w:rsidRPr="004668BA">
        <w:rPr>
          <w:rFonts w:eastAsia="TimesNewRomanPSMT"/>
          <w:sz w:val="24"/>
          <w:lang w:eastAsia="en-US"/>
        </w:rPr>
        <w:t>Это испытание должно подтвердить соответствие минимальной толщине изоляции для тонких слоев, как указано в таблице 3 или таблице 4 IEC 61730-1:2016 в зависимости от фотоэлектрического модуля.</w:t>
      </w:r>
    </w:p>
    <w:p w:rsidR="004668BA" w:rsidRPr="004668BA" w:rsidRDefault="004668BA" w:rsidP="004668BA">
      <w:pPr>
        <w:autoSpaceDE w:val="0"/>
        <w:autoSpaceDN w:val="0"/>
        <w:adjustRightInd w:val="0"/>
        <w:ind w:firstLine="567"/>
        <w:rPr>
          <w:rFonts w:eastAsia="TimesNewRomanPSMT"/>
          <w:sz w:val="24"/>
          <w:lang w:eastAsia="en-US"/>
        </w:rPr>
      </w:pPr>
      <w:r w:rsidRPr="004668BA">
        <w:rPr>
          <w:rFonts w:eastAsia="TimesNewRomanPSMT"/>
          <w:sz w:val="24"/>
          <w:lang w:eastAsia="en-US"/>
        </w:rPr>
        <w:t>Класс согласно IEC 61140.</w:t>
      </w:r>
    </w:p>
    <w:p w:rsidR="004668BA" w:rsidRPr="004668BA" w:rsidRDefault="004668BA" w:rsidP="004668BA">
      <w:pPr>
        <w:autoSpaceDE w:val="0"/>
        <w:autoSpaceDN w:val="0"/>
        <w:adjustRightInd w:val="0"/>
        <w:ind w:firstLine="567"/>
        <w:rPr>
          <w:rFonts w:eastAsia="TimesNewRomanPSMT"/>
          <w:sz w:val="24"/>
          <w:lang w:eastAsia="en-US"/>
        </w:rPr>
      </w:pPr>
      <w:r w:rsidRPr="004668BA">
        <w:rPr>
          <w:rFonts w:eastAsia="TimesNewRomanPSMT"/>
          <w:sz w:val="24"/>
          <w:lang w:eastAsia="en-US"/>
        </w:rPr>
        <w:t>Испытание проводится на лицевой и/или обратной стороне полимерных изоляционных листов.</w:t>
      </w:r>
    </w:p>
    <w:p w:rsidR="0013628C" w:rsidRDefault="004668BA" w:rsidP="004668BA">
      <w:pPr>
        <w:autoSpaceDE w:val="0"/>
        <w:autoSpaceDN w:val="0"/>
        <w:adjustRightInd w:val="0"/>
        <w:ind w:firstLine="567"/>
        <w:rPr>
          <w:rFonts w:eastAsia="TimesNewRomanPSMT"/>
          <w:sz w:val="24"/>
          <w:lang w:eastAsia="en-US"/>
        </w:rPr>
      </w:pPr>
      <w:r w:rsidRPr="004668BA">
        <w:rPr>
          <w:rFonts w:eastAsia="TimesNewRomanPSMT"/>
          <w:sz w:val="24"/>
          <w:lang w:eastAsia="en-US"/>
        </w:rPr>
        <w:t>Этот тест не применим к стеклянным слоям.</w:t>
      </w:r>
    </w:p>
    <w:p w:rsidR="004668BA" w:rsidRPr="00D1178B" w:rsidRDefault="004668BA" w:rsidP="004668BA">
      <w:pPr>
        <w:autoSpaceDE w:val="0"/>
        <w:autoSpaceDN w:val="0"/>
        <w:adjustRightInd w:val="0"/>
        <w:ind w:firstLine="567"/>
        <w:rPr>
          <w:rFonts w:eastAsia="TimesNewRomanPSMT"/>
          <w:sz w:val="24"/>
          <w:lang w:eastAsia="en-US"/>
        </w:rPr>
      </w:pPr>
    </w:p>
    <w:p w:rsidR="0013628C" w:rsidRPr="00D1178B" w:rsidRDefault="0013628C" w:rsidP="0013628C">
      <w:pPr>
        <w:autoSpaceDE w:val="0"/>
        <w:autoSpaceDN w:val="0"/>
        <w:adjustRightInd w:val="0"/>
        <w:ind w:firstLine="567"/>
        <w:rPr>
          <w:rFonts w:eastAsia="TimesNewRomanPSMT"/>
          <w:b/>
          <w:sz w:val="24"/>
          <w:lang w:eastAsia="en-US"/>
        </w:rPr>
      </w:pPr>
      <w:r w:rsidRPr="00D1178B">
        <w:rPr>
          <w:rFonts w:eastAsia="TimesNewRomanPSMT"/>
          <w:b/>
          <w:sz w:val="24"/>
          <w:lang w:eastAsia="en-US"/>
        </w:rPr>
        <w:t>10.</w:t>
      </w:r>
      <w:r w:rsidR="004668BA">
        <w:rPr>
          <w:rFonts w:eastAsia="TimesNewRomanPSMT"/>
          <w:b/>
          <w:sz w:val="24"/>
          <w:lang w:eastAsia="en-US"/>
        </w:rPr>
        <w:t>5</w:t>
      </w:r>
      <w:r w:rsidRPr="00D1178B">
        <w:rPr>
          <w:rFonts w:eastAsia="TimesNewRomanPSMT"/>
          <w:b/>
          <w:sz w:val="24"/>
          <w:lang w:eastAsia="en-US"/>
        </w:rPr>
        <w:t>.2 Метод</w:t>
      </w:r>
    </w:p>
    <w:p w:rsidR="0013628C" w:rsidRDefault="0013628C" w:rsidP="0013628C">
      <w:pPr>
        <w:autoSpaceDE w:val="0"/>
        <w:autoSpaceDN w:val="0"/>
        <w:adjustRightInd w:val="0"/>
        <w:ind w:firstLine="567"/>
        <w:rPr>
          <w:rFonts w:eastAsia="TimesNewRomanPSMT"/>
          <w:sz w:val="24"/>
          <w:lang w:eastAsia="en-US"/>
        </w:rPr>
      </w:pPr>
    </w:p>
    <w:p w:rsidR="0013628C" w:rsidRDefault="004668BA" w:rsidP="0013628C">
      <w:pPr>
        <w:autoSpaceDE w:val="0"/>
        <w:autoSpaceDN w:val="0"/>
        <w:adjustRightInd w:val="0"/>
        <w:ind w:firstLine="567"/>
        <w:rPr>
          <w:rFonts w:eastAsia="TimesNewRomanPSMT"/>
          <w:sz w:val="24"/>
          <w:lang w:val="kk-KZ" w:eastAsia="en-US"/>
        </w:rPr>
      </w:pPr>
      <w:r>
        <w:rPr>
          <w:rFonts w:eastAsia="TimesNewRomanPSMT"/>
          <w:sz w:val="24"/>
          <w:lang w:val="kk-KZ" w:eastAsia="en-US"/>
        </w:rPr>
        <w:t>Порядок действий слелующий:</w:t>
      </w:r>
    </w:p>
    <w:p w:rsidR="004668BA" w:rsidRPr="007911E5" w:rsidRDefault="004668BA" w:rsidP="00BA16F0">
      <w:pPr>
        <w:pStyle w:val="af0"/>
        <w:numPr>
          <w:ilvl w:val="0"/>
          <w:numId w:val="1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911E5">
        <w:rPr>
          <w:rFonts w:ascii="Times New Roman" w:eastAsia="TimesNewRomanPSMT" w:hAnsi="Times New Roman"/>
          <w:sz w:val="24"/>
          <w:lang w:eastAsia="en-US"/>
        </w:rPr>
        <w:t>Выбрать три точки на каждой стороне фотоэлектрического модуля, соответствующие минимальной толщине полимерного изоляционного материала.</w:t>
      </w:r>
    </w:p>
    <w:p w:rsidR="004668BA" w:rsidRDefault="004668BA" w:rsidP="0013628C">
      <w:pPr>
        <w:autoSpaceDE w:val="0"/>
        <w:autoSpaceDN w:val="0"/>
        <w:adjustRightInd w:val="0"/>
        <w:ind w:firstLine="567"/>
        <w:rPr>
          <w:rFonts w:eastAsia="TimesNewRomanPSMT"/>
          <w:sz w:val="24"/>
          <w:lang w:eastAsia="en-US"/>
        </w:rPr>
      </w:pPr>
    </w:p>
    <w:p w:rsidR="004668BA" w:rsidRDefault="004668BA" w:rsidP="0013628C">
      <w:pPr>
        <w:autoSpaceDE w:val="0"/>
        <w:autoSpaceDN w:val="0"/>
        <w:adjustRightInd w:val="0"/>
        <w:ind w:firstLine="567"/>
        <w:rPr>
          <w:rFonts w:eastAsia="TimesNewRomanPSMT"/>
          <w:sz w:val="20"/>
          <w:szCs w:val="20"/>
          <w:lang w:eastAsia="en-US"/>
        </w:rPr>
      </w:pPr>
      <w:r w:rsidRPr="00F02B83">
        <w:rPr>
          <w:rFonts w:eastAsia="TimesNewRomanPSMT"/>
          <w:sz w:val="20"/>
          <w:szCs w:val="20"/>
          <w:lang w:eastAsia="en-US"/>
        </w:rPr>
        <w:lastRenderedPageBreak/>
        <w:t xml:space="preserve">Примечание </w:t>
      </w:r>
      <w:r w:rsidR="007911E5">
        <w:rPr>
          <w:rFonts w:eastAsia="TimesNewRomanPSMT"/>
          <w:sz w:val="20"/>
          <w:szCs w:val="20"/>
          <w:lang w:eastAsia="en-US"/>
        </w:rPr>
        <w:t xml:space="preserve">1 </w:t>
      </w:r>
      <w:r w:rsidRPr="00F02B83">
        <w:rPr>
          <w:rFonts w:eastAsia="TimesNewRomanPSMT"/>
          <w:sz w:val="20"/>
          <w:szCs w:val="20"/>
          <w:lang w:eastAsia="en-US"/>
        </w:rPr>
        <w:t>– Минимальную толщину можно найти на паяных соединениях, краях безрамных фотоэлектрических модулей или углублениях на мембране ламинатора.</w:t>
      </w:r>
    </w:p>
    <w:p w:rsidR="0084159B" w:rsidRDefault="0084159B" w:rsidP="0013628C">
      <w:pPr>
        <w:autoSpaceDE w:val="0"/>
        <w:autoSpaceDN w:val="0"/>
        <w:adjustRightInd w:val="0"/>
        <w:ind w:firstLine="567"/>
        <w:rPr>
          <w:rFonts w:eastAsia="TimesNewRomanPSMT"/>
          <w:sz w:val="20"/>
          <w:szCs w:val="20"/>
          <w:lang w:eastAsia="en-US"/>
        </w:rPr>
      </w:pPr>
    </w:p>
    <w:p w:rsidR="0084159B" w:rsidRDefault="0084159B" w:rsidP="00BA16F0">
      <w:pPr>
        <w:pStyle w:val="af0"/>
        <w:numPr>
          <w:ilvl w:val="0"/>
          <w:numId w:val="1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911E5">
        <w:rPr>
          <w:rFonts w:ascii="Times New Roman" w:eastAsia="TimesNewRomanPSMT" w:hAnsi="Times New Roman"/>
          <w:sz w:val="24"/>
          <w:lang w:eastAsia="en-US"/>
        </w:rPr>
        <w:t xml:space="preserve">Применяя подходящий метод, </w:t>
      </w:r>
      <w:r w:rsidR="007911E5">
        <w:rPr>
          <w:rFonts w:ascii="Times New Roman" w:eastAsia="TimesNewRomanPSMT" w:hAnsi="Times New Roman"/>
          <w:sz w:val="24"/>
          <w:lang w:val="kk-KZ" w:eastAsia="en-US"/>
        </w:rPr>
        <w:t>измерить</w:t>
      </w:r>
      <w:r w:rsidRPr="007911E5">
        <w:rPr>
          <w:rFonts w:ascii="Times New Roman" w:eastAsia="TimesNewRomanPSMT" w:hAnsi="Times New Roman"/>
          <w:sz w:val="24"/>
          <w:lang w:eastAsia="en-US"/>
        </w:rPr>
        <w:t xml:space="preserve"> толщину отдельных слоев, отделяющих электрическую схему от внешней поверхности. Используемый метод должен иметь погрешность измерения не более </w:t>
      </w:r>
      <w:r w:rsidR="007911E5">
        <w:rPr>
          <w:rFonts w:ascii="Times New Roman" w:eastAsia="TimesNewRomanPSMT" w:hAnsi="Times New Roman"/>
          <w:sz w:val="24"/>
          <w:lang w:eastAsia="en-US"/>
        </w:rPr>
        <w:t>(</w:t>
      </w:r>
      <w:r w:rsidRPr="007911E5">
        <w:rPr>
          <w:rFonts w:ascii="Times New Roman" w:eastAsia="TimesNewRomanPSMT" w:hAnsi="Times New Roman"/>
          <w:sz w:val="24"/>
          <w:lang w:eastAsia="en-US"/>
        </w:rPr>
        <w:t>± 10</w:t>
      </w:r>
      <w:r w:rsidR="007911E5">
        <w:rPr>
          <w:rFonts w:ascii="Times New Roman" w:eastAsia="TimesNewRomanPSMT" w:hAnsi="Times New Roman"/>
          <w:sz w:val="24"/>
          <w:lang w:eastAsia="en-US"/>
        </w:rPr>
        <w:t xml:space="preserve">) </w:t>
      </w:r>
      <w:r w:rsidRPr="007911E5">
        <w:rPr>
          <w:rFonts w:ascii="Times New Roman" w:eastAsia="TimesNewRomanPSMT" w:hAnsi="Times New Roman"/>
          <w:sz w:val="24"/>
          <w:lang w:eastAsia="en-US"/>
        </w:rPr>
        <w:t>%, включая воспроизводимость. Затем определит</w:t>
      </w:r>
      <w:r w:rsidR="007911E5">
        <w:rPr>
          <w:rFonts w:ascii="Times New Roman" w:eastAsia="TimesNewRomanPSMT" w:hAnsi="Times New Roman"/>
          <w:sz w:val="24"/>
          <w:lang w:eastAsia="en-US"/>
        </w:rPr>
        <w:t>ь</w:t>
      </w:r>
      <w:r w:rsidRPr="007911E5">
        <w:rPr>
          <w:rFonts w:ascii="Times New Roman" w:eastAsia="TimesNewRomanPSMT" w:hAnsi="Times New Roman"/>
          <w:sz w:val="24"/>
          <w:lang w:eastAsia="en-US"/>
        </w:rPr>
        <w:t xml:space="preserve"> толщину той части слоев, которая представляет собой предполагаемую изоляцию (см. </w:t>
      </w:r>
      <w:r w:rsidR="007911E5" w:rsidRPr="007911E5">
        <w:rPr>
          <w:rFonts w:ascii="Times New Roman" w:eastAsia="TimesNewRomanPSMT" w:hAnsi="Times New Roman"/>
          <w:sz w:val="24"/>
          <w:lang w:eastAsia="en-US"/>
        </w:rPr>
        <w:t xml:space="preserve">рисунок </w:t>
      </w:r>
      <w:r w:rsidRPr="007911E5">
        <w:rPr>
          <w:rFonts w:ascii="Times New Roman" w:eastAsia="TimesNewRomanPSMT" w:hAnsi="Times New Roman"/>
          <w:sz w:val="24"/>
          <w:lang w:eastAsia="en-US"/>
        </w:rPr>
        <w:t>4 IEC 61730-1:2016).</w:t>
      </w:r>
    </w:p>
    <w:p w:rsidR="007911E5" w:rsidRPr="007911E5" w:rsidRDefault="007911E5" w:rsidP="007911E5">
      <w:pPr>
        <w:autoSpaceDE w:val="0"/>
        <w:autoSpaceDN w:val="0"/>
        <w:adjustRightInd w:val="0"/>
        <w:ind w:firstLine="567"/>
        <w:rPr>
          <w:rFonts w:eastAsia="TimesNewRomanPSMT"/>
          <w:sz w:val="20"/>
          <w:szCs w:val="20"/>
          <w:lang w:eastAsia="en-US"/>
        </w:rPr>
      </w:pPr>
    </w:p>
    <w:p w:rsidR="007911E5" w:rsidRPr="007911E5" w:rsidRDefault="007911E5" w:rsidP="007911E5">
      <w:pPr>
        <w:autoSpaceDE w:val="0"/>
        <w:autoSpaceDN w:val="0"/>
        <w:adjustRightInd w:val="0"/>
        <w:ind w:firstLine="567"/>
        <w:rPr>
          <w:rFonts w:eastAsia="TimesNewRomanPSMT"/>
          <w:sz w:val="20"/>
          <w:szCs w:val="20"/>
          <w:lang w:eastAsia="en-US"/>
        </w:rPr>
      </w:pPr>
      <w:r w:rsidRPr="007911E5">
        <w:rPr>
          <w:rFonts w:eastAsia="TimesNewRomanPSMT"/>
          <w:sz w:val="20"/>
          <w:szCs w:val="20"/>
          <w:lang w:eastAsia="en-US"/>
        </w:rPr>
        <w:t>Примечание 2</w:t>
      </w:r>
      <w:r>
        <w:rPr>
          <w:rFonts w:eastAsia="TimesNewRomanPSMT"/>
          <w:sz w:val="20"/>
          <w:szCs w:val="20"/>
          <w:lang w:eastAsia="en-US"/>
        </w:rPr>
        <w:t xml:space="preserve"> – </w:t>
      </w:r>
      <w:r w:rsidRPr="007911E5">
        <w:rPr>
          <w:rFonts w:eastAsia="TimesNewRomanPSMT"/>
          <w:sz w:val="20"/>
          <w:szCs w:val="20"/>
          <w:lang w:eastAsia="en-US"/>
        </w:rPr>
        <w:t xml:space="preserve">Подходящие методы могут быть разрушающими или неразрушающими, например: поперечный разрез и оптическое измерение; ультразвуковые измерения и т. д. Метод паяльной проволоки рассматривается для измерения </w:t>
      </w:r>
      <w:proofErr w:type="spellStart"/>
      <w:r w:rsidRPr="007911E5">
        <w:rPr>
          <w:rFonts w:eastAsia="TimesNewRomanPSMT"/>
          <w:sz w:val="20"/>
          <w:szCs w:val="20"/>
          <w:lang w:eastAsia="en-US"/>
        </w:rPr>
        <w:t>dti</w:t>
      </w:r>
      <w:proofErr w:type="spellEnd"/>
      <w:r w:rsidRPr="007911E5">
        <w:rPr>
          <w:rFonts w:eastAsia="TimesNewRomanPSMT"/>
          <w:sz w:val="20"/>
          <w:szCs w:val="20"/>
          <w:lang w:eastAsia="en-US"/>
        </w:rPr>
        <w:t xml:space="preserve"> в серии стандартов IEC 62788.</w:t>
      </w:r>
    </w:p>
    <w:p w:rsidR="0013628C" w:rsidRDefault="0013628C" w:rsidP="0013628C">
      <w:pPr>
        <w:autoSpaceDE w:val="0"/>
        <w:autoSpaceDN w:val="0"/>
        <w:adjustRightInd w:val="0"/>
        <w:ind w:firstLine="567"/>
        <w:rPr>
          <w:rFonts w:eastAsia="TimesNewRomanPSMT"/>
          <w:sz w:val="24"/>
          <w:lang w:eastAsia="en-US"/>
        </w:rPr>
      </w:pPr>
    </w:p>
    <w:p w:rsidR="0013628C" w:rsidRDefault="0013628C" w:rsidP="0013628C">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sidR="00EB205D">
        <w:rPr>
          <w:rFonts w:eastAsia="TimesNewRomanPSMT"/>
          <w:b/>
          <w:sz w:val="24"/>
          <w:lang w:eastAsia="en-US"/>
        </w:rPr>
        <w:t>5</w:t>
      </w:r>
      <w:r w:rsidRPr="00437F58">
        <w:rPr>
          <w:rFonts w:eastAsia="TimesNewRomanPSMT"/>
          <w:b/>
          <w:sz w:val="24"/>
          <w:lang w:eastAsia="en-US"/>
        </w:rPr>
        <w:t>.3 Критерии прохождения испытаний</w:t>
      </w:r>
    </w:p>
    <w:p w:rsidR="0013628C" w:rsidRDefault="0013628C" w:rsidP="0013628C">
      <w:pPr>
        <w:autoSpaceDE w:val="0"/>
        <w:autoSpaceDN w:val="0"/>
        <w:adjustRightInd w:val="0"/>
        <w:ind w:firstLine="567"/>
        <w:rPr>
          <w:rFonts w:eastAsia="TimesNewRomanPSMT"/>
          <w:sz w:val="24"/>
          <w:lang w:eastAsia="en-US"/>
        </w:rPr>
      </w:pPr>
    </w:p>
    <w:p w:rsidR="0013628C" w:rsidRDefault="007911E5" w:rsidP="002B1356">
      <w:pPr>
        <w:autoSpaceDE w:val="0"/>
        <w:autoSpaceDN w:val="0"/>
        <w:adjustRightInd w:val="0"/>
        <w:ind w:firstLine="567"/>
        <w:rPr>
          <w:rFonts w:eastAsia="TimesNewRomanPSMT"/>
          <w:sz w:val="24"/>
          <w:lang w:eastAsia="en-US"/>
        </w:rPr>
      </w:pPr>
      <w:r w:rsidRPr="007911E5">
        <w:rPr>
          <w:rFonts w:eastAsia="TimesNewRomanPSMT"/>
          <w:sz w:val="24"/>
          <w:lang w:eastAsia="en-US"/>
        </w:rPr>
        <w:t>Измеренная толщина изоляции должна быть больше требований, перечисленных в IEC 61730-1:2016</w:t>
      </w:r>
      <w:r>
        <w:rPr>
          <w:rFonts w:eastAsia="TimesNewRomanPSMT"/>
          <w:sz w:val="24"/>
          <w:lang w:eastAsia="en-US"/>
        </w:rPr>
        <w:t xml:space="preserve"> (таблицы 3 или 4)</w:t>
      </w:r>
      <w:r w:rsidRPr="007911E5">
        <w:rPr>
          <w:rFonts w:eastAsia="TimesNewRomanPSMT"/>
          <w:sz w:val="24"/>
          <w:lang w:eastAsia="en-US"/>
        </w:rPr>
        <w:t>, в зависимости от класса фотоэлектрического модуля в соответствии с IEC 61140 и с учетом неопределенности измерения при испытании и настройке.</w:t>
      </w:r>
    </w:p>
    <w:p w:rsidR="007911E5" w:rsidRPr="007911E5" w:rsidRDefault="007911E5" w:rsidP="002B1356">
      <w:pPr>
        <w:autoSpaceDE w:val="0"/>
        <w:autoSpaceDN w:val="0"/>
        <w:adjustRightInd w:val="0"/>
        <w:ind w:firstLine="567"/>
        <w:rPr>
          <w:rFonts w:eastAsia="TimesNewRomanPSMT"/>
          <w:sz w:val="24"/>
          <w:lang w:eastAsia="en-US"/>
        </w:rPr>
      </w:pPr>
      <w:r w:rsidRPr="007911E5">
        <w:rPr>
          <w:rFonts w:eastAsia="TimesNewRomanPSMT"/>
          <w:sz w:val="24"/>
          <w:lang w:eastAsia="en-US"/>
        </w:rPr>
        <w:t xml:space="preserve">Толщина слоев в </w:t>
      </w:r>
      <w:r w:rsidR="00B037FE" w:rsidRPr="007911E5">
        <w:rPr>
          <w:rFonts w:eastAsia="TimesNewRomanPSMT"/>
          <w:sz w:val="24"/>
          <w:lang w:eastAsia="en-US"/>
        </w:rPr>
        <w:t>IEC 61730-1:2016</w:t>
      </w:r>
      <w:r w:rsidR="00B037FE">
        <w:rPr>
          <w:rFonts w:eastAsia="TimesNewRomanPSMT"/>
          <w:sz w:val="24"/>
          <w:lang w:eastAsia="en-US"/>
        </w:rPr>
        <w:t xml:space="preserve"> (таблицы 3 или 4) </w:t>
      </w:r>
      <w:r w:rsidRPr="007911E5">
        <w:rPr>
          <w:rFonts w:eastAsia="TimesNewRomanPSMT"/>
          <w:sz w:val="24"/>
          <w:lang w:eastAsia="en-US"/>
        </w:rPr>
        <w:t>является минимальными требованиями, поэтому неопределенность измерения должна вычитаться из измеренного значения.</w:t>
      </w:r>
    </w:p>
    <w:p w:rsidR="007911E5" w:rsidRDefault="007911E5" w:rsidP="002B1356">
      <w:pPr>
        <w:autoSpaceDE w:val="0"/>
        <w:autoSpaceDN w:val="0"/>
        <w:adjustRightInd w:val="0"/>
        <w:ind w:firstLine="567"/>
        <w:rPr>
          <w:rFonts w:eastAsia="TimesNewRomanPSMT"/>
          <w:sz w:val="20"/>
          <w:szCs w:val="20"/>
          <w:lang w:eastAsia="en-US"/>
        </w:rPr>
      </w:pPr>
    </w:p>
    <w:p w:rsidR="007911E5" w:rsidRDefault="007911E5" w:rsidP="002B1356">
      <w:pPr>
        <w:autoSpaceDE w:val="0"/>
        <w:autoSpaceDN w:val="0"/>
        <w:adjustRightInd w:val="0"/>
        <w:ind w:firstLine="567"/>
        <w:rPr>
          <w:rFonts w:eastAsia="TimesNewRomanPSMT"/>
          <w:sz w:val="20"/>
          <w:szCs w:val="20"/>
          <w:lang w:eastAsia="en-US"/>
        </w:rPr>
      </w:pPr>
      <w:r w:rsidRPr="00B037FE">
        <w:rPr>
          <w:rFonts w:eastAsia="TimesNewRomanPSMT"/>
          <w:b/>
          <w:i/>
          <w:sz w:val="20"/>
          <w:szCs w:val="20"/>
          <w:lang w:eastAsia="en-US"/>
        </w:rPr>
        <w:t>Пример</w:t>
      </w:r>
      <w:r w:rsidR="00B037FE">
        <w:rPr>
          <w:rFonts w:eastAsia="TimesNewRomanPSMT"/>
          <w:sz w:val="20"/>
          <w:szCs w:val="20"/>
          <w:lang w:eastAsia="en-US"/>
        </w:rPr>
        <w:t xml:space="preserve"> – </w:t>
      </w:r>
      <w:r w:rsidR="00B037FE" w:rsidRPr="007911E5">
        <w:rPr>
          <w:rFonts w:eastAsia="TimesNewRomanPSMT"/>
          <w:sz w:val="20"/>
          <w:szCs w:val="20"/>
          <w:lang w:eastAsia="en-US"/>
        </w:rPr>
        <w:t xml:space="preserve">Для </w:t>
      </w:r>
      <w:r w:rsidRPr="007911E5">
        <w:rPr>
          <w:rFonts w:eastAsia="TimesNewRomanPSMT"/>
          <w:sz w:val="20"/>
          <w:szCs w:val="20"/>
          <w:lang w:eastAsia="en-US"/>
        </w:rPr>
        <w:t xml:space="preserve">системного напряжения 1000 В и конструкции фотоэлектрического модуля в соответствии с классом II оставшаяся толщина надежной изоляции должна составлять 150 мкм. Если неопределенность измерения испытания и настройки составляет </w:t>
      </w:r>
      <w:r w:rsidR="00B037FE">
        <w:rPr>
          <w:rFonts w:eastAsia="TimesNewRomanPSMT"/>
          <w:sz w:val="20"/>
          <w:szCs w:val="20"/>
          <w:lang w:eastAsia="en-US"/>
        </w:rPr>
        <w:t>(</w:t>
      </w:r>
      <w:r w:rsidRPr="007911E5">
        <w:rPr>
          <w:rFonts w:eastAsia="TimesNewRomanPSMT"/>
          <w:sz w:val="20"/>
          <w:szCs w:val="20"/>
          <w:lang w:eastAsia="en-US"/>
        </w:rPr>
        <w:t>± 10</w:t>
      </w:r>
      <w:r w:rsidR="00B037FE">
        <w:rPr>
          <w:rFonts w:eastAsia="TimesNewRomanPSMT"/>
          <w:sz w:val="20"/>
          <w:szCs w:val="20"/>
          <w:lang w:eastAsia="en-US"/>
        </w:rPr>
        <w:t xml:space="preserve">) </w:t>
      </w:r>
      <w:r w:rsidRPr="007911E5">
        <w:rPr>
          <w:rFonts w:eastAsia="TimesNewRomanPSMT"/>
          <w:sz w:val="20"/>
          <w:szCs w:val="20"/>
          <w:lang w:eastAsia="en-US"/>
        </w:rPr>
        <w:t>%, измеренное значение должно быть равно или больше 165 мкм.</w:t>
      </w:r>
    </w:p>
    <w:p w:rsidR="00B037FE" w:rsidRDefault="00B037FE" w:rsidP="00B037FE">
      <w:pPr>
        <w:autoSpaceDE w:val="0"/>
        <w:autoSpaceDN w:val="0"/>
        <w:adjustRightInd w:val="0"/>
        <w:ind w:firstLine="567"/>
        <w:rPr>
          <w:rFonts w:eastAsia="TimesNewRomanPSMT"/>
          <w:sz w:val="24"/>
          <w:lang w:eastAsia="en-US"/>
        </w:rPr>
      </w:pPr>
    </w:p>
    <w:p w:rsidR="00B037FE" w:rsidRPr="00320F1C" w:rsidRDefault="00B037FE" w:rsidP="00804A2A">
      <w:pPr>
        <w:pStyle w:val="2"/>
      </w:pPr>
      <w:r w:rsidRPr="00EC1E9C">
        <w:t xml:space="preserve"> </w:t>
      </w:r>
      <w:bookmarkStart w:id="34" w:name="_Toc49870488"/>
      <w:r>
        <w:rPr>
          <w:lang w:val="kk-KZ"/>
        </w:rPr>
        <w:t>Стойкость маркировки</w:t>
      </w:r>
      <w:r>
        <w:rPr>
          <w:lang w:val="en-US"/>
        </w:rPr>
        <w:t xml:space="preserve"> MST </w:t>
      </w:r>
      <w:r>
        <w:t>05</w:t>
      </w:r>
      <w:bookmarkEnd w:id="34"/>
      <w:r w:rsidRPr="00320F1C">
        <w:t xml:space="preserve"> </w:t>
      </w:r>
    </w:p>
    <w:p w:rsidR="00B037FE" w:rsidRDefault="00B037FE" w:rsidP="00B037FE">
      <w:pPr>
        <w:ind w:right="-2" w:firstLine="567"/>
        <w:rPr>
          <w:rFonts w:eastAsia="Arial"/>
          <w:sz w:val="24"/>
          <w:lang w:val="kk-KZ"/>
        </w:rPr>
      </w:pPr>
    </w:p>
    <w:p w:rsidR="0013628C" w:rsidRPr="00C12C77" w:rsidRDefault="00B037FE" w:rsidP="002B1356">
      <w:pPr>
        <w:autoSpaceDE w:val="0"/>
        <w:autoSpaceDN w:val="0"/>
        <w:adjustRightInd w:val="0"/>
        <w:ind w:firstLine="567"/>
        <w:rPr>
          <w:rFonts w:eastAsia="TimesNewRomanPSMT"/>
          <w:sz w:val="24"/>
          <w:lang w:eastAsia="en-US"/>
        </w:rPr>
      </w:pPr>
      <w:r w:rsidRPr="00C12C77">
        <w:rPr>
          <w:rFonts w:eastAsia="TimesNewRomanPSMT"/>
          <w:sz w:val="24"/>
          <w:lang w:eastAsia="en-US"/>
        </w:rPr>
        <w:t>Любая маркировка, требуемая настоящим стандартом, должна быть прочной и разборчивой. При рассмотрении долговечности маркировки следует принимать во внимание эффект от нормального использования.</w:t>
      </w:r>
    </w:p>
    <w:p w:rsidR="00C12C77" w:rsidRPr="00C12C77" w:rsidRDefault="00C12C77" w:rsidP="002B1356">
      <w:pPr>
        <w:autoSpaceDE w:val="0"/>
        <w:autoSpaceDN w:val="0"/>
        <w:adjustRightInd w:val="0"/>
        <w:ind w:firstLine="567"/>
        <w:rPr>
          <w:rFonts w:eastAsia="TimesNewRomanPSMT"/>
          <w:sz w:val="24"/>
          <w:lang w:eastAsia="en-US"/>
        </w:rPr>
      </w:pPr>
      <w:r w:rsidRPr="00C12C77">
        <w:rPr>
          <w:rFonts w:eastAsia="TimesNewRomanPSMT"/>
          <w:sz w:val="24"/>
          <w:lang w:eastAsia="en-US"/>
        </w:rPr>
        <w:t xml:space="preserve">Соответствие требованию проверяют осмотром и протиранием маркировки вручную при среднем давлении в течение 15 с куском ткани, смоченным водой, и снова в течение </w:t>
      </w:r>
      <w:r w:rsidR="00EB205D">
        <w:rPr>
          <w:rFonts w:eastAsia="TimesNewRomanPSMT"/>
          <w:sz w:val="24"/>
          <w:lang w:eastAsia="en-US"/>
        </w:rPr>
        <w:t xml:space="preserve">          </w:t>
      </w:r>
      <w:r w:rsidRPr="00C12C77">
        <w:rPr>
          <w:rFonts w:eastAsia="TimesNewRomanPSMT"/>
          <w:sz w:val="24"/>
          <w:lang w:eastAsia="en-US"/>
        </w:rPr>
        <w:t xml:space="preserve">15 с куском ткани, смоченным в </w:t>
      </w:r>
      <w:proofErr w:type="spellStart"/>
      <w:r w:rsidRPr="00C12C77">
        <w:rPr>
          <w:rFonts w:eastAsia="TimesNewRomanPSMT"/>
          <w:sz w:val="24"/>
          <w:lang w:eastAsia="en-US"/>
        </w:rPr>
        <w:t>уайт</w:t>
      </w:r>
      <w:proofErr w:type="spellEnd"/>
      <w:r w:rsidRPr="00C12C77">
        <w:rPr>
          <w:rFonts w:eastAsia="TimesNewRomanPSMT"/>
          <w:sz w:val="24"/>
          <w:lang w:eastAsia="en-US"/>
        </w:rPr>
        <w:t>-спирите. После этого испытания маркировка должна быть разборчивой; маркировочные пластины не должны легко сниматься, и они не должны скручиваться.</w:t>
      </w:r>
    </w:p>
    <w:p w:rsidR="00C12C77" w:rsidRPr="00C12C77" w:rsidRDefault="00C12C77" w:rsidP="002B1356">
      <w:pPr>
        <w:autoSpaceDE w:val="0"/>
        <w:autoSpaceDN w:val="0"/>
        <w:adjustRightInd w:val="0"/>
        <w:ind w:firstLine="567"/>
        <w:rPr>
          <w:rFonts w:eastAsia="TimesNewRomanPSMT"/>
          <w:sz w:val="24"/>
          <w:lang w:eastAsia="en-US"/>
        </w:rPr>
      </w:pPr>
      <w:r w:rsidRPr="00C12C77">
        <w:rPr>
          <w:rFonts w:eastAsia="TimesNewRomanPSMT"/>
          <w:sz w:val="24"/>
          <w:lang w:eastAsia="en-US"/>
        </w:rPr>
        <w:t>Уайт-спирит, который будет использоваться для испытания, представляет собой алифатический растворитель гексан с максимальным содержанием ароматических углеводородов 0,1</w:t>
      </w:r>
      <w:r w:rsidR="00EB205D">
        <w:rPr>
          <w:rFonts w:eastAsia="TimesNewRomanPSMT"/>
          <w:sz w:val="24"/>
          <w:lang w:eastAsia="en-US"/>
        </w:rPr>
        <w:t xml:space="preserve"> </w:t>
      </w:r>
      <w:r w:rsidRPr="00C12C77">
        <w:rPr>
          <w:rFonts w:eastAsia="TimesNewRomanPSMT"/>
          <w:sz w:val="24"/>
          <w:lang w:eastAsia="en-US"/>
        </w:rPr>
        <w:t>% по объему, значением каури-</w:t>
      </w:r>
      <w:proofErr w:type="spellStart"/>
      <w:r w:rsidRPr="00C12C77">
        <w:rPr>
          <w:rFonts w:eastAsia="TimesNewRomanPSMT"/>
          <w:sz w:val="24"/>
          <w:lang w:eastAsia="en-US"/>
        </w:rPr>
        <w:t>бутенола</w:t>
      </w:r>
      <w:proofErr w:type="spellEnd"/>
      <w:r w:rsidRPr="00C12C77">
        <w:rPr>
          <w:rFonts w:eastAsia="TimesNewRomanPSMT"/>
          <w:sz w:val="24"/>
          <w:lang w:eastAsia="en-US"/>
        </w:rPr>
        <w:t xml:space="preserve"> 29, начальной точкой кипения примерно 65 °C, точкой высыхания примерно 69 °C и удельный вес около 0,7 кг/</w:t>
      </w:r>
      <w:r w:rsidR="00EB205D">
        <w:rPr>
          <w:rFonts w:eastAsia="TimesNewRomanPSMT"/>
          <w:sz w:val="24"/>
          <w:lang w:eastAsia="en-US"/>
        </w:rPr>
        <w:t>дм</w:t>
      </w:r>
      <w:r w:rsidR="00EB205D" w:rsidRPr="00EB205D">
        <w:rPr>
          <w:rFonts w:eastAsia="TimesNewRomanPSMT"/>
          <w:sz w:val="24"/>
          <w:vertAlign w:val="superscript"/>
          <w:lang w:eastAsia="en-US"/>
        </w:rPr>
        <w:t>3</w:t>
      </w:r>
      <w:r w:rsidRPr="00C12C77">
        <w:rPr>
          <w:rFonts w:eastAsia="TimesNewRomanPSMT"/>
          <w:sz w:val="24"/>
          <w:lang w:eastAsia="en-US"/>
        </w:rPr>
        <w:t>.</w:t>
      </w:r>
    </w:p>
    <w:p w:rsidR="00C12C77" w:rsidRPr="00C12C77" w:rsidRDefault="00C12C77" w:rsidP="002B1356">
      <w:pPr>
        <w:autoSpaceDE w:val="0"/>
        <w:autoSpaceDN w:val="0"/>
        <w:adjustRightInd w:val="0"/>
        <w:ind w:firstLine="567"/>
        <w:rPr>
          <w:rFonts w:eastAsia="TimesNewRomanPSMT"/>
          <w:sz w:val="24"/>
          <w:lang w:eastAsia="en-US"/>
        </w:rPr>
      </w:pPr>
    </w:p>
    <w:p w:rsidR="00C12C77" w:rsidRPr="00C12C77" w:rsidRDefault="00C12C77" w:rsidP="002B1356">
      <w:pPr>
        <w:autoSpaceDE w:val="0"/>
        <w:autoSpaceDN w:val="0"/>
        <w:adjustRightInd w:val="0"/>
        <w:ind w:firstLine="567"/>
        <w:rPr>
          <w:rFonts w:eastAsia="TimesNewRomanPSMT"/>
          <w:sz w:val="20"/>
          <w:szCs w:val="20"/>
          <w:lang w:eastAsia="en-US"/>
        </w:rPr>
      </w:pPr>
      <w:r w:rsidRPr="00C12C77">
        <w:rPr>
          <w:rFonts w:eastAsia="TimesNewRomanPSMT"/>
          <w:sz w:val="20"/>
          <w:szCs w:val="20"/>
          <w:lang w:eastAsia="en-US"/>
        </w:rPr>
        <w:t xml:space="preserve">Примечание – Тест идентичен IEC 60335-1:2013 </w:t>
      </w:r>
      <w:r w:rsidR="00EB205D">
        <w:rPr>
          <w:rFonts w:eastAsia="TimesNewRomanPSMT"/>
          <w:sz w:val="20"/>
          <w:szCs w:val="20"/>
          <w:lang w:eastAsia="en-US"/>
        </w:rPr>
        <w:t>(</w:t>
      </w:r>
      <w:r w:rsidRPr="00C12C77">
        <w:rPr>
          <w:rFonts w:eastAsia="TimesNewRomanPSMT"/>
          <w:sz w:val="20"/>
          <w:szCs w:val="20"/>
          <w:lang w:eastAsia="en-US"/>
        </w:rPr>
        <w:t>7.14</w:t>
      </w:r>
      <w:r w:rsidR="00EB205D">
        <w:rPr>
          <w:rFonts w:eastAsia="TimesNewRomanPSMT"/>
          <w:sz w:val="20"/>
          <w:szCs w:val="20"/>
          <w:lang w:eastAsia="en-US"/>
        </w:rPr>
        <w:t>)</w:t>
      </w:r>
      <w:r w:rsidRPr="00C12C77">
        <w:rPr>
          <w:rFonts w:eastAsia="TimesNewRomanPSMT"/>
          <w:sz w:val="20"/>
          <w:szCs w:val="20"/>
          <w:lang w:eastAsia="en-US"/>
        </w:rPr>
        <w:t xml:space="preserve"> и IEC 60950-1: 2013 </w:t>
      </w:r>
      <w:r w:rsidR="00EB205D">
        <w:rPr>
          <w:rFonts w:eastAsia="TimesNewRomanPSMT"/>
          <w:sz w:val="20"/>
          <w:szCs w:val="20"/>
          <w:lang w:eastAsia="en-US"/>
        </w:rPr>
        <w:t>(</w:t>
      </w:r>
      <w:r w:rsidRPr="00C12C77">
        <w:rPr>
          <w:rFonts w:eastAsia="TimesNewRomanPSMT"/>
          <w:sz w:val="20"/>
          <w:szCs w:val="20"/>
          <w:lang w:eastAsia="en-US"/>
        </w:rPr>
        <w:t>1.7.11</w:t>
      </w:r>
      <w:r w:rsidR="00EB205D">
        <w:rPr>
          <w:rFonts w:eastAsia="TimesNewRomanPSMT"/>
          <w:sz w:val="20"/>
          <w:szCs w:val="20"/>
          <w:lang w:eastAsia="en-US"/>
        </w:rPr>
        <w:t>)</w:t>
      </w:r>
      <w:r w:rsidRPr="00C12C77">
        <w:rPr>
          <w:rFonts w:eastAsia="TimesNewRomanPSMT"/>
          <w:sz w:val="20"/>
          <w:szCs w:val="20"/>
          <w:lang w:eastAsia="en-US"/>
        </w:rPr>
        <w:t>.</w:t>
      </w:r>
    </w:p>
    <w:p w:rsidR="00EB205D" w:rsidRDefault="00EB205D" w:rsidP="00EB205D">
      <w:pPr>
        <w:autoSpaceDE w:val="0"/>
        <w:autoSpaceDN w:val="0"/>
        <w:adjustRightInd w:val="0"/>
        <w:ind w:firstLine="567"/>
        <w:rPr>
          <w:rFonts w:eastAsia="TimesNewRomanPSMT"/>
          <w:sz w:val="24"/>
          <w:lang w:eastAsia="en-US"/>
        </w:rPr>
      </w:pPr>
    </w:p>
    <w:p w:rsidR="00EB205D" w:rsidRPr="00320F1C" w:rsidRDefault="00EB205D" w:rsidP="00804A2A">
      <w:pPr>
        <w:pStyle w:val="2"/>
      </w:pPr>
      <w:r w:rsidRPr="00EB205D">
        <w:t xml:space="preserve"> </w:t>
      </w:r>
      <w:bookmarkStart w:id="35" w:name="_Toc49870489"/>
      <w:r>
        <w:rPr>
          <w:lang w:val="kk-KZ"/>
        </w:rPr>
        <w:t>Испытание четкого края</w:t>
      </w:r>
      <w:r>
        <w:rPr>
          <w:lang w:val="en-US"/>
        </w:rPr>
        <w:t xml:space="preserve"> MST </w:t>
      </w:r>
      <w:r>
        <w:t>06</w:t>
      </w:r>
      <w:bookmarkEnd w:id="35"/>
      <w:r w:rsidRPr="00320F1C">
        <w:t xml:space="preserve"> </w:t>
      </w:r>
    </w:p>
    <w:p w:rsidR="00EB205D" w:rsidRDefault="00EB205D" w:rsidP="00EB205D">
      <w:pPr>
        <w:ind w:right="-2" w:firstLine="567"/>
        <w:rPr>
          <w:rFonts w:eastAsia="Arial"/>
          <w:sz w:val="24"/>
          <w:lang w:val="kk-KZ"/>
        </w:rPr>
      </w:pPr>
    </w:p>
    <w:p w:rsidR="00EB205D" w:rsidRPr="00EB205D" w:rsidRDefault="00EB205D" w:rsidP="00EB205D">
      <w:pPr>
        <w:autoSpaceDE w:val="0"/>
        <w:autoSpaceDN w:val="0"/>
        <w:adjustRightInd w:val="0"/>
        <w:ind w:firstLine="567"/>
        <w:rPr>
          <w:rFonts w:eastAsia="TimesNewRomanPSMT"/>
          <w:sz w:val="24"/>
          <w:lang w:eastAsia="en-US"/>
        </w:rPr>
      </w:pPr>
      <w:r w:rsidRPr="00EB205D">
        <w:rPr>
          <w:rFonts w:eastAsia="TimesNewRomanPSMT"/>
          <w:sz w:val="24"/>
          <w:lang w:eastAsia="en-US"/>
        </w:rPr>
        <w:t xml:space="preserve">Доступные поверхности фотоэлектрического модуля должны быть гладкими и без острых краев, заусенцев и т. д., которые могут повредить изоляцию проводов или создать </w:t>
      </w:r>
      <w:r>
        <w:rPr>
          <w:rFonts w:eastAsia="TimesNewRomanPSMT"/>
          <w:sz w:val="24"/>
          <w:lang w:eastAsia="en-US"/>
        </w:rPr>
        <w:t>возникновение</w:t>
      </w:r>
      <w:r w:rsidRPr="00EB205D">
        <w:rPr>
          <w:rFonts w:eastAsia="TimesNewRomanPSMT"/>
          <w:sz w:val="24"/>
          <w:lang w:eastAsia="en-US"/>
        </w:rPr>
        <w:t xml:space="preserve"> травмы. Соответствие проверяют осмотром.</w:t>
      </w:r>
    </w:p>
    <w:p w:rsidR="0013628C" w:rsidRDefault="00EB205D" w:rsidP="00EB205D">
      <w:pPr>
        <w:autoSpaceDE w:val="0"/>
        <w:autoSpaceDN w:val="0"/>
        <w:adjustRightInd w:val="0"/>
        <w:ind w:firstLine="567"/>
        <w:rPr>
          <w:rFonts w:eastAsia="TimesNewRomanPSMT"/>
          <w:sz w:val="24"/>
          <w:lang w:eastAsia="en-US"/>
        </w:rPr>
      </w:pPr>
      <w:r w:rsidRPr="00EB205D">
        <w:rPr>
          <w:rFonts w:eastAsia="TimesNewRomanPSMT"/>
          <w:sz w:val="24"/>
          <w:lang w:eastAsia="en-US"/>
        </w:rPr>
        <w:t>В качестве альтернативы можно провести испытание острой кромкой, описанное в ISO 8124-1, для подтверждения соответствия.</w:t>
      </w:r>
    </w:p>
    <w:p w:rsidR="00EB205D" w:rsidRPr="00320F1C" w:rsidRDefault="00EB205D" w:rsidP="00804A2A">
      <w:pPr>
        <w:pStyle w:val="2"/>
      </w:pPr>
      <w:r w:rsidRPr="00EB205D">
        <w:lastRenderedPageBreak/>
        <w:t xml:space="preserve"> </w:t>
      </w:r>
      <w:bookmarkStart w:id="36" w:name="_Toc49870490"/>
      <w:r>
        <w:rPr>
          <w:lang w:val="kk-KZ"/>
        </w:rPr>
        <w:t>Функциональное испытание шунтирующего диода</w:t>
      </w:r>
      <w:r w:rsidRPr="00EB205D">
        <w:t xml:space="preserve"> </w:t>
      </w:r>
      <w:r>
        <w:rPr>
          <w:lang w:val="en-US"/>
        </w:rPr>
        <w:t>MST</w:t>
      </w:r>
      <w:r w:rsidRPr="00EB205D">
        <w:t xml:space="preserve"> </w:t>
      </w:r>
      <w:r>
        <w:t>07</w:t>
      </w:r>
      <w:bookmarkEnd w:id="36"/>
      <w:r w:rsidRPr="00320F1C">
        <w:t xml:space="preserve"> </w:t>
      </w:r>
    </w:p>
    <w:p w:rsidR="00EB205D" w:rsidRDefault="00EB205D" w:rsidP="00EB205D">
      <w:pPr>
        <w:ind w:right="-2" w:firstLine="567"/>
        <w:rPr>
          <w:rFonts w:eastAsia="Arial"/>
          <w:sz w:val="24"/>
          <w:lang w:val="kk-KZ"/>
        </w:rPr>
      </w:pPr>
    </w:p>
    <w:p w:rsidR="00EB205D" w:rsidRDefault="00EB205D" w:rsidP="00EB205D">
      <w:pPr>
        <w:autoSpaceDE w:val="0"/>
        <w:autoSpaceDN w:val="0"/>
        <w:adjustRightInd w:val="0"/>
        <w:ind w:firstLine="567"/>
        <w:rPr>
          <w:rFonts w:eastAsia="TimesNewRomanPSMT"/>
          <w:sz w:val="24"/>
          <w:lang w:eastAsia="en-US"/>
        </w:rPr>
      </w:pPr>
      <w:r w:rsidRPr="00EB205D">
        <w:rPr>
          <w:rFonts w:eastAsia="TimesNewRomanPSMT"/>
          <w:sz w:val="24"/>
          <w:lang w:eastAsia="en-US"/>
        </w:rPr>
        <w:t xml:space="preserve">Процедура тестирования и критерии прохождения эквивалентны MQT 18.2 в </w:t>
      </w:r>
      <w:r>
        <w:rPr>
          <w:rFonts w:eastAsia="TimesNewRomanPSMT"/>
          <w:sz w:val="24"/>
          <w:lang w:eastAsia="en-US"/>
        </w:rPr>
        <w:t xml:space="preserve">                     </w:t>
      </w:r>
      <w:r w:rsidRPr="00EB205D">
        <w:rPr>
          <w:rFonts w:eastAsia="TimesNewRomanPSMT"/>
          <w:sz w:val="24"/>
          <w:lang w:eastAsia="en-US"/>
        </w:rPr>
        <w:t>IEC 61215-2.</w:t>
      </w:r>
    </w:p>
    <w:p w:rsidR="00EB205D" w:rsidRDefault="00EB205D" w:rsidP="00EB205D">
      <w:pPr>
        <w:autoSpaceDE w:val="0"/>
        <w:autoSpaceDN w:val="0"/>
        <w:adjustRightInd w:val="0"/>
        <w:ind w:firstLine="567"/>
        <w:rPr>
          <w:rFonts w:eastAsia="TimesNewRomanPSMT"/>
          <w:sz w:val="20"/>
          <w:szCs w:val="20"/>
          <w:lang w:eastAsia="en-US"/>
        </w:rPr>
      </w:pPr>
    </w:p>
    <w:p w:rsidR="00EB205D" w:rsidRPr="00320F1C" w:rsidRDefault="00EB205D" w:rsidP="00804A2A">
      <w:pPr>
        <w:pStyle w:val="2"/>
      </w:pPr>
      <w:r w:rsidRPr="00EC1E9C">
        <w:t xml:space="preserve"> </w:t>
      </w:r>
      <w:bookmarkStart w:id="37" w:name="_Toc49870491"/>
      <w:r>
        <w:t>Испытание на доступность</w:t>
      </w:r>
      <w:r>
        <w:rPr>
          <w:lang w:val="en-US"/>
        </w:rPr>
        <w:t xml:space="preserve"> MST </w:t>
      </w:r>
      <w:r>
        <w:t>11</w:t>
      </w:r>
      <w:bookmarkEnd w:id="37"/>
      <w:r w:rsidRPr="00320F1C">
        <w:t xml:space="preserve"> </w:t>
      </w:r>
    </w:p>
    <w:p w:rsidR="00EB205D" w:rsidRDefault="00EB205D" w:rsidP="00EB205D">
      <w:pPr>
        <w:ind w:right="-2" w:firstLine="567"/>
        <w:rPr>
          <w:rFonts w:eastAsia="Arial"/>
          <w:sz w:val="24"/>
          <w:lang w:val="kk-KZ"/>
        </w:rPr>
      </w:pPr>
    </w:p>
    <w:p w:rsidR="00EB205D" w:rsidRPr="00D1178B" w:rsidRDefault="00EB205D" w:rsidP="00EB205D">
      <w:pPr>
        <w:autoSpaceDE w:val="0"/>
        <w:autoSpaceDN w:val="0"/>
        <w:adjustRightInd w:val="0"/>
        <w:ind w:firstLine="567"/>
        <w:rPr>
          <w:rFonts w:eastAsia="TimesNewRomanPSMT"/>
          <w:b/>
          <w:sz w:val="24"/>
          <w:lang w:eastAsia="en-US"/>
        </w:rPr>
      </w:pPr>
      <w:r w:rsidRPr="00D1178B">
        <w:rPr>
          <w:rFonts w:eastAsia="TimesNewRomanPSMT"/>
          <w:b/>
          <w:sz w:val="24"/>
          <w:lang w:val="en-US" w:eastAsia="en-US"/>
        </w:rPr>
        <w:t>10.</w:t>
      </w:r>
      <w:r>
        <w:rPr>
          <w:rFonts w:eastAsia="TimesNewRomanPSMT"/>
          <w:b/>
          <w:sz w:val="24"/>
          <w:lang w:eastAsia="en-US"/>
        </w:rPr>
        <w:t>9</w:t>
      </w:r>
      <w:r w:rsidRPr="00D1178B">
        <w:rPr>
          <w:rFonts w:eastAsia="TimesNewRomanPSMT"/>
          <w:b/>
          <w:sz w:val="24"/>
          <w:lang w:val="en-US" w:eastAsia="en-US"/>
        </w:rPr>
        <w:t xml:space="preserve">.1 </w:t>
      </w:r>
      <w:r w:rsidR="00B101FA">
        <w:rPr>
          <w:rFonts w:eastAsia="TimesNewRomanPSMT"/>
          <w:b/>
          <w:sz w:val="24"/>
          <w:lang w:eastAsia="en-US"/>
        </w:rPr>
        <w:t>Цель</w:t>
      </w:r>
    </w:p>
    <w:p w:rsidR="00EB205D" w:rsidRPr="00D1178B" w:rsidRDefault="00EB205D" w:rsidP="00EB205D">
      <w:pPr>
        <w:autoSpaceDE w:val="0"/>
        <w:autoSpaceDN w:val="0"/>
        <w:adjustRightInd w:val="0"/>
        <w:ind w:firstLine="567"/>
        <w:rPr>
          <w:rFonts w:eastAsia="TimesNewRomanPSMT"/>
          <w:sz w:val="24"/>
          <w:lang w:eastAsia="en-US"/>
        </w:rPr>
      </w:pPr>
    </w:p>
    <w:p w:rsidR="00EB205D" w:rsidRDefault="00EB205D" w:rsidP="00EB205D">
      <w:pPr>
        <w:autoSpaceDE w:val="0"/>
        <w:autoSpaceDN w:val="0"/>
        <w:adjustRightInd w:val="0"/>
        <w:ind w:firstLine="567"/>
        <w:rPr>
          <w:rFonts w:eastAsia="TimesNewRomanPSMT"/>
          <w:sz w:val="24"/>
          <w:lang w:eastAsia="en-US"/>
        </w:rPr>
      </w:pPr>
      <w:r>
        <w:rPr>
          <w:rFonts w:eastAsia="TimesNewRomanPSMT"/>
          <w:sz w:val="24"/>
          <w:lang w:eastAsia="en-US"/>
        </w:rPr>
        <w:t xml:space="preserve">Для </w:t>
      </w:r>
      <w:r w:rsidRPr="00EB205D">
        <w:rPr>
          <w:rFonts w:eastAsia="TimesNewRomanPSMT"/>
          <w:sz w:val="24"/>
          <w:lang w:eastAsia="en-US"/>
        </w:rPr>
        <w:t>определ</w:t>
      </w:r>
      <w:r>
        <w:rPr>
          <w:rFonts w:eastAsia="TimesNewRomanPSMT"/>
          <w:sz w:val="24"/>
          <w:lang w:eastAsia="en-US"/>
        </w:rPr>
        <w:t>ения того</w:t>
      </w:r>
      <w:r w:rsidRPr="00EB205D">
        <w:rPr>
          <w:rFonts w:eastAsia="TimesNewRomanPSMT"/>
          <w:sz w:val="24"/>
          <w:lang w:eastAsia="en-US"/>
        </w:rPr>
        <w:t xml:space="preserve"> сконструированы ли фотоэлектрические модули для обеспечения адекватной защиты от доступа к опасным частям под напряжением (&gt; 35 В).</w:t>
      </w:r>
    </w:p>
    <w:p w:rsidR="00EB205D" w:rsidRDefault="00EB205D" w:rsidP="00EB205D">
      <w:pPr>
        <w:autoSpaceDE w:val="0"/>
        <w:autoSpaceDN w:val="0"/>
        <w:adjustRightInd w:val="0"/>
        <w:ind w:firstLine="567"/>
        <w:rPr>
          <w:rFonts w:eastAsia="TimesNewRomanPSMT"/>
          <w:b/>
          <w:sz w:val="24"/>
          <w:lang w:eastAsia="en-US"/>
        </w:rPr>
      </w:pPr>
    </w:p>
    <w:p w:rsidR="00EB205D" w:rsidRPr="00D1178B" w:rsidRDefault="00EB205D" w:rsidP="00EB205D">
      <w:pPr>
        <w:autoSpaceDE w:val="0"/>
        <w:autoSpaceDN w:val="0"/>
        <w:adjustRightInd w:val="0"/>
        <w:ind w:firstLine="567"/>
        <w:rPr>
          <w:rFonts w:eastAsia="TimesNewRomanPSMT"/>
          <w:b/>
          <w:sz w:val="24"/>
          <w:lang w:eastAsia="en-US"/>
        </w:rPr>
      </w:pPr>
      <w:r w:rsidRPr="00D1178B">
        <w:rPr>
          <w:rFonts w:eastAsia="TimesNewRomanPSMT"/>
          <w:b/>
          <w:sz w:val="24"/>
          <w:lang w:eastAsia="en-US"/>
        </w:rPr>
        <w:t>10.</w:t>
      </w:r>
      <w:r>
        <w:rPr>
          <w:rFonts w:eastAsia="TimesNewRomanPSMT"/>
          <w:b/>
          <w:sz w:val="24"/>
          <w:lang w:eastAsia="en-US"/>
        </w:rPr>
        <w:t>9</w:t>
      </w:r>
      <w:r w:rsidRPr="00D1178B">
        <w:rPr>
          <w:rFonts w:eastAsia="TimesNewRomanPSMT"/>
          <w:b/>
          <w:sz w:val="24"/>
          <w:lang w:eastAsia="en-US"/>
        </w:rPr>
        <w:t xml:space="preserve">.2 </w:t>
      </w:r>
      <w:r w:rsidR="00B101FA">
        <w:rPr>
          <w:rFonts w:eastAsia="TimesNewRomanPSMT"/>
          <w:b/>
          <w:sz w:val="24"/>
          <w:lang w:eastAsia="en-US"/>
        </w:rPr>
        <w:t>Оборудование</w:t>
      </w:r>
    </w:p>
    <w:p w:rsidR="00EB205D" w:rsidRDefault="00EB205D" w:rsidP="00EB205D">
      <w:pPr>
        <w:autoSpaceDE w:val="0"/>
        <w:autoSpaceDN w:val="0"/>
        <w:adjustRightInd w:val="0"/>
        <w:ind w:firstLine="567"/>
        <w:rPr>
          <w:rFonts w:eastAsia="TimesNewRomanPSMT"/>
          <w:sz w:val="24"/>
          <w:lang w:eastAsia="en-US"/>
        </w:rPr>
      </w:pPr>
    </w:p>
    <w:p w:rsidR="00B101FA" w:rsidRPr="00EB205D" w:rsidRDefault="00B101FA" w:rsidP="00B101FA">
      <w:pPr>
        <w:autoSpaceDE w:val="0"/>
        <w:autoSpaceDN w:val="0"/>
        <w:adjustRightInd w:val="0"/>
        <w:ind w:firstLine="567"/>
        <w:rPr>
          <w:rFonts w:eastAsia="TimesNewRomanPSMT"/>
          <w:sz w:val="24"/>
          <w:lang w:eastAsia="en-US"/>
        </w:rPr>
      </w:pPr>
      <w:r>
        <w:rPr>
          <w:rFonts w:eastAsia="TimesNewRomanPSMT"/>
          <w:sz w:val="24"/>
          <w:lang w:eastAsia="en-US"/>
        </w:rPr>
        <w:t>Оборудование</w:t>
      </w:r>
      <w:r w:rsidRPr="00EB205D">
        <w:rPr>
          <w:rFonts w:eastAsia="TimesNewRomanPSMT"/>
          <w:sz w:val="24"/>
          <w:lang w:eastAsia="en-US"/>
        </w:rPr>
        <w:t xml:space="preserve"> выглядит следующим образом:</w:t>
      </w:r>
    </w:p>
    <w:p w:rsidR="00B101FA" w:rsidRPr="00EB205D" w:rsidRDefault="00B101FA" w:rsidP="00BA16F0">
      <w:pPr>
        <w:pStyle w:val="af0"/>
        <w:numPr>
          <w:ilvl w:val="0"/>
          <w:numId w:val="1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B205D">
        <w:rPr>
          <w:rFonts w:ascii="Times New Roman" w:eastAsia="TimesNewRomanPSMT" w:hAnsi="Times New Roman"/>
          <w:sz w:val="24"/>
          <w:lang w:eastAsia="en-US"/>
        </w:rPr>
        <w:t>Цилиндрическое испытательное приспособление типа 11 в соответствии с                        IEC 61032:1997 (рисунок 7).</w:t>
      </w:r>
    </w:p>
    <w:p w:rsidR="00B101FA" w:rsidRPr="00EB205D" w:rsidRDefault="00B101FA" w:rsidP="00BA16F0">
      <w:pPr>
        <w:pStyle w:val="af0"/>
        <w:numPr>
          <w:ilvl w:val="0"/>
          <w:numId w:val="1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B205D">
        <w:rPr>
          <w:rFonts w:ascii="Times New Roman" w:eastAsia="TimesNewRomanPSMT" w:hAnsi="Times New Roman"/>
          <w:sz w:val="24"/>
          <w:lang w:eastAsia="en-US"/>
        </w:rPr>
        <w:t>Омметр или тестер цепи.</w:t>
      </w:r>
    </w:p>
    <w:p w:rsidR="00EB205D" w:rsidRDefault="00EB205D" w:rsidP="00EB205D">
      <w:pPr>
        <w:autoSpaceDE w:val="0"/>
        <w:autoSpaceDN w:val="0"/>
        <w:adjustRightInd w:val="0"/>
        <w:ind w:firstLine="567"/>
        <w:rPr>
          <w:rFonts w:eastAsia="TimesNewRomanPSMT"/>
          <w:sz w:val="24"/>
          <w:lang w:eastAsia="en-US"/>
        </w:rPr>
      </w:pPr>
    </w:p>
    <w:p w:rsidR="00B101FA" w:rsidRDefault="00B101FA" w:rsidP="00B101FA">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9</w:t>
      </w:r>
      <w:r w:rsidRPr="00437F58">
        <w:rPr>
          <w:rFonts w:eastAsia="TimesNewRomanPSMT"/>
          <w:b/>
          <w:sz w:val="24"/>
          <w:lang w:eastAsia="en-US"/>
        </w:rPr>
        <w:t xml:space="preserve">.3 </w:t>
      </w:r>
      <w:r>
        <w:rPr>
          <w:rFonts w:eastAsia="TimesNewRomanPSMT"/>
          <w:b/>
          <w:sz w:val="24"/>
          <w:lang w:eastAsia="en-US"/>
        </w:rPr>
        <w:t>Метод</w:t>
      </w:r>
    </w:p>
    <w:p w:rsidR="00B101FA" w:rsidRDefault="00B101FA" w:rsidP="00B101FA">
      <w:pPr>
        <w:autoSpaceDE w:val="0"/>
        <w:autoSpaceDN w:val="0"/>
        <w:adjustRightInd w:val="0"/>
        <w:ind w:firstLine="567"/>
        <w:rPr>
          <w:rFonts w:eastAsia="TimesNewRomanPSMT"/>
          <w:sz w:val="24"/>
          <w:lang w:eastAsia="en-US"/>
        </w:rPr>
      </w:pPr>
    </w:p>
    <w:p w:rsidR="00B101FA" w:rsidRPr="00B101FA" w:rsidRDefault="00B101FA" w:rsidP="00B101FA">
      <w:pPr>
        <w:autoSpaceDE w:val="0"/>
        <w:autoSpaceDN w:val="0"/>
        <w:adjustRightInd w:val="0"/>
        <w:ind w:firstLine="567"/>
        <w:rPr>
          <w:rFonts w:eastAsia="TimesNewRomanPSMT"/>
          <w:sz w:val="24"/>
          <w:lang w:eastAsia="en-US"/>
        </w:rPr>
      </w:pPr>
      <w:proofErr w:type="gramStart"/>
      <w:r w:rsidRPr="00B101FA">
        <w:rPr>
          <w:rFonts w:eastAsia="TimesNewRomanPSMT"/>
          <w:sz w:val="24"/>
          <w:lang w:eastAsia="en-US"/>
        </w:rPr>
        <w:t>Порядок действий</w:t>
      </w:r>
      <w:proofErr w:type="gramEnd"/>
      <w:r w:rsidRPr="00B101FA">
        <w:rPr>
          <w:rFonts w:eastAsia="TimesNewRomanPSMT"/>
          <w:sz w:val="24"/>
          <w:lang w:eastAsia="en-US"/>
        </w:rPr>
        <w:t xml:space="preserve"> следующий:</w:t>
      </w:r>
    </w:p>
    <w:p w:rsidR="00B101FA" w:rsidRPr="00B101FA" w:rsidRDefault="00B101FA" w:rsidP="00BA16F0">
      <w:pPr>
        <w:pStyle w:val="af0"/>
        <w:numPr>
          <w:ilvl w:val="0"/>
          <w:numId w:val="1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B101FA">
        <w:rPr>
          <w:rFonts w:ascii="Times New Roman" w:eastAsia="TimesNewRomanPSMT" w:hAnsi="Times New Roman"/>
          <w:sz w:val="24"/>
          <w:lang w:eastAsia="en-US"/>
        </w:rPr>
        <w:t>Установит</w:t>
      </w:r>
      <w:r>
        <w:rPr>
          <w:rFonts w:ascii="Times New Roman" w:eastAsia="TimesNewRomanPSMT" w:hAnsi="Times New Roman"/>
          <w:sz w:val="24"/>
          <w:lang w:eastAsia="en-US"/>
        </w:rPr>
        <w:t>ь</w:t>
      </w:r>
      <w:r w:rsidRPr="00B101FA">
        <w:rPr>
          <w:rFonts w:ascii="Times New Roman" w:eastAsia="TimesNewRomanPSMT" w:hAnsi="Times New Roman"/>
          <w:sz w:val="24"/>
          <w:lang w:eastAsia="en-US"/>
        </w:rPr>
        <w:t xml:space="preserve"> и подключит</w:t>
      </w:r>
      <w:r>
        <w:rPr>
          <w:rFonts w:ascii="Times New Roman" w:eastAsia="TimesNewRomanPSMT" w:hAnsi="Times New Roman"/>
          <w:sz w:val="24"/>
          <w:lang w:eastAsia="en-US"/>
        </w:rPr>
        <w:t>ь</w:t>
      </w:r>
      <w:r w:rsidRPr="00B101FA">
        <w:rPr>
          <w:rFonts w:ascii="Times New Roman" w:eastAsia="TimesNewRomanPSMT" w:hAnsi="Times New Roman"/>
          <w:sz w:val="24"/>
          <w:lang w:eastAsia="en-US"/>
        </w:rPr>
        <w:t xml:space="preserve"> тестовый фотоэлектрический модуль в соответствии с рекомендациями производителя</w:t>
      </w:r>
      <w:r>
        <w:rPr>
          <w:rFonts w:ascii="Times New Roman" w:eastAsia="TimesNewRomanPSMT" w:hAnsi="Times New Roman"/>
          <w:sz w:val="24"/>
          <w:lang w:eastAsia="en-US"/>
        </w:rPr>
        <w:t>;</w:t>
      </w:r>
    </w:p>
    <w:p w:rsidR="00B101FA" w:rsidRPr="00B101FA" w:rsidRDefault="00B101FA" w:rsidP="00BA16F0">
      <w:pPr>
        <w:pStyle w:val="af0"/>
        <w:numPr>
          <w:ilvl w:val="0"/>
          <w:numId w:val="1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B101FA">
        <w:rPr>
          <w:rFonts w:ascii="Times New Roman" w:eastAsia="TimesNewRomanPSMT" w:hAnsi="Times New Roman"/>
          <w:sz w:val="24"/>
          <w:lang w:eastAsia="en-US"/>
        </w:rPr>
        <w:t>Подключит</w:t>
      </w:r>
      <w:r>
        <w:rPr>
          <w:rFonts w:ascii="Times New Roman" w:eastAsia="TimesNewRomanPSMT" w:hAnsi="Times New Roman"/>
          <w:sz w:val="24"/>
          <w:lang w:eastAsia="en-US"/>
        </w:rPr>
        <w:t>ь</w:t>
      </w:r>
      <w:r w:rsidRPr="00B101FA">
        <w:rPr>
          <w:rFonts w:ascii="Times New Roman" w:eastAsia="TimesNewRomanPSMT" w:hAnsi="Times New Roman"/>
          <w:sz w:val="24"/>
          <w:lang w:eastAsia="en-US"/>
        </w:rPr>
        <w:t xml:space="preserve"> омметр или прибор для проверки целостности цепи к короткозамкнутым клеммам фотоэлектрического модуля и к испытательному приспособлению</w:t>
      </w:r>
      <w:r>
        <w:rPr>
          <w:rFonts w:ascii="Times New Roman" w:eastAsia="TimesNewRomanPSMT" w:hAnsi="Times New Roman"/>
          <w:sz w:val="24"/>
          <w:lang w:eastAsia="en-US"/>
        </w:rPr>
        <w:t>;</w:t>
      </w:r>
    </w:p>
    <w:p w:rsidR="00B101FA" w:rsidRPr="00B101FA" w:rsidRDefault="00B101FA" w:rsidP="00BA16F0">
      <w:pPr>
        <w:pStyle w:val="af0"/>
        <w:numPr>
          <w:ilvl w:val="0"/>
          <w:numId w:val="1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B101FA">
        <w:rPr>
          <w:rFonts w:ascii="Times New Roman" w:eastAsia="TimesNewRomanPSMT" w:hAnsi="Times New Roman"/>
          <w:sz w:val="24"/>
          <w:lang w:eastAsia="en-US"/>
        </w:rPr>
        <w:t>Сн</w:t>
      </w:r>
      <w:r>
        <w:rPr>
          <w:rFonts w:ascii="Times New Roman" w:eastAsia="TimesNewRomanPSMT" w:hAnsi="Times New Roman"/>
          <w:sz w:val="24"/>
          <w:lang w:eastAsia="en-US"/>
        </w:rPr>
        <w:t>ять</w:t>
      </w:r>
      <w:r w:rsidRPr="00B101FA">
        <w:rPr>
          <w:rFonts w:ascii="Times New Roman" w:eastAsia="TimesNewRomanPSMT" w:hAnsi="Times New Roman"/>
          <w:sz w:val="24"/>
          <w:lang w:eastAsia="en-US"/>
        </w:rPr>
        <w:t xml:space="preserve"> все крышки, заглушки и соединения с фотоэлектрического модуля, которые можно снять без использования инструмента</w:t>
      </w:r>
      <w:r>
        <w:rPr>
          <w:rFonts w:ascii="Times New Roman" w:eastAsia="TimesNewRomanPSMT" w:hAnsi="Times New Roman"/>
          <w:sz w:val="24"/>
          <w:lang w:eastAsia="en-US"/>
        </w:rPr>
        <w:t>;</w:t>
      </w:r>
    </w:p>
    <w:p w:rsidR="00B101FA" w:rsidRPr="00B101FA" w:rsidRDefault="00B101FA" w:rsidP="00BA16F0">
      <w:pPr>
        <w:pStyle w:val="af0"/>
        <w:numPr>
          <w:ilvl w:val="0"/>
          <w:numId w:val="1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B101FA">
        <w:rPr>
          <w:rFonts w:ascii="Times New Roman" w:eastAsia="TimesNewRomanPSMT" w:hAnsi="Times New Roman"/>
          <w:sz w:val="24"/>
          <w:lang w:eastAsia="en-US"/>
        </w:rPr>
        <w:t>Зонд с испытательным приспособлением внутри и вокруг всех электрических разъемов, распределительных коробок и любых других областей, где могут быть доступны токоведущие части фотоэлектрического модуля</w:t>
      </w:r>
      <w:r>
        <w:rPr>
          <w:rFonts w:ascii="Times New Roman" w:eastAsia="TimesNewRomanPSMT" w:hAnsi="Times New Roman"/>
          <w:sz w:val="24"/>
          <w:lang w:eastAsia="en-US"/>
        </w:rPr>
        <w:t>;</w:t>
      </w:r>
    </w:p>
    <w:p w:rsidR="00B101FA" w:rsidRPr="00B101FA" w:rsidRDefault="00B101FA" w:rsidP="00BA16F0">
      <w:pPr>
        <w:pStyle w:val="af0"/>
        <w:numPr>
          <w:ilvl w:val="0"/>
          <w:numId w:val="1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B101FA">
        <w:rPr>
          <w:rFonts w:ascii="Times New Roman" w:eastAsia="TimesNewRomanPSMT" w:hAnsi="Times New Roman"/>
          <w:sz w:val="24"/>
          <w:lang w:eastAsia="en-US"/>
        </w:rPr>
        <w:t>Испытательное приспособление должно использоваться с прилагаемой силой 10 Н</w:t>
      </w:r>
      <w:r>
        <w:rPr>
          <w:rFonts w:ascii="Times New Roman" w:eastAsia="TimesNewRomanPSMT" w:hAnsi="Times New Roman"/>
          <w:sz w:val="24"/>
          <w:lang w:eastAsia="en-US"/>
        </w:rPr>
        <w:t>;</w:t>
      </w:r>
    </w:p>
    <w:p w:rsidR="00B101FA" w:rsidRDefault="00B101FA" w:rsidP="00BA16F0">
      <w:pPr>
        <w:pStyle w:val="af0"/>
        <w:numPr>
          <w:ilvl w:val="0"/>
          <w:numId w:val="1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B101FA">
        <w:rPr>
          <w:rFonts w:ascii="Times New Roman" w:eastAsia="TimesNewRomanPSMT" w:hAnsi="Times New Roman"/>
          <w:sz w:val="24"/>
          <w:lang w:eastAsia="en-US"/>
        </w:rPr>
        <w:t>Следит</w:t>
      </w:r>
      <w:r>
        <w:rPr>
          <w:rFonts w:ascii="Times New Roman" w:eastAsia="TimesNewRomanPSMT" w:hAnsi="Times New Roman"/>
          <w:sz w:val="24"/>
          <w:lang w:eastAsia="en-US"/>
        </w:rPr>
        <w:t>ь</w:t>
      </w:r>
      <w:r w:rsidRPr="00B101FA">
        <w:rPr>
          <w:rFonts w:ascii="Times New Roman" w:eastAsia="TimesNewRomanPSMT" w:hAnsi="Times New Roman"/>
          <w:sz w:val="24"/>
          <w:lang w:eastAsia="en-US"/>
        </w:rPr>
        <w:t xml:space="preserve"> за омметром или тестером целостности цепи во время зондирования, чтобы определить, имеет ли испытательное приспособление электрический контакт с токоведущими частями фотоэлектрического модуля.</w:t>
      </w:r>
    </w:p>
    <w:p w:rsidR="00B101FA" w:rsidRDefault="00B101FA" w:rsidP="00B101FA">
      <w:pPr>
        <w:tabs>
          <w:tab w:val="left" w:pos="851"/>
        </w:tabs>
        <w:autoSpaceDE w:val="0"/>
        <w:autoSpaceDN w:val="0"/>
        <w:adjustRightInd w:val="0"/>
        <w:rPr>
          <w:rFonts w:eastAsia="TimesNewRomanPSMT"/>
          <w:sz w:val="24"/>
          <w:lang w:eastAsia="en-US"/>
        </w:rPr>
      </w:pPr>
    </w:p>
    <w:p w:rsidR="00B101FA" w:rsidRDefault="00B101FA" w:rsidP="00B101FA">
      <w:pPr>
        <w:tabs>
          <w:tab w:val="left" w:pos="851"/>
        </w:tabs>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9</w:t>
      </w:r>
      <w:r w:rsidRPr="00437F58">
        <w:rPr>
          <w:rFonts w:eastAsia="TimesNewRomanPSMT"/>
          <w:b/>
          <w:sz w:val="24"/>
          <w:lang w:eastAsia="en-US"/>
        </w:rPr>
        <w:t>.</w:t>
      </w:r>
      <w:r>
        <w:rPr>
          <w:rFonts w:eastAsia="TimesNewRomanPSMT"/>
          <w:b/>
          <w:sz w:val="24"/>
          <w:lang w:eastAsia="en-US"/>
        </w:rPr>
        <w:t xml:space="preserve">4 Окончательные измерения </w:t>
      </w:r>
      <w:r w:rsidRPr="00437F58">
        <w:rPr>
          <w:rFonts w:eastAsia="TimesNewRomanPSMT"/>
          <w:b/>
          <w:sz w:val="24"/>
          <w:lang w:eastAsia="en-US"/>
        </w:rPr>
        <w:t xml:space="preserve"> </w:t>
      </w:r>
    </w:p>
    <w:p w:rsidR="00B101FA" w:rsidRDefault="00B101FA" w:rsidP="00B101FA">
      <w:pPr>
        <w:tabs>
          <w:tab w:val="left" w:pos="851"/>
        </w:tabs>
        <w:autoSpaceDE w:val="0"/>
        <w:autoSpaceDN w:val="0"/>
        <w:adjustRightInd w:val="0"/>
        <w:ind w:firstLine="567"/>
        <w:rPr>
          <w:rFonts w:eastAsia="TimesNewRomanPSMT"/>
          <w:sz w:val="24"/>
          <w:lang w:eastAsia="en-US"/>
        </w:rPr>
      </w:pPr>
    </w:p>
    <w:p w:rsidR="00B101FA" w:rsidRPr="00B101FA" w:rsidRDefault="00B101FA" w:rsidP="00B101FA">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Отсутствуют</w:t>
      </w:r>
    </w:p>
    <w:p w:rsidR="00B101FA" w:rsidRDefault="00B101FA" w:rsidP="00EB205D">
      <w:pPr>
        <w:autoSpaceDE w:val="0"/>
        <w:autoSpaceDN w:val="0"/>
        <w:adjustRightInd w:val="0"/>
        <w:ind w:firstLine="567"/>
        <w:rPr>
          <w:rFonts w:eastAsia="TimesNewRomanPSMT"/>
          <w:b/>
          <w:sz w:val="24"/>
          <w:lang w:eastAsia="en-US"/>
        </w:rPr>
      </w:pPr>
    </w:p>
    <w:p w:rsidR="00EB205D" w:rsidRDefault="00EB205D" w:rsidP="00EB205D">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sidR="00B101FA">
        <w:rPr>
          <w:rFonts w:eastAsia="TimesNewRomanPSMT"/>
          <w:b/>
          <w:sz w:val="24"/>
          <w:lang w:eastAsia="en-US"/>
        </w:rPr>
        <w:t>9</w:t>
      </w:r>
      <w:r w:rsidRPr="00437F58">
        <w:rPr>
          <w:rFonts w:eastAsia="TimesNewRomanPSMT"/>
          <w:b/>
          <w:sz w:val="24"/>
          <w:lang w:eastAsia="en-US"/>
        </w:rPr>
        <w:t>.</w:t>
      </w:r>
      <w:r w:rsidR="00B101FA">
        <w:rPr>
          <w:rFonts w:eastAsia="TimesNewRomanPSMT"/>
          <w:b/>
          <w:sz w:val="24"/>
          <w:lang w:eastAsia="en-US"/>
        </w:rPr>
        <w:t>5</w:t>
      </w:r>
      <w:r w:rsidRPr="00437F58">
        <w:rPr>
          <w:rFonts w:eastAsia="TimesNewRomanPSMT"/>
          <w:b/>
          <w:sz w:val="24"/>
          <w:lang w:eastAsia="en-US"/>
        </w:rPr>
        <w:t xml:space="preserve"> Критерии прохождения испытаний</w:t>
      </w:r>
    </w:p>
    <w:p w:rsidR="00EB205D" w:rsidRDefault="00EB205D" w:rsidP="00EB205D">
      <w:pPr>
        <w:autoSpaceDE w:val="0"/>
        <w:autoSpaceDN w:val="0"/>
        <w:adjustRightInd w:val="0"/>
        <w:ind w:firstLine="567"/>
        <w:rPr>
          <w:rFonts w:eastAsia="TimesNewRomanPSMT"/>
          <w:sz w:val="24"/>
          <w:lang w:eastAsia="en-US"/>
        </w:rPr>
      </w:pPr>
    </w:p>
    <w:p w:rsidR="00B101FA" w:rsidRPr="00B101FA" w:rsidRDefault="00B101FA" w:rsidP="00B101FA">
      <w:pPr>
        <w:autoSpaceDE w:val="0"/>
        <w:autoSpaceDN w:val="0"/>
        <w:adjustRightInd w:val="0"/>
        <w:ind w:firstLine="567"/>
        <w:rPr>
          <w:rFonts w:eastAsia="TimesNewRomanPSMT"/>
          <w:sz w:val="24"/>
          <w:lang w:eastAsia="en-US"/>
        </w:rPr>
      </w:pPr>
      <w:proofErr w:type="gramStart"/>
      <w:r w:rsidRPr="00B101FA">
        <w:rPr>
          <w:rFonts w:eastAsia="TimesNewRomanPSMT"/>
          <w:sz w:val="24"/>
          <w:lang w:eastAsia="en-US"/>
        </w:rPr>
        <w:t>Критерии</w:t>
      </w:r>
      <w:r>
        <w:rPr>
          <w:rFonts w:eastAsia="TimesNewRomanPSMT"/>
          <w:sz w:val="24"/>
          <w:lang w:eastAsia="en-US"/>
        </w:rPr>
        <w:t xml:space="preserve"> прохождения испытания</w:t>
      </w:r>
      <w:proofErr w:type="gramEnd"/>
      <w:r w:rsidRPr="00B101FA">
        <w:rPr>
          <w:rFonts w:eastAsia="TimesNewRomanPSMT"/>
          <w:sz w:val="24"/>
          <w:lang w:eastAsia="en-US"/>
        </w:rPr>
        <w:t xml:space="preserve"> следующие:</w:t>
      </w:r>
    </w:p>
    <w:p w:rsidR="00B101FA" w:rsidRPr="00B101FA" w:rsidRDefault="00B101FA" w:rsidP="00BA16F0">
      <w:pPr>
        <w:pStyle w:val="af0"/>
        <w:numPr>
          <w:ilvl w:val="0"/>
          <w:numId w:val="1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B101FA">
        <w:rPr>
          <w:rFonts w:ascii="Times New Roman" w:eastAsia="TimesNewRomanPSMT" w:hAnsi="Times New Roman"/>
          <w:sz w:val="24"/>
          <w:lang w:eastAsia="en-US"/>
        </w:rPr>
        <w:t>Во время испытания сопротивления не должно быть менее 1 МОм между испытательной арматурой и токоведущими частями фотоэлектрического модуля</w:t>
      </w:r>
      <w:r>
        <w:rPr>
          <w:rFonts w:ascii="Times New Roman" w:eastAsia="TimesNewRomanPSMT" w:hAnsi="Times New Roman"/>
          <w:sz w:val="24"/>
          <w:lang w:eastAsia="en-US"/>
        </w:rPr>
        <w:t>;</w:t>
      </w:r>
    </w:p>
    <w:p w:rsidR="00B101FA" w:rsidRPr="00B101FA" w:rsidRDefault="00B101FA" w:rsidP="00BA16F0">
      <w:pPr>
        <w:pStyle w:val="af0"/>
        <w:numPr>
          <w:ilvl w:val="0"/>
          <w:numId w:val="1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B101FA">
        <w:rPr>
          <w:rFonts w:ascii="Times New Roman" w:eastAsia="TimesNewRomanPSMT" w:hAnsi="Times New Roman"/>
          <w:sz w:val="24"/>
          <w:lang w:eastAsia="en-US"/>
        </w:rPr>
        <w:t>Во время испытания зонд не должен контактировать с какой-либо токоведущей электрической частью.</w:t>
      </w:r>
    </w:p>
    <w:p w:rsidR="00EB205D" w:rsidRDefault="00B101FA" w:rsidP="00B101FA">
      <w:pPr>
        <w:autoSpaceDE w:val="0"/>
        <w:autoSpaceDN w:val="0"/>
        <w:adjustRightInd w:val="0"/>
        <w:ind w:firstLine="567"/>
        <w:rPr>
          <w:rFonts w:eastAsia="TimesNewRomanPSMT"/>
          <w:sz w:val="24"/>
          <w:lang w:eastAsia="en-US"/>
        </w:rPr>
      </w:pPr>
      <w:r w:rsidRPr="00B101FA">
        <w:rPr>
          <w:rFonts w:eastAsia="TimesNewRomanPSMT"/>
          <w:sz w:val="24"/>
          <w:lang w:eastAsia="en-US"/>
        </w:rPr>
        <w:t xml:space="preserve">Этот тест выполняется в начале и в конце последовательности согласно рисунку 1, но также может использоваться в любое время во время последовательности испытаний, если </w:t>
      </w:r>
      <w:r w:rsidRPr="00B101FA">
        <w:rPr>
          <w:rFonts w:eastAsia="TimesNewRomanPSMT"/>
          <w:sz w:val="24"/>
          <w:lang w:eastAsia="en-US"/>
        </w:rPr>
        <w:lastRenderedPageBreak/>
        <w:t xml:space="preserve">есть какие-либо основания полагать, что активная электрическая цепь подверглась воздействию одного из других тестов. </w:t>
      </w:r>
    </w:p>
    <w:p w:rsidR="00B101FA" w:rsidRDefault="00B101FA" w:rsidP="00B101FA">
      <w:pPr>
        <w:autoSpaceDE w:val="0"/>
        <w:autoSpaceDN w:val="0"/>
        <w:adjustRightInd w:val="0"/>
        <w:ind w:firstLine="567"/>
        <w:rPr>
          <w:rFonts w:eastAsia="TimesNewRomanPSMT"/>
          <w:sz w:val="20"/>
          <w:szCs w:val="20"/>
          <w:lang w:eastAsia="en-US"/>
        </w:rPr>
      </w:pPr>
    </w:p>
    <w:p w:rsidR="00B101FA" w:rsidRPr="00320F1C" w:rsidRDefault="00B101FA" w:rsidP="00804A2A">
      <w:pPr>
        <w:pStyle w:val="2"/>
      </w:pPr>
      <w:bookmarkStart w:id="38" w:name="_Toc49870492"/>
      <w:r>
        <w:t>Испытание на устойчивость к разрезам</w:t>
      </w:r>
      <w:r w:rsidRPr="00B101FA">
        <w:t xml:space="preserve"> </w:t>
      </w:r>
      <w:r>
        <w:rPr>
          <w:lang w:val="en-US"/>
        </w:rPr>
        <w:t>MST</w:t>
      </w:r>
      <w:r w:rsidRPr="00B101FA">
        <w:t xml:space="preserve"> </w:t>
      </w:r>
      <w:r>
        <w:t>12</w:t>
      </w:r>
      <w:bookmarkEnd w:id="38"/>
      <w:r w:rsidRPr="00320F1C">
        <w:t xml:space="preserve"> </w:t>
      </w:r>
    </w:p>
    <w:p w:rsidR="00B101FA" w:rsidRDefault="00B101FA" w:rsidP="00B101FA">
      <w:pPr>
        <w:ind w:right="-2" w:firstLine="567"/>
        <w:rPr>
          <w:rFonts w:eastAsia="Arial"/>
          <w:sz w:val="24"/>
          <w:lang w:val="kk-KZ"/>
        </w:rPr>
      </w:pPr>
    </w:p>
    <w:p w:rsidR="00B101FA" w:rsidRPr="00D1178B" w:rsidRDefault="00B101FA" w:rsidP="00B101FA">
      <w:pPr>
        <w:autoSpaceDE w:val="0"/>
        <w:autoSpaceDN w:val="0"/>
        <w:adjustRightInd w:val="0"/>
        <w:ind w:firstLine="567"/>
        <w:rPr>
          <w:rFonts w:eastAsia="TimesNewRomanPSMT"/>
          <w:b/>
          <w:sz w:val="24"/>
          <w:lang w:eastAsia="en-US"/>
        </w:rPr>
      </w:pPr>
      <w:r w:rsidRPr="00B101FA">
        <w:rPr>
          <w:rFonts w:eastAsia="TimesNewRomanPSMT"/>
          <w:b/>
          <w:sz w:val="24"/>
          <w:lang w:eastAsia="en-US"/>
        </w:rPr>
        <w:t>10.</w:t>
      </w:r>
      <w:r>
        <w:rPr>
          <w:rFonts w:eastAsia="TimesNewRomanPSMT"/>
          <w:b/>
          <w:sz w:val="24"/>
          <w:lang w:eastAsia="en-US"/>
        </w:rPr>
        <w:t>10</w:t>
      </w:r>
      <w:r w:rsidRPr="00B101FA">
        <w:rPr>
          <w:rFonts w:eastAsia="TimesNewRomanPSMT"/>
          <w:b/>
          <w:sz w:val="24"/>
          <w:lang w:eastAsia="en-US"/>
        </w:rPr>
        <w:t xml:space="preserve">.1 </w:t>
      </w:r>
      <w:r>
        <w:rPr>
          <w:rFonts w:eastAsia="TimesNewRomanPSMT"/>
          <w:b/>
          <w:sz w:val="24"/>
          <w:lang w:eastAsia="en-US"/>
        </w:rPr>
        <w:t>Цель</w:t>
      </w:r>
    </w:p>
    <w:p w:rsidR="00B101FA" w:rsidRPr="00D1178B" w:rsidRDefault="00B101FA" w:rsidP="00B101FA">
      <w:pPr>
        <w:autoSpaceDE w:val="0"/>
        <w:autoSpaceDN w:val="0"/>
        <w:adjustRightInd w:val="0"/>
        <w:ind w:firstLine="567"/>
        <w:rPr>
          <w:rFonts w:eastAsia="TimesNewRomanPSMT"/>
          <w:sz w:val="24"/>
          <w:lang w:eastAsia="en-US"/>
        </w:rPr>
      </w:pPr>
    </w:p>
    <w:p w:rsidR="00B101FA" w:rsidRPr="00B101FA" w:rsidRDefault="00B101FA" w:rsidP="00B101FA">
      <w:pPr>
        <w:autoSpaceDE w:val="0"/>
        <w:autoSpaceDN w:val="0"/>
        <w:adjustRightInd w:val="0"/>
        <w:ind w:firstLine="567"/>
        <w:rPr>
          <w:rFonts w:eastAsia="TimesNewRomanPSMT"/>
          <w:sz w:val="24"/>
          <w:lang w:eastAsia="en-US"/>
        </w:rPr>
      </w:pPr>
      <w:r w:rsidRPr="00B101FA">
        <w:rPr>
          <w:rFonts w:eastAsia="TimesNewRomanPSMT"/>
          <w:sz w:val="24"/>
          <w:lang w:eastAsia="en-US"/>
        </w:rPr>
        <w:t>Определить, могут ли передняя и задняя поверхности фотоэлектрического модуля из полимерных материалов выдерживать обычное обращение во время установки и обслуживания, не подвергая персонал опасности поражения электрическим током.</w:t>
      </w:r>
    </w:p>
    <w:p w:rsidR="00B101FA" w:rsidRDefault="00B101FA" w:rsidP="00B101FA">
      <w:pPr>
        <w:autoSpaceDE w:val="0"/>
        <w:autoSpaceDN w:val="0"/>
        <w:adjustRightInd w:val="0"/>
        <w:ind w:firstLine="567"/>
        <w:rPr>
          <w:rFonts w:eastAsia="TimesNewRomanPSMT"/>
          <w:sz w:val="24"/>
          <w:lang w:eastAsia="en-US"/>
        </w:rPr>
      </w:pPr>
      <w:r w:rsidRPr="00B101FA">
        <w:rPr>
          <w:rFonts w:eastAsia="TimesNewRomanPSMT"/>
          <w:sz w:val="24"/>
          <w:lang w:eastAsia="en-US"/>
        </w:rPr>
        <w:t>Это испытание не применяется к узлам, соединенным жестким способом (например, фотоэлектрические модули стекло/стекло).</w:t>
      </w:r>
    </w:p>
    <w:p w:rsidR="00B101FA" w:rsidRDefault="00B101FA" w:rsidP="00B101FA">
      <w:pPr>
        <w:autoSpaceDE w:val="0"/>
        <w:autoSpaceDN w:val="0"/>
        <w:adjustRightInd w:val="0"/>
        <w:ind w:firstLine="567"/>
        <w:rPr>
          <w:rFonts w:eastAsia="TimesNewRomanPSMT"/>
          <w:b/>
          <w:sz w:val="24"/>
          <w:lang w:eastAsia="en-US"/>
        </w:rPr>
      </w:pPr>
    </w:p>
    <w:p w:rsidR="00B101FA" w:rsidRPr="00D1178B" w:rsidRDefault="00B101FA" w:rsidP="00B101FA">
      <w:pPr>
        <w:autoSpaceDE w:val="0"/>
        <w:autoSpaceDN w:val="0"/>
        <w:adjustRightInd w:val="0"/>
        <w:ind w:firstLine="567"/>
        <w:rPr>
          <w:rFonts w:eastAsia="TimesNewRomanPSMT"/>
          <w:b/>
          <w:sz w:val="24"/>
          <w:lang w:eastAsia="en-US"/>
        </w:rPr>
      </w:pPr>
      <w:r w:rsidRPr="00D1178B">
        <w:rPr>
          <w:rFonts w:eastAsia="TimesNewRomanPSMT"/>
          <w:b/>
          <w:sz w:val="24"/>
          <w:lang w:eastAsia="en-US"/>
        </w:rPr>
        <w:t>10.</w:t>
      </w:r>
      <w:r w:rsidR="008B5D5F">
        <w:rPr>
          <w:rFonts w:eastAsia="TimesNewRomanPSMT"/>
          <w:b/>
          <w:sz w:val="24"/>
          <w:lang w:eastAsia="en-US"/>
        </w:rPr>
        <w:t>10</w:t>
      </w:r>
      <w:r w:rsidRPr="00D1178B">
        <w:rPr>
          <w:rFonts w:eastAsia="TimesNewRomanPSMT"/>
          <w:b/>
          <w:sz w:val="24"/>
          <w:lang w:eastAsia="en-US"/>
        </w:rPr>
        <w:t xml:space="preserve">.2 </w:t>
      </w:r>
      <w:r>
        <w:rPr>
          <w:rFonts w:eastAsia="TimesNewRomanPSMT"/>
          <w:b/>
          <w:sz w:val="24"/>
          <w:lang w:eastAsia="en-US"/>
        </w:rPr>
        <w:t>Оборудование</w:t>
      </w:r>
    </w:p>
    <w:p w:rsidR="00B101FA" w:rsidRDefault="00B101FA" w:rsidP="00B101FA">
      <w:pPr>
        <w:autoSpaceDE w:val="0"/>
        <w:autoSpaceDN w:val="0"/>
        <w:adjustRightInd w:val="0"/>
        <w:ind w:firstLine="567"/>
        <w:rPr>
          <w:rFonts w:eastAsia="TimesNewRomanPSMT"/>
          <w:sz w:val="24"/>
          <w:lang w:eastAsia="en-US"/>
        </w:rPr>
      </w:pPr>
    </w:p>
    <w:p w:rsidR="00B101FA" w:rsidRPr="00B101FA" w:rsidRDefault="00B101FA" w:rsidP="00B101FA">
      <w:pPr>
        <w:autoSpaceDE w:val="0"/>
        <w:autoSpaceDN w:val="0"/>
        <w:adjustRightInd w:val="0"/>
        <w:ind w:firstLine="567"/>
        <w:rPr>
          <w:rFonts w:eastAsia="TimesNewRomanPSMT"/>
          <w:sz w:val="24"/>
          <w:lang w:eastAsia="en-US"/>
        </w:rPr>
      </w:pPr>
      <w:r w:rsidRPr="00B101FA">
        <w:rPr>
          <w:rFonts w:eastAsia="TimesNewRomanPSMT"/>
          <w:sz w:val="24"/>
          <w:lang w:eastAsia="en-US"/>
        </w:rPr>
        <w:t xml:space="preserve">Испытательное приспособление, показанное на рисунке 3, предназначенное для обработки объекта определенной формы по поверхности фотоэлектрического модуля с приложенной силой </w:t>
      </w:r>
      <w:r>
        <w:rPr>
          <w:rFonts w:eastAsia="TimesNewRomanPSMT"/>
          <w:sz w:val="24"/>
          <w:lang w:eastAsia="en-US"/>
        </w:rPr>
        <w:t>(</w:t>
      </w:r>
      <w:r w:rsidRPr="00B101FA">
        <w:rPr>
          <w:rFonts w:eastAsia="TimesNewRomanPSMT"/>
          <w:sz w:val="24"/>
          <w:lang w:eastAsia="en-US"/>
        </w:rPr>
        <w:t>8,9 ± 0,5</w:t>
      </w:r>
      <w:r>
        <w:rPr>
          <w:rFonts w:eastAsia="TimesNewRomanPSMT"/>
          <w:sz w:val="24"/>
          <w:lang w:eastAsia="en-US"/>
        </w:rPr>
        <w:t>)</w:t>
      </w:r>
      <w:r w:rsidRPr="00B101FA">
        <w:rPr>
          <w:rFonts w:eastAsia="TimesNewRomanPSMT"/>
          <w:sz w:val="24"/>
          <w:lang w:eastAsia="en-US"/>
        </w:rPr>
        <w:t xml:space="preserve"> Н. Объект определенной формы должен иметь размер </w:t>
      </w:r>
      <w:r w:rsidR="008B5D5F">
        <w:rPr>
          <w:rFonts w:eastAsia="TimesNewRomanPSMT"/>
          <w:sz w:val="24"/>
          <w:lang w:eastAsia="en-US"/>
        </w:rPr>
        <w:t xml:space="preserve">                 </w:t>
      </w:r>
      <w:r w:rsidR="008B5D5F" w:rsidRPr="00B101FA">
        <w:rPr>
          <w:rFonts w:eastAsia="TimesNewRomanPSMT"/>
          <w:sz w:val="24"/>
          <w:lang w:eastAsia="en-US"/>
        </w:rPr>
        <w:t>лезви</w:t>
      </w:r>
      <w:r w:rsidR="008B5D5F">
        <w:rPr>
          <w:rFonts w:eastAsia="TimesNewRomanPSMT"/>
          <w:sz w:val="24"/>
          <w:lang w:eastAsia="en-US"/>
        </w:rPr>
        <w:t>я</w:t>
      </w:r>
      <w:r w:rsidR="008B5D5F" w:rsidRPr="00B101FA">
        <w:rPr>
          <w:rFonts w:eastAsia="TimesNewRomanPSMT"/>
          <w:sz w:val="24"/>
          <w:lang w:eastAsia="en-US"/>
        </w:rPr>
        <w:t xml:space="preserve"> из закаленной стали толщиной</w:t>
      </w:r>
      <w:r w:rsidR="008B5D5F">
        <w:rPr>
          <w:rFonts w:eastAsia="TimesNewRomanPSMT"/>
          <w:sz w:val="24"/>
          <w:lang w:eastAsia="en-US"/>
        </w:rPr>
        <w:t xml:space="preserve"> </w:t>
      </w:r>
      <w:r>
        <w:rPr>
          <w:rFonts w:eastAsia="TimesNewRomanPSMT"/>
          <w:sz w:val="24"/>
          <w:lang w:eastAsia="en-US"/>
        </w:rPr>
        <w:t>(</w:t>
      </w:r>
      <w:r w:rsidRPr="00B101FA">
        <w:rPr>
          <w:rFonts w:eastAsia="TimesNewRomanPSMT"/>
          <w:sz w:val="24"/>
          <w:lang w:eastAsia="en-US"/>
        </w:rPr>
        <w:t xml:space="preserve">0,64 ± </w:t>
      </w:r>
      <w:r w:rsidR="008B5D5F">
        <w:rPr>
          <w:rFonts w:eastAsia="TimesNewRomanPSMT"/>
          <w:sz w:val="24"/>
          <w:lang w:eastAsia="en-US"/>
        </w:rPr>
        <w:t>0,05) мм</w:t>
      </w:r>
      <w:r w:rsidRPr="00B101FA">
        <w:rPr>
          <w:rFonts w:eastAsia="TimesNewRomanPSMT"/>
          <w:sz w:val="24"/>
          <w:lang w:eastAsia="en-US"/>
        </w:rPr>
        <w:t xml:space="preserve">, достаточно жесткое, чтобы не прогибаться вбок во время испытания. Наконечник должен иметь верхний угол </w:t>
      </w:r>
      <w:r w:rsidR="008B5D5F">
        <w:rPr>
          <w:rFonts w:eastAsia="TimesNewRomanPSMT"/>
          <w:sz w:val="24"/>
          <w:lang w:eastAsia="en-US"/>
        </w:rPr>
        <w:t>(</w:t>
      </w:r>
      <w:r w:rsidRPr="00B101FA">
        <w:rPr>
          <w:rFonts w:eastAsia="TimesNewRomanPSMT"/>
          <w:sz w:val="24"/>
          <w:lang w:eastAsia="en-US"/>
        </w:rPr>
        <w:t xml:space="preserve">90 ± </w:t>
      </w:r>
      <w:proofErr w:type="gramStart"/>
      <w:r w:rsidRPr="00B101FA">
        <w:rPr>
          <w:rFonts w:eastAsia="TimesNewRomanPSMT"/>
          <w:sz w:val="24"/>
          <w:lang w:eastAsia="en-US"/>
        </w:rPr>
        <w:t>2</w:t>
      </w:r>
      <w:r w:rsidR="008B5D5F">
        <w:rPr>
          <w:rFonts w:eastAsia="TimesNewRomanPSMT"/>
          <w:sz w:val="24"/>
          <w:lang w:eastAsia="en-US"/>
        </w:rPr>
        <w:t>)</w:t>
      </w:r>
      <w:r w:rsidRPr="00B101FA">
        <w:rPr>
          <w:rFonts w:eastAsia="TimesNewRomanPSMT"/>
          <w:sz w:val="24"/>
          <w:lang w:eastAsia="en-US"/>
        </w:rPr>
        <w:t>°</w:t>
      </w:r>
      <w:proofErr w:type="gramEnd"/>
      <w:r w:rsidRPr="00B101FA">
        <w:rPr>
          <w:rFonts w:eastAsia="TimesNewRomanPSMT"/>
          <w:sz w:val="24"/>
          <w:lang w:eastAsia="en-US"/>
        </w:rPr>
        <w:t xml:space="preserve"> и закругляться с радиусом </w:t>
      </w:r>
      <w:r w:rsidR="008B5D5F">
        <w:rPr>
          <w:rFonts w:eastAsia="TimesNewRomanPSMT"/>
          <w:sz w:val="24"/>
          <w:lang w:eastAsia="en-US"/>
        </w:rPr>
        <w:t>(</w:t>
      </w:r>
      <w:r w:rsidRPr="00B101FA">
        <w:rPr>
          <w:rFonts w:eastAsia="TimesNewRomanPSMT"/>
          <w:sz w:val="24"/>
          <w:lang w:eastAsia="en-US"/>
        </w:rPr>
        <w:t>0,115 ± 0,025</w:t>
      </w:r>
      <w:r w:rsidR="008B5D5F">
        <w:rPr>
          <w:rFonts w:eastAsia="TimesNewRomanPSMT"/>
          <w:sz w:val="24"/>
          <w:lang w:eastAsia="en-US"/>
        </w:rPr>
        <w:t>)</w:t>
      </w:r>
      <w:r w:rsidRPr="00B101FA">
        <w:rPr>
          <w:rFonts w:eastAsia="TimesNewRomanPSMT"/>
          <w:sz w:val="24"/>
          <w:lang w:eastAsia="en-US"/>
        </w:rPr>
        <w:t xml:space="preserve"> мм.</w:t>
      </w:r>
    </w:p>
    <w:p w:rsidR="00B101FA" w:rsidRDefault="00B101FA" w:rsidP="00B101FA">
      <w:pPr>
        <w:autoSpaceDE w:val="0"/>
        <w:autoSpaceDN w:val="0"/>
        <w:adjustRightInd w:val="0"/>
        <w:ind w:firstLine="567"/>
        <w:rPr>
          <w:rFonts w:eastAsia="TimesNewRomanPSMT"/>
          <w:sz w:val="24"/>
          <w:lang w:eastAsia="en-US"/>
        </w:rPr>
      </w:pPr>
      <w:r w:rsidRPr="00B101FA">
        <w:rPr>
          <w:rFonts w:eastAsia="TimesNewRomanPSMT"/>
          <w:sz w:val="24"/>
          <w:lang w:eastAsia="en-US"/>
        </w:rPr>
        <w:t>Устройство на рисунке 3 является примером, и другое устройство, подтверждающее те же параметры испытания (например, силу и форму царапины), также может быть использовано, если эквивалентность подтверждена.</w:t>
      </w:r>
    </w:p>
    <w:p w:rsidR="008B5D5F" w:rsidRDefault="008B5D5F" w:rsidP="00B101FA">
      <w:pPr>
        <w:autoSpaceDE w:val="0"/>
        <w:autoSpaceDN w:val="0"/>
        <w:adjustRightInd w:val="0"/>
        <w:ind w:firstLine="567"/>
        <w:rPr>
          <w:rFonts w:eastAsia="TimesNewRomanPSMT"/>
          <w:sz w:val="24"/>
          <w:lang w:eastAsia="en-US"/>
        </w:rPr>
      </w:pPr>
    </w:p>
    <w:p w:rsidR="00B101FA" w:rsidRDefault="00B101FA" w:rsidP="00B101FA">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sidR="008B5D5F">
        <w:rPr>
          <w:rFonts w:eastAsia="TimesNewRomanPSMT"/>
          <w:b/>
          <w:sz w:val="24"/>
          <w:lang w:eastAsia="en-US"/>
        </w:rPr>
        <w:t>10</w:t>
      </w:r>
      <w:r w:rsidRPr="00437F58">
        <w:rPr>
          <w:rFonts w:eastAsia="TimesNewRomanPSMT"/>
          <w:b/>
          <w:sz w:val="24"/>
          <w:lang w:eastAsia="en-US"/>
        </w:rPr>
        <w:t xml:space="preserve">.3 </w:t>
      </w:r>
      <w:r>
        <w:rPr>
          <w:rFonts w:eastAsia="TimesNewRomanPSMT"/>
          <w:b/>
          <w:sz w:val="24"/>
          <w:lang w:eastAsia="en-US"/>
        </w:rPr>
        <w:t>Метод</w:t>
      </w:r>
    </w:p>
    <w:p w:rsidR="00B101FA" w:rsidRDefault="00B101FA" w:rsidP="00B101FA">
      <w:pPr>
        <w:autoSpaceDE w:val="0"/>
        <w:autoSpaceDN w:val="0"/>
        <w:adjustRightInd w:val="0"/>
        <w:ind w:firstLine="567"/>
        <w:rPr>
          <w:rFonts w:eastAsia="TimesNewRomanPSMT"/>
          <w:sz w:val="24"/>
          <w:lang w:eastAsia="en-US"/>
        </w:rPr>
      </w:pPr>
    </w:p>
    <w:p w:rsidR="00B101FA" w:rsidRPr="00B101FA" w:rsidRDefault="00B101FA" w:rsidP="00B101FA">
      <w:pPr>
        <w:autoSpaceDE w:val="0"/>
        <w:autoSpaceDN w:val="0"/>
        <w:adjustRightInd w:val="0"/>
        <w:ind w:firstLine="567"/>
        <w:rPr>
          <w:rFonts w:eastAsia="TimesNewRomanPSMT"/>
          <w:sz w:val="24"/>
          <w:lang w:eastAsia="en-US"/>
        </w:rPr>
      </w:pPr>
      <w:proofErr w:type="gramStart"/>
      <w:r w:rsidRPr="00B101FA">
        <w:rPr>
          <w:rFonts w:eastAsia="TimesNewRomanPSMT"/>
          <w:sz w:val="24"/>
          <w:lang w:eastAsia="en-US"/>
        </w:rPr>
        <w:t>Порядок действий</w:t>
      </w:r>
      <w:proofErr w:type="gramEnd"/>
      <w:r w:rsidRPr="00B101FA">
        <w:rPr>
          <w:rFonts w:eastAsia="TimesNewRomanPSMT"/>
          <w:sz w:val="24"/>
          <w:lang w:eastAsia="en-US"/>
        </w:rPr>
        <w:t xml:space="preserve"> следующий:</w:t>
      </w:r>
    </w:p>
    <w:p w:rsidR="008B5D5F" w:rsidRPr="008B5D5F" w:rsidRDefault="008B5D5F" w:rsidP="00BA16F0">
      <w:pPr>
        <w:pStyle w:val="af0"/>
        <w:numPr>
          <w:ilvl w:val="0"/>
          <w:numId w:val="17"/>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B5D5F">
        <w:rPr>
          <w:rFonts w:ascii="Times New Roman" w:eastAsia="TimesNewRomanPSMT" w:hAnsi="Times New Roman"/>
          <w:sz w:val="24"/>
          <w:lang w:eastAsia="en-US"/>
        </w:rPr>
        <w:t>Расположит</w:t>
      </w:r>
      <w:r>
        <w:rPr>
          <w:rFonts w:ascii="Times New Roman" w:eastAsia="TimesNewRomanPSMT" w:hAnsi="Times New Roman"/>
          <w:sz w:val="24"/>
          <w:lang w:eastAsia="en-US"/>
        </w:rPr>
        <w:t>ь</w:t>
      </w:r>
      <w:r w:rsidRPr="008B5D5F">
        <w:rPr>
          <w:rFonts w:ascii="Times New Roman" w:eastAsia="TimesNewRomanPSMT" w:hAnsi="Times New Roman"/>
          <w:sz w:val="24"/>
          <w:lang w:eastAsia="en-US"/>
        </w:rPr>
        <w:t xml:space="preserve"> фотоэлектрический модуль горизонтально, испытательной поверхностью вверх</w:t>
      </w:r>
      <w:r>
        <w:rPr>
          <w:rFonts w:ascii="Times New Roman" w:eastAsia="TimesNewRomanPSMT" w:hAnsi="Times New Roman"/>
          <w:sz w:val="24"/>
          <w:lang w:eastAsia="en-US"/>
        </w:rPr>
        <w:t>;</w:t>
      </w:r>
    </w:p>
    <w:p w:rsidR="008B5D5F" w:rsidRPr="008B5D5F" w:rsidRDefault="008B5D5F" w:rsidP="00BA16F0">
      <w:pPr>
        <w:pStyle w:val="af0"/>
        <w:numPr>
          <w:ilvl w:val="0"/>
          <w:numId w:val="17"/>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B5D5F">
        <w:rPr>
          <w:rFonts w:ascii="Times New Roman" w:eastAsia="TimesNewRomanPSMT" w:hAnsi="Times New Roman"/>
          <w:sz w:val="24"/>
          <w:lang w:eastAsia="en-US"/>
        </w:rPr>
        <w:t xml:space="preserve">Испытательное приспособление следует поместить на поверхность на 1 мин, а затем провести по поверхности фотоэлектрического модуля со скоростью </w:t>
      </w:r>
      <w:r>
        <w:rPr>
          <w:rFonts w:ascii="Times New Roman" w:eastAsia="TimesNewRomanPSMT" w:hAnsi="Times New Roman"/>
          <w:sz w:val="24"/>
          <w:lang w:eastAsia="en-US"/>
        </w:rPr>
        <w:t>(</w:t>
      </w:r>
      <w:r w:rsidRPr="008B5D5F">
        <w:rPr>
          <w:rFonts w:ascii="Times New Roman" w:eastAsia="TimesNewRomanPSMT" w:hAnsi="Times New Roman"/>
          <w:sz w:val="24"/>
          <w:lang w:eastAsia="en-US"/>
        </w:rPr>
        <w:t>150 ± 30</w:t>
      </w:r>
      <w:r>
        <w:rPr>
          <w:rFonts w:ascii="Times New Roman" w:eastAsia="TimesNewRomanPSMT" w:hAnsi="Times New Roman"/>
          <w:sz w:val="24"/>
          <w:lang w:eastAsia="en-US"/>
        </w:rPr>
        <w:t>)</w:t>
      </w:r>
      <w:r w:rsidRPr="008B5D5F">
        <w:rPr>
          <w:rFonts w:ascii="Times New Roman" w:eastAsia="TimesNewRomanPSMT" w:hAnsi="Times New Roman"/>
          <w:sz w:val="24"/>
          <w:lang w:eastAsia="en-US"/>
        </w:rPr>
        <w:t xml:space="preserve"> мм/с. Повторит</w:t>
      </w:r>
      <w:r>
        <w:rPr>
          <w:rFonts w:ascii="Times New Roman" w:eastAsia="TimesNewRomanPSMT" w:hAnsi="Times New Roman"/>
          <w:sz w:val="24"/>
          <w:lang w:eastAsia="en-US"/>
        </w:rPr>
        <w:t>ь</w:t>
      </w:r>
      <w:r w:rsidRPr="008B5D5F">
        <w:rPr>
          <w:rFonts w:ascii="Times New Roman" w:eastAsia="TimesNewRomanPSMT" w:hAnsi="Times New Roman"/>
          <w:sz w:val="24"/>
          <w:lang w:eastAsia="en-US"/>
        </w:rPr>
        <w:t xml:space="preserve"> процедуру пять раз в разные стороны, учитывая наиболее ответственные точки</w:t>
      </w:r>
      <w:r>
        <w:rPr>
          <w:rFonts w:ascii="Times New Roman" w:eastAsia="TimesNewRomanPSMT" w:hAnsi="Times New Roman"/>
          <w:sz w:val="24"/>
          <w:lang w:eastAsia="en-US"/>
        </w:rPr>
        <w:t>;</w:t>
      </w:r>
    </w:p>
    <w:p w:rsidR="00B101FA" w:rsidRPr="008B5D5F" w:rsidRDefault="008B5D5F" w:rsidP="00BA16F0">
      <w:pPr>
        <w:pStyle w:val="af0"/>
        <w:numPr>
          <w:ilvl w:val="0"/>
          <w:numId w:val="17"/>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B5D5F">
        <w:rPr>
          <w:rFonts w:ascii="Times New Roman" w:eastAsia="TimesNewRomanPSMT" w:hAnsi="Times New Roman"/>
          <w:sz w:val="24"/>
          <w:lang w:eastAsia="en-US"/>
        </w:rPr>
        <w:t>Повторит</w:t>
      </w:r>
      <w:r>
        <w:rPr>
          <w:rFonts w:ascii="Times New Roman" w:eastAsia="TimesNewRomanPSMT" w:hAnsi="Times New Roman"/>
          <w:sz w:val="24"/>
          <w:lang w:eastAsia="en-US"/>
        </w:rPr>
        <w:t>ь</w:t>
      </w:r>
      <w:r w:rsidRPr="008B5D5F">
        <w:rPr>
          <w:rFonts w:ascii="Times New Roman" w:eastAsia="TimesNewRomanPSMT" w:hAnsi="Times New Roman"/>
          <w:sz w:val="24"/>
          <w:lang w:eastAsia="en-US"/>
        </w:rPr>
        <w:t xml:space="preserve"> а) и b) для других полимерных поверхностей фотоэлектрического модуля, если применимо.</w:t>
      </w:r>
    </w:p>
    <w:p w:rsidR="008B5D5F" w:rsidRDefault="008B5D5F" w:rsidP="008B5D5F">
      <w:pPr>
        <w:tabs>
          <w:tab w:val="left" w:pos="851"/>
        </w:tabs>
        <w:autoSpaceDE w:val="0"/>
        <w:autoSpaceDN w:val="0"/>
        <w:adjustRightInd w:val="0"/>
        <w:rPr>
          <w:rFonts w:eastAsia="TimesNewRomanPSMT"/>
          <w:sz w:val="24"/>
          <w:lang w:eastAsia="en-US"/>
        </w:rPr>
      </w:pPr>
    </w:p>
    <w:p w:rsidR="00B101FA" w:rsidRDefault="00B101FA" w:rsidP="00B101FA">
      <w:pPr>
        <w:tabs>
          <w:tab w:val="left" w:pos="851"/>
        </w:tabs>
        <w:autoSpaceDE w:val="0"/>
        <w:autoSpaceDN w:val="0"/>
        <w:adjustRightInd w:val="0"/>
        <w:ind w:firstLine="567"/>
        <w:rPr>
          <w:rFonts w:eastAsia="TimesNewRomanPSMT"/>
          <w:b/>
          <w:sz w:val="24"/>
          <w:lang w:eastAsia="en-US"/>
        </w:rPr>
      </w:pPr>
      <w:r w:rsidRPr="00437F58">
        <w:rPr>
          <w:rFonts w:eastAsia="TimesNewRomanPSMT"/>
          <w:b/>
          <w:sz w:val="24"/>
          <w:lang w:eastAsia="en-US"/>
        </w:rPr>
        <w:t>10.</w:t>
      </w:r>
      <w:r w:rsidR="008B5D5F">
        <w:rPr>
          <w:rFonts w:eastAsia="TimesNewRomanPSMT"/>
          <w:b/>
          <w:sz w:val="24"/>
          <w:lang w:eastAsia="en-US"/>
        </w:rPr>
        <w:t>10</w:t>
      </w:r>
      <w:r w:rsidRPr="00437F58">
        <w:rPr>
          <w:rFonts w:eastAsia="TimesNewRomanPSMT"/>
          <w:b/>
          <w:sz w:val="24"/>
          <w:lang w:eastAsia="en-US"/>
        </w:rPr>
        <w:t>.</w:t>
      </w:r>
      <w:r>
        <w:rPr>
          <w:rFonts w:eastAsia="TimesNewRomanPSMT"/>
          <w:b/>
          <w:sz w:val="24"/>
          <w:lang w:eastAsia="en-US"/>
        </w:rPr>
        <w:t xml:space="preserve">4 Окончательные измерения </w:t>
      </w:r>
      <w:r w:rsidRPr="00437F58">
        <w:rPr>
          <w:rFonts w:eastAsia="TimesNewRomanPSMT"/>
          <w:b/>
          <w:sz w:val="24"/>
          <w:lang w:eastAsia="en-US"/>
        </w:rPr>
        <w:t xml:space="preserve"> </w:t>
      </w:r>
    </w:p>
    <w:p w:rsidR="00B101FA" w:rsidRDefault="00B101FA" w:rsidP="00B101FA">
      <w:pPr>
        <w:tabs>
          <w:tab w:val="left" w:pos="851"/>
        </w:tabs>
        <w:autoSpaceDE w:val="0"/>
        <w:autoSpaceDN w:val="0"/>
        <w:adjustRightInd w:val="0"/>
        <w:ind w:firstLine="567"/>
        <w:rPr>
          <w:rFonts w:eastAsia="TimesNewRomanPSMT"/>
          <w:sz w:val="24"/>
          <w:lang w:eastAsia="en-US"/>
        </w:rPr>
      </w:pPr>
    </w:p>
    <w:p w:rsidR="00B101FA" w:rsidRPr="008B5D5F" w:rsidRDefault="008B5D5F" w:rsidP="00B101FA">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 xml:space="preserve">Повторить </w:t>
      </w:r>
      <w:r>
        <w:rPr>
          <w:rFonts w:eastAsia="TimesNewRomanPSMT"/>
          <w:sz w:val="24"/>
          <w:lang w:val="en-US" w:eastAsia="en-US"/>
        </w:rPr>
        <w:t>MST</w:t>
      </w:r>
      <w:r w:rsidRPr="008B5D5F">
        <w:rPr>
          <w:rFonts w:eastAsia="TimesNewRomanPSMT"/>
          <w:sz w:val="24"/>
          <w:lang w:eastAsia="en-US"/>
        </w:rPr>
        <w:t xml:space="preserve"> 01, </w:t>
      </w:r>
      <w:r>
        <w:rPr>
          <w:rFonts w:eastAsia="TimesNewRomanPSMT"/>
          <w:sz w:val="24"/>
          <w:lang w:val="en-US" w:eastAsia="en-US"/>
        </w:rPr>
        <w:t>MST</w:t>
      </w:r>
      <w:r w:rsidRPr="008B5D5F">
        <w:rPr>
          <w:rFonts w:eastAsia="TimesNewRomanPSMT"/>
          <w:sz w:val="24"/>
          <w:lang w:eastAsia="en-US"/>
        </w:rPr>
        <w:t xml:space="preserve"> 16 </w:t>
      </w:r>
      <w:r>
        <w:rPr>
          <w:rFonts w:eastAsia="TimesNewRomanPSMT"/>
          <w:sz w:val="24"/>
          <w:lang w:val="kk-KZ" w:eastAsia="en-US"/>
        </w:rPr>
        <w:t xml:space="preserve">и </w:t>
      </w:r>
      <w:r>
        <w:rPr>
          <w:rFonts w:eastAsia="TimesNewRomanPSMT"/>
          <w:sz w:val="24"/>
          <w:lang w:val="en-US" w:eastAsia="en-US"/>
        </w:rPr>
        <w:t>MST</w:t>
      </w:r>
      <w:r w:rsidRPr="008B5D5F">
        <w:rPr>
          <w:rFonts w:eastAsia="TimesNewRomanPSMT"/>
          <w:sz w:val="24"/>
          <w:lang w:eastAsia="en-US"/>
        </w:rPr>
        <w:t xml:space="preserve"> 17.</w:t>
      </w:r>
    </w:p>
    <w:p w:rsidR="00B101FA" w:rsidRDefault="00B101FA" w:rsidP="00B101FA">
      <w:pPr>
        <w:autoSpaceDE w:val="0"/>
        <w:autoSpaceDN w:val="0"/>
        <w:adjustRightInd w:val="0"/>
        <w:ind w:firstLine="567"/>
        <w:rPr>
          <w:rFonts w:eastAsia="TimesNewRomanPSMT"/>
          <w:b/>
          <w:sz w:val="24"/>
          <w:lang w:eastAsia="en-US"/>
        </w:rPr>
      </w:pPr>
    </w:p>
    <w:p w:rsidR="00B101FA" w:rsidRDefault="00B101FA" w:rsidP="00B101FA">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sidR="00130034">
        <w:rPr>
          <w:rFonts w:eastAsia="TimesNewRomanPSMT"/>
          <w:b/>
          <w:sz w:val="24"/>
          <w:lang w:eastAsia="en-US"/>
        </w:rPr>
        <w:t>10</w:t>
      </w:r>
      <w:r w:rsidRPr="00437F58">
        <w:rPr>
          <w:rFonts w:eastAsia="TimesNewRomanPSMT"/>
          <w:b/>
          <w:sz w:val="24"/>
          <w:lang w:eastAsia="en-US"/>
        </w:rPr>
        <w:t>.</w:t>
      </w:r>
      <w:r>
        <w:rPr>
          <w:rFonts w:eastAsia="TimesNewRomanPSMT"/>
          <w:b/>
          <w:sz w:val="24"/>
          <w:lang w:eastAsia="en-US"/>
        </w:rPr>
        <w:t>5</w:t>
      </w:r>
      <w:r w:rsidRPr="00437F58">
        <w:rPr>
          <w:rFonts w:eastAsia="TimesNewRomanPSMT"/>
          <w:b/>
          <w:sz w:val="24"/>
          <w:lang w:eastAsia="en-US"/>
        </w:rPr>
        <w:t xml:space="preserve"> Критерии прохождения испытаний</w:t>
      </w:r>
    </w:p>
    <w:p w:rsidR="00B101FA" w:rsidRDefault="00B101FA" w:rsidP="00B101FA">
      <w:pPr>
        <w:autoSpaceDE w:val="0"/>
        <w:autoSpaceDN w:val="0"/>
        <w:adjustRightInd w:val="0"/>
        <w:ind w:firstLine="567"/>
        <w:rPr>
          <w:rFonts w:eastAsia="TimesNewRomanPSMT"/>
          <w:sz w:val="24"/>
          <w:lang w:eastAsia="en-US"/>
        </w:rPr>
      </w:pPr>
    </w:p>
    <w:p w:rsidR="00B101FA" w:rsidRPr="00B101FA" w:rsidRDefault="00B101FA" w:rsidP="00B101FA">
      <w:pPr>
        <w:autoSpaceDE w:val="0"/>
        <w:autoSpaceDN w:val="0"/>
        <w:adjustRightInd w:val="0"/>
        <w:ind w:firstLine="567"/>
        <w:rPr>
          <w:rFonts w:eastAsia="TimesNewRomanPSMT"/>
          <w:sz w:val="24"/>
          <w:lang w:eastAsia="en-US"/>
        </w:rPr>
      </w:pPr>
      <w:proofErr w:type="gramStart"/>
      <w:r w:rsidRPr="00B101FA">
        <w:rPr>
          <w:rFonts w:eastAsia="TimesNewRomanPSMT"/>
          <w:sz w:val="24"/>
          <w:lang w:eastAsia="en-US"/>
        </w:rPr>
        <w:t>Критерии</w:t>
      </w:r>
      <w:r>
        <w:rPr>
          <w:rFonts w:eastAsia="TimesNewRomanPSMT"/>
          <w:sz w:val="24"/>
          <w:lang w:eastAsia="en-US"/>
        </w:rPr>
        <w:t xml:space="preserve"> прохождения испытания</w:t>
      </w:r>
      <w:proofErr w:type="gramEnd"/>
      <w:r w:rsidRPr="00B101FA">
        <w:rPr>
          <w:rFonts w:eastAsia="TimesNewRomanPSMT"/>
          <w:sz w:val="24"/>
          <w:lang w:eastAsia="en-US"/>
        </w:rPr>
        <w:t xml:space="preserve"> следующие:</w:t>
      </w:r>
    </w:p>
    <w:p w:rsidR="008B5D5F" w:rsidRPr="008B5D5F" w:rsidRDefault="008B5D5F" w:rsidP="00BA16F0">
      <w:pPr>
        <w:pStyle w:val="af0"/>
        <w:numPr>
          <w:ilvl w:val="0"/>
          <w:numId w:val="18"/>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B5D5F">
        <w:rPr>
          <w:rFonts w:ascii="Times New Roman" w:eastAsia="TimesNewRomanPSMT" w:hAnsi="Times New Roman"/>
          <w:sz w:val="24"/>
          <w:lang w:eastAsia="en-US"/>
        </w:rPr>
        <w:t>Нет визуальных доказательств того, что поверхность переднего или заднего листа была обрезана, чтобы обнажить активные схемы фотоэлектрического модуля;</w:t>
      </w:r>
    </w:p>
    <w:p w:rsidR="00B101FA" w:rsidRDefault="008B5D5F" w:rsidP="00BA16F0">
      <w:pPr>
        <w:pStyle w:val="af0"/>
        <w:numPr>
          <w:ilvl w:val="0"/>
          <w:numId w:val="18"/>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B5D5F">
        <w:rPr>
          <w:rFonts w:ascii="Times New Roman" w:eastAsia="TimesNewRomanPSMT" w:hAnsi="Times New Roman"/>
          <w:sz w:val="24"/>
          <w:lang w:eastAsia="en-US"/>
        </w:rPr>
        <w:t>MST 16, MST 17 должны отвечать тем же требованиям, что и для начальных измерений.</w:t>
      </w:r>
    </w:p>
    <w:p w:rsidR="008B5D5F" w:rsidRDefault="008B5D5F" w:rsidP="008B5D5F">
      <w:pPr>
        <w:tabs>
          <w:tab w:val="left" w:pos="851"/>
        </w:tabs>
        <w:autoSpaceDE w:val="0"/>
        <w:autoSpaceDN w:val="0"/>
        <w:adjustRightInd w:val="0"/>
        <w:rPr>
          <w:rFonts w:eastAsia="TimesNewRomanPSMT"/>
          <w:sz w:val="24"/>
          <w:lang w:eastAsia="en-US"/>
        </w:rPr>
      </w:pPr>
    </w:p>
    <w:p w:rsidR="008B5D5F" w:rsidRDefault="008B5D5F" w:rsidP="008B5D5F">
      <w:pPr>
        <w:tabs>
          <w:tab w:val="left" w:pos="851"/>
        </w:tabs>
        <w:autoSpaceDE w:val="0"/>
        <w:autoSpaceDN w:val="0"/>
        <w:adjustRightInd w:val="0"/>
        <w:rPr>
          <w:rFonts w:eastAsia="TimesNewRomanPSMT"/>
          <w:sz w:val="24"/>
          <w:lang w:eastAsia="en-US"/>
        </w:rPr>
      </w:pPr>
    </w:p>
    <w:p w:rsidR="008B5D5F" w:rsidRDefault="008B5D5F" w:rsidP="008B5D5F">
      <w:pPr>
        <w:tabs>
          <w:tab w:val="left" w:pos="851"/>
        </w:tabs>
        <w:autoSpaceDE w:val="0"/>
        <w:autoSpaceDN w:val="0"/>
        <w:adjustRightInd w:val="0"/>
        <w:rPr>
          <w:rFonts w:eastAsia="TimesNewRomanPSMT"/>
          <w:sz w:val="24"/>
          <w:lang w:eastAsia="en-US"/>
        </w:rPr>
      </w:pPr>
      <w:r>
        <w:rPr>
          <w:rFonts w:eastAsia="TimesNewRomanPSMT"/>
          <w:noProof/>
          <w:sz w:val="24"/>
          <w:lang w:eastAsia="en-US"/>
        </w:rPr>
        <w:lastRenderedPageBreak/>
        <w:drawing>
          <wp:inline distT="0" distB="0" distL="0" distR="0">
            <wp:extent cx="5868670" cy="533654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8670" cy="5336540"/>
                    </a:xfrm>
                    <a:prstGeom prst="rect">
                      <a:avLst/>
                    </a:prstGeom>
                    <a:noFill/>
                    <a:ln>
                      <a:noFill/>
                    </a:ln>
                  </pic:spPr>
                </pic:pic>
              </a:graphicData>
            </a:graphic>
          </wp:inline>
        </w:drawing>
      </w:r>
    </w:p>
    <w:p w:rsidR="008B5D5F" w:rsidRDefault="008B5D5F" w:rsidP="008B5D5F">
      <w:pPr>
        <w:tabs>
          <w:tab w:val="left" w:pos="851"/>
        </w:tabs>
        <w:autoSpaceDE w:val="0"/>
        <w:autoSpaceDN w:val="0"/>
        <w:adjustRightInd w:val="0"/>
        <w:rPr>
          <w:rFonts w:eastAsia="TimesNewRomanPSMT"/>
          <w:sz w:val="24"/>
          <w:lang w:eastAsia="en-US"/>
        </w:rPr>
      </w:pPr>
    </w:p>
    <w:p w:rsidR="008B5D5F" w:rsidRDefault="008B5D5F" w:rsidP="008B5D5F">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Условные обозначения:</w:t>
      </w:r>
    </w:p>
    <w:p w:rsidR="00130034" w:rsidRPr="00130034" w:rsidRDefault="00130034" w:rsidP="00130034">
      <w:pPr>
        <w:tabs>
          <w:tab w:val="left" w:pos="851"/>
        </w:tabs>
        <w:autoSpaceDE w:val="0"/>
        <w:autoSpaceDN w:val="0"/>
        <w:adjustRightInd w:val="0"/>
        <w:ind w:firstLine="567"/>
        <w:rPr>
          <w:rFonts w:eastAsia="TimesNewRomanPSMT"/>
          <w:sz w:val="24"/>
          <w:lang w:eastAsia="en-US"/>
        </w:rPr>
      </w:pPr>
      <w:r w:rsidRPr="00130034">
        <w:rPr>
          <w:rFonts w:eastAsia="TimesNewRomanPSMT"/>
          <w:i/>
          <w:sz w:val="24"/>
          <w:lang w:val="en-US" w:eastAsia="en-US"/>
        </w:rPr>
        <w:t>a</w:t>
      </w:r>
      <w:r w:rsidRPr="00130034">
        <w:rPr>
          <w:rFonts w:eastAsia="TimesNewRomanPSMT"/>
          <w:sz w:val="24"/>
          <w:lang w:eastAsia="en-US"/>
        </w:rPr>
        <w:t xml:space="preserve"> 150 мм от оси до центра тяжести</w:t>
      </w:r>
    </w:p>
    <w:p w:rsidR="00130034" w:rsidRPr="00130034" w:rsidRDefault="00130034" w:rsidP="00130034">
      <w:pPr>
        <w:tabs>
          <w:tab w:val="left" w:pos="851"/>
        </w:tabs>
        <w:autoSpaceDE w:val="0"/>
        <w:autoSpaceDN w:val="0"/>
        <w:adjustRightInd w:val="0"/>
        <w:ind w:firstLine="567"/>
        <w:rPr>
          <w:rFonts w:eastAsia="TimesNewRomanPSMT"/>
          <w:sz w:val="24"/>
          <w:lang w:eastAsia="en-US"/>
        </w:rPr>
      </w:pPr>
      <w:r w:rsidRPr="00130034">
        <w:rPr>
          <w:rFonts w:eastAsia="TimesNewRomanPSMT"/>
          <w:i/>
          <w:sz w:val="24"/>
          <w:lang w:eastAsia="en-US"/>
        </w:rPr>
        <w:t>b</w:t>
      </w:r>
      <w:r w:rsidRPr="00130034">
        <w:rPr>
          <w:rFonts w:eastAsia="TimesNewRomanPSMT"/>
          <w:sz w:val="24"/>
          <w:lang w:eastAsia="en-US"/>
        </w:rPr>
        <w:t xml:space="preserve"> 170 мм от оси до контрольной точки</w:t>
      </w:r>
    </w:p>
    <w:p w:rsidR="00130034" w:rsidRPr="00130034" w:rsidRDefault="00130034" w:rsidP="00130034">
      <w:pPr>
        <w:tabs>
          <w:tab w:val="left" w:pos="851"/>
        </w:tabs>
        <w:autoSpaceDE w:val="0"/>
        <w:autoSpaceDN w:val="0"/>
        <w:adjustRightInd w:val="0"/>
        <w:ind w:firstLine="567"/>
        <w:rPr>
          <w:rFonts w:eastAsia="TimesNewRomanPSMT"/>
          <w:sz w:val="24"/>
          <w:lang w:eastAsia="en-US"/>
        </w:rPr>
      </w:pPr>
      <w:r w:rsidRPr="00130034">
        <w:rPr>
          <w:rFonts w:eastAsia="TimesNewRomanPSMT"/>
          <w:i/>
          <w:sz w:val="24"/>
          <w:lang w:eastAsia="en-US"/>
        </w:rPr>
        <w:t>c</w:t>
      </w:r>
      <w:r w:rsidRPr="00130034">
        <w:rPr>
          <w:rFonts w:eastAsia="TimesNewRomanPSMT"/>
          <w:sz w:val="24"/>
          <w:lang w:eastAsia="en-US"/>
        </w:rPr>
        <w:t xml:space="preserve"> Полоса из углеродистой стали толщиной (0,64 ± 0,05) мм</w:t>
      </w:r>
    </w:p>
    <w:p w:rsidR="00130034" w:rsidRPr="00130034" w:rsidRDefault="00130034" w:rsidP="00130034">
      <w:pPr>
        <w:tabs>
          <w:tab w:val="left" w:pos="851"/>
        </w:tabs>
        <w:autoSpaceDE w:val="0"/>
        <w:autoSpaceDN w:val="0"/>
        <w:adjustRightInd w:val="0"/>
        <w:ind w:firstLine="567"/>
        <w:rPr>
          <w:rFonts w:eastAsia="TimesNewRomanPSMT"/>
          <w:sz w:val="24"/>
          <w:lang w:eastAsia="en-US"/>
        </w:rPr>
      </w:pPr>
      <w:r w:rsidRPr="00130034">
        <w:rPr>
          <w:rFonts w:eastAsia="TimesNewRomanPSMT"/>
          <w:i/>
          <w:sz w:val="24"/>
          <w:lang w:eastAsia="en-US"/>
        </w:rPr>
        <w:t>d</w:t>
      </w:r>
      <w:r w:rsidRPr="00130034">
        <w:rPr>
          <w:rFonts w:eastAsia="TimesNewRomanPSMT"/>
          <w:sz w:val="24"/>
          <w:lang w:eastAsia="en-US"/>
        </w:rPr>
        <w:t xml:space="preserve"> угол 140 ° между горизонтальной плоскостью и краем полосы</w:t>
      </w:r>
    </w:p>
    <w:p w:rsidR="00130034" w:rsidRPr="00130034" w:rsidRDefault="00130034" w:rsidP="00130034">
      <w:pPr>
        <w:tabs>
          <w:tab w:val="left" w:pos="851"/>
        </w:tabs>
        <w:autoSpaceDE w:val="0"/>
        <w:autoSpaceDN w:val="0"/>
        <w:adjustRightInd w:val="0"/>
        <w:ind w:firstLine="567"/>
        <w:rPr>
          <w:rFonts w:eastAsia="TimesNewRomanPSMT"/>
          <w:sz w:val="24"/>
          <w:lang w:eastAsia="en-US"/>
        </w:rPr>
      </w:pPr>
      <w:r w:rsidRPr="00130034">
        <w:rPr>
          <w:rFonts w:eastAsia="TimesNewRomanPSMT"/>
          <w:i/>
          <w:sz w:val="24"/>
          <w:lang w:eastAsia="en-US"/>
        </w:rPr>
        <w:t>q</w:t>
      </w:r>
      <w:r w:rsidRPr="00130034">
        <w:rPr>
          <w:rFonts w:eastAsia="TimesNewRomanPSMT"/>
          <w:sz w:val="24"/>
          <w:lang w:eastAsia="en-US"/>
        </w:rPr>
        <w:t xml:space="preserve"> Общая сила, действующая в контрольной точке (8,9 ± 0,5) Н</w:t>
      </w:r>
    </w:p>
    <w:p w:rsidR="00130034" w:rsidRPr="00130034" w:rsidRDefault="00130034" w:rsidP="00130034">
      <w:pPr>
        <w:tabs>
          <w:tab w:val="left" w:pos="851"/>
        </w:tabs>
        <w:autoSpaceDE w:val="0"/>
        <w:autoSpaceDN w:val="0"/>
        <w:adjustRightInd w:val="0"/>
        <w:ind w:firstLine="567"/>
        <w:rPr>
          <w:rFonts w:eastAsia="TimesNewRomanPSMT"/>
          <w:sz w:val="24"/>
          <w:lang w:eastAsia="en-US"/>
        </w:rPr>
      </w:pPr>
      <w:r w:rsidRPr="00130034">
        <w:rPr>
          <w:rFonts w:eastAsia="TimesNewRomanPSMT"/>
          <w:i/>
          <w:sz w:val="24"/>
          <w:lang w:eastAsia="en-US"/>
        </w:rPr>
        <w:t>r</w:t>
      </w:r>
      <w:r w:rsidRPr="00130034">
        <w:rPr>
          <w:rFonts w:eastAsia="TimesNewRomanPSMT"/>
          <w:sz w:val="24"/>
          <w:lang w:eastAsia="en-US"/>
        </w:rPr>
        <w:t xml:space="preserve"> </w:t>
      </w:r>
      <w:proofErr w:type="gramStart"/>
      <w:r w:rsidRPr="00130034">
        <w:rPr>
          <w:rFonts w:eastAsia="TimesNewRomanPSMT"/>
          <w:sz w:val="24"/>
          <w:lang w:eastAsia="en-US"/>
        </w:rPr>
        <w:t>Наконечник</w:t>
      </w:r>
      <w:proofErr w:type="gramEnd"/>
      <w:r w:rsidRPr="00130034">
        <w:rPr>
          <w:rFonts w:eastAsia="TimesNewRomanPSMT"/>
          <w:sz w:val="24"/>
          <w:lang w:eastAsia="en-US"/>
        </w:rPr>
        <w:t xml:space="preserve"> закругленный с радиусом (0,115 ± 0,025) мм</w:t>
      </w:r>
    </w:p>
    <w:p w:rsidR="008B5D5F" w:rsidRDefault="00130034" w:rsidP="00130034">
      <w:pPr>
        <w:tabs>
          <w:tab w:val="left" w:pos="851"/>
        </w:tabs>
        <w:autoSpaceDE w:val="0"/>
        <w:autoSpaceDN w:val="0"/>
        <w:adjustRightInd w:val="0"/>
        <w:ind w:firstLine="567"/>
        <w:rPr>
          <w:rFonts w:eastAsia="TimesNewRomanPSMT"/>
          <w:sz w:val="24"/>
          <w:lang w:eastAsia="en-US"/>
        </w:rPr>
      </w:pPr>
      <w:r w:rsidRPr="00130034">
        <w:rPr>
          <w:rFonts w:eastAsia="TimesNewRomanPSMT"/>
          <w:i/>
          <w:sz w:val="24"/>
          <w:lang w:eastAsia="en-US"/>
        </w:rPr>
        <w:t>t</w:t>
      </w:r>
      <w:r w:rsidRPr="00130034">
        <w:rPr>
          <w:rFonts w:eastAsia="TimesNewRomanPSMT"/>
          <w:sz w:val="24"/>
          <w:lang w:eastAsia="en-US"/>
        </w:rPr>
        <w:t xml:space="preserve"> Угол при вершине стальной полосы (90 ± </w:t>
      </w:r>
      <w:proofErr w:type="gramStart"/>
      <w:r w:rsidRPr="00130034">
        <w:rPr>
          <w:rFonts w:eastAsia="TimesNewRomanPSMT"/>
          <w:sz w:val="24"/>
          <w:lang w:eastAsia="en-US"/>
        </w:rPr>
        <w:t>2)°</w:t>
      </w:r>
      <w:proofErr w:type="gramEnd"/>
    </w:p>
    <w:p w:rsidR="00130034" w:rsidRDefault="00130034" w:rsidP="00130034">
      <w:pPr>
        <w:tabs>
          <w:tab w:val="left" w:pos="851"/>
        </w:tabs>
        <w:autoSpaceDE w:val="0"/>
        <w:autoSpaceDN w:val="0"/>
        <w:adjustRightInd w:val="0"/>
        <w:ind w:firstLine="567"/>
        <w:rPr>
          <w:rFonts w:eastAsia="TimesNewRomanPSMT"/>
          <w:sz w:val="24"/>
          <w:lang w:eastAsia="en-US"/>
        </w:rPr>
      </w:pPr>
    </w:p>
    <w:p w:rsidR="00130034" w:rsidRDefault="00130034" w:rsidP="00130034">
      <w:pPr>
        <w:tabs>
          <w:tab w:val="left" w:pos="851"/>
        </w:tabs>
        <w:autoSpaceDE w:val="0"/>
        <w:autoSpaceDN w:val="0"/>
        <w:adjustRightInd w:val="0"/>
        <w:ind w:firstLine="567"/>
        <w:jc w:val="center"/>
        <w:rPr>
          <w:rFonts w:eastAsia="TimesNewRomanPSMT"/>
          <w:b/>
          <w:sz w:val="24"/>
          <w:lang w:eastAsia="en-US"/>
        </w:rPr>
      </w:pPr>
      <w:r w:rsidRPr="00130034">
        <w:rPr>
          <w:rFonts w:eastAsia="TimesNewRomanPSMT"/>
          <w:b/>
          <w:sz w:val="24"/>
          <w:lang w:eastAsia="en-US"/>
        </w:rPr>
        <w:t xml:space="preserve">Рисунок 3 – </w:t>
      </w:r>
      <w:r>
        <w:rPr>
          <w:rFonts w:eastAsia="TimesNewRomanPSMT"/>
          <w:b/>
          <w:sz w:val="24"/>
          <w:lang w:eastAsia="en-US"/>
        </w:rPr>
        <w:t xml:space="preserve">Испытание </w:t>
      </w:r>
      <w:r w:rsidRPr="00130034">
        <w:rPr>
          <w:rFonts w:eastAsia="TimesNewRomanPSMT"/>
          <w:b/>
          <w:sz w:val="24"/>
          <w:lang w:eastAsia="en-US"/>
        </w:rPr>
        <w:t>на восприимчивость к порезам</w:t>
      </w:r>
    </w:p>
    <w:p w:rsidR="00130034" w:rsidRDefault="00130034" w:rsidP="00130034">
      <w:pPr>
        <w:tabs>
          <w:tab w:val="left" w:pos="851"/>
        </w:tabs>
        <w:autoSpaceDE w:val="0"/>
        <w:autoSpaceDN w:val="0"/>
        <w:adjustRightInd w:val="0"/>
        <w:ind w:firstLine="567"/>
        <w:jc w:val="center"/>
        <w:rPr>
          <w:rFonts w:eastAsia="TimesNewRomanPSMT"/>
          <w:b/>
          <w:sz w:val="24"/>
          <w:lang w:eastAsia="en-US"/>
        </w:rPr>
      </w:pPr>
    </w:p>
    <w:p w:rsidR="00130034" w:rsidRDefault="00130034" w:rsidP="00130034">
      <w:pPr>
        <w:tabs>
          <w:tab w:val="left" w:pos="851"/>
        </w:tabs>
        <w:autoSpaceDE w:val="0"/>
        <w:autoSpaceDN w:val="0"/>
        <w:adjustRightInd w:val="0"/>
        <w:ind w:firstLine="567"/>
        <w:jc w:val="center"/>
        <w:rPr>
          <w:rFonts w:eastAsia="TimesNewRomanPSMT"/>
          <w:b/>
          <w:sz w:val="24"/>
          <w:lang w:eastAsia="en-US"/>
        </w:rPr>
      </w:pPr>
    </w:p>
    <w:p w:rsidR="00130034" w:rsidRDefault="00130034" w:rsidP="00130034">
      <w:pPr>
        <w:tabs>
          <w:tab w:val="left" w:pos="851"/>
        </w:tabs>
        <w:autoSpaceDE w:val="0"/>
        <w:autoSpaceDN w:val="0"/>
        <w:adjustRightInd w:val="0"/>
        <w:ind w:firstLine="567"/>
        <w:jc w:val="center"/>
        <w:rPr>
          <w:rFonts w:eastAsia="TimesNewRomanPSMT"/>
          <w:b/>
          <w:sz w:val="24"/>
          <w:lang w:eastAsia="en-US"/>
        </w:rPr>
      </w:pPr>
    </w:p>
    <w:p w:rsidR="00130034" w:rsidRDefault="00130034" w:rsidP="00130034">
      <w:pPr>
        <w:tabs>
          <w:tab w:val="left" w:pos="851"/>
        </w:tabs>
        <w:autoSpaceDE w:val="0"/>
        <w:autoSpaceDN w:val="0"/>
        <w:adjustRightInd w:val="0"/>
        <w:ind w:firstLine="567"/>
        <w:jc w:val="center"/>
        <w:rPr>
          <w:rFonts w:eastAsia="TimesNewRomanPSMT"/>
          <w:b/>
          <w:sz w:val="24"/>
          <w:lang w:eastAsia="en-US"/>
        </w:rPr>
      </w:pPr>
    </w:p>
    <w:p w:rsidR="00130034" w:rsidRDefault="00130034" w:rsidP="00130034">
      <w:pPr>
        <w:tabs>
          <w:tab w:val="left" w:pos="851"/>
        </w:tabs>
        <w:autoSpaceDE w:val="0"/>
        <w:autoSpaceDN w:val="0"/>
        <w:adjustRightInd w:val="0"/>
        <w:ind w:firstLine="567"/>
        <w:jc w:val="center"/>
        <w:rPr>
          <w:rFonts w:eastAsia="TimesNewRomanPSMT"/>
          <w:b/>
          <w:sz w:val="24"/>
          <w:lang w:eastAsia="en-US"/>
        </w:rPr>
      </w:pPr>
    </w:p>
    <w:p w:rsidR="00130034" w:rsidRDefault="00130034" w:rsidP="00130034">
      <w:pPr>
        <w:tabs>
          <w:tab w:val="left" w:pos="851"/>
        </w:tabs>
        <w:autoSpaceDE w:val="0"/>
        <w:autoSpaceDN w:val="0"/>
        <w:adjustRightInd w:val="0"/>
        <w:ind w:firstLine="567"/>
        <w:jc w:val="center"/>
        <w:rPr>
          <w:rFonts w:eastAsia="TimesNewRomanPSMT"/>
          <w:b/>
          <w:sz w:val="24"/>
          <w:lang w:eastAsia="en-US"/>
        </w:rPr>
      </w:pPr>
    </w:p>
    <w:p w:rsidR="00130034" w:rsidRDefault="00130034" w:rsidP="00130034">
      <w:pPr>
        <w:autoSpaceDE w:val="0"/>
        <w:autoSpaceDN w:val="0"/>
        <w:adjustRightInd w:val="0"/>
        <w:ind w:firstLine="567"/>
        <w:rPr>
          <w:rFonts w:eastAsia="TimesNewRomanPSMT"/>
          <w:sz w:val="20"/>
          <w:szCs w:val="20"/>
          <w:lang w:eastAsia="en-US"/>
        </w:rPr>
      </w:pPr>
    </w:p>
    <w:p w:rsidR="00130034" w:rsidRPr="00320F1C" w:rsidRDefault="00130034" w:rsidP="00804A2A">
      <w:pPr>
        <w:pStyle w:val="2"/>
      </w:pPr>
      <w:bookmarkStart w:id="39" w:name="_Toc49870493"/>
      <w:r>
        <w:rPr>
          <w:spacing w:val="2"/>
          <w:sz w:val="22"/>
          <w:szCs w:val="22"/>
        </w:rPr>
        <w:lastRenderedPageBreak/>
        <w:t xml:space="preserve">Испытание </w:t>
      </w:r>
      <w:r w:rsidRPr="00B31F95">
        <w:t xml:space="preserve">на целостность цепи заземления </w:t>
      </w:r>
      <w:r>
        <w:rPr>
          <w:lang w:val="en-US"/>
        </w:rPr>
        <w:t>MST</w:t>
      </w:r>
      <w:r w:rsidRPr="00B101FA">
        <w:t xml:space="preserve"> </w:t>
      </w:r>
      <w:r>
        <w:t>13</w:t>
      </w:r>
      <w:bookmarkEnd w:id="39"/>
      <w:r w:rsidRPr="00320F1C">
        <w:t xml:space="preserve"> </w:t>
      </w:r>
    </w:p>
    <w:p w:rsidR="00130034" w:rsidRDefault="00130034" w:rsidP="00130034">
      <w:pPr>
        <w:ind w:right="-2" w:firstLine="567"/>
        <w:rPr>
          <w:rFonts w:eastAsia="Arial"/>
          <w:sz w:val="24"/>
          <w:lang w:val="kk-KZ"/>
        </w:rPr>
      </w:pPr>
    </w:p>
    <w:p w:rsidR="00130034" w:rsidRPr="00D1178B" w:rsidRDefault="00130034" w:rsidP="00130034">
      <w:pPr>
        <w:autoSpaceDE w:val="0"/>
        <w:autoSpaceDN w:val="0"/>
        <w:adjustRightInd w:val="0"/>
        <w:ind w:firstLine="567"/>
        <w:rPr>
          <w:rFonts w:eastAsia="TimesNewRomanPSMT"/>
          <w:b/>
          <w:sz w:val="24"/>
          <w:lang w:eastAsia="en-US"/>
        </w:rPr>
      </w:pPr>
      <w:r w:rsidRPr="00B101FA">
        <w:rPr>
          <w:rFonts w:eastAsia="TimesNewRomanPSMT"/>
          <w:b/>
          <w:sz w:val="24"/>
          <w:lang w:eastAsia="en-US"/>
        </w:rPr>
        <w:t>10.</w:t>
      </w:r>
      <w:r>
        <w:rPr>
          <w:rFonts w:eastAsia="TimesNewRomanPSMT"/>
          <w:b/>
          <w:sz w:val="24"/>
          <w:lang w:eastAsia="en-US"/>
        </w:rPr>
        <w:t>11</w:t>
      </w:r>
      <w:r w:rsidRPr="00B101FA">
        <w:rPr>
          <w:rFonts w:eastAsia="TimesNewRomanPSMT"/>
          <w:b/>
          <w:sz w:val="24"/>
          <w:lang w:eastAsia="en-US"/>
        </w:rPr>
        <w:t xml:space="preserve">.1 </w:t>
      </w:r>
      <w:r>
        <w:rPr>
          <w:rFonts w:eastAsia="TimesNewRomanPSMT"/>
          <w:b/>
          <w:sz w:val="24"/>
          <w:lang w:eastAsia="en-US"/>
        </w:rPr>
        <w:t>Цель</w:t>
      </w:r>
    </w:p>
    <w:p w:rsidR="00130034" w:rsidRPr="00D1178B" w:rsidRDefault="00130034" w:rsidP="00130034">
      <w:pPr>
        <w:autoSpaceDE w:val="0"/>
        <w:autoSpaceDN w:val="0"/>
        <w:adjustRightInd w:val="0"/>
        <w:ind w:firstLine="567"/>
        <w:rPr>
          <w:rFonts w:eastAsia="TimesNewRomanPSMT"/>
          <w:sz w:val="24"/>
          <w:lang w:eastAsia="en-US"/>
        </w:rPr>
      </w:pPr>
    </w:p>
    <w:p w:rsidR="00130034" w:rsidRDefault="00130034" w:rsidP="00130034">
      <w:pPr>
        <w:autoSpaceDE w:val="0"/>
        <w:autoSpaceDN w:val="0"/>
        <w:adjustRightInd w:val="0"/>
        <w:ind w:firstLine="567"/>
        <w:rPr>
          <w:rFonts w:eastAsia="TimesNewRomanPSMT"/>
          <w:sz w:val="24"/>
          <w:lang w:eastAsia="en-US"/>
        </w:rPr>
      </w:pPr>
      <w:r w:rsidRPr="00130034">
        <w:rPr>
          <w:rFonts w:eastAsia="TimesNewRomanPSMT"/>
          <w:sz w:val="24"/>
          <w:lang w:eastAsia="en-US"/>
        </w:rPr>
        <w:t>Целью испытания является проверка непрерывного пути между доступными проводящими частями, которые находятся в прямом контакте друг с другом (например, частями металлического каркаса).</w:t>
      </w:r>
    </w:p>
    <w:p w:rsidR="00130034" w:rsidRDefault="00130034" w:rsidP="00130034">
      <w:pPr>
        <w:autoSpaceDE w:val="0"/>
        <w:autoSpaceDN w:val="0"/>
        <w:adjustRightInd w:val="0"/>
        <w:ind w:firstLine="567"/>
        <w:rPr>
          <w:rFonts w:eastAsia="TimesNewRomanPSMT"/>
          <w:b/>
          <w:sz w:val="24"/>
          <w:lang w:eastAsia="en-US"/>
        </w:rPr>
      </w:pPr>
    </w:p>
    <w:p w:rsidR="00130034" w:rsidRPr="00D1178B" w:rsidRDefault="00130034" w:rsidP="00130034">
      <w:pPr>
        <w:autoSpaceDE w:val="0"/>
        <w:autoSpaceDN w:val="0"/>
        <w:adjustRightInd w:val="0"/>
        <w:ind w:firstLine="567"/>
        <w:rPr>
          <w:rFonts w:eastAsia="TimesNewRomanPSMT"/>
          <w:b/>
          <w:sz w:val="24"/>
          <w:lang w:eastAsia="en-US"/>
        </w:rPr>
      </w:pPr>
      <w:r w:rsidRPr="00D1178B">
        <w:rPr>
          <w:rFonts w:eastAsia="TimesNewRomanPSMT"/>
          <w:b/>
          <w:sz w:val="24"/>
          <w:lang w:eastAsia="en-US"/>
        </w:rPr>
        <w:t>10.</w:t>
      </w:r>
      <w:r>
        <w:rPr>
          <w:rFonts w:eastAsia="TimesNewRomanPSMT"/>
          <w:b/>
          <w:sz w:val="24"/>
          <w:lang w:eastAsia="en-US"/>
        </w:rPr>
        <w:t>11</w:t>
      </w:r>
      <w:r w:rsidRPr="00D1178B">
        <w:rPr>
          <w:rFonts w:eastAsia="TimesNewRomanPSMT"/>
          <w:b/>
          <w:sz w:val="24"/>
          <w:lang w:eastAsia="en-US"/>
        </w:rPr>
        <w:t xml:space="preserve">.2 </w:t>
      </w:r>
      <w:r>
        <w:rPr>
          <w:rFonts w:eastAsia="TimesNewRomanPSMT"/>
          <w:b/>
          <w:sz w:val="24"/>
          <w:lang w:eastAsia="en-US"/>
        </w:rPr>
        <w:t>Оборудование</w:t>
      </w:r>
    </w:p>
    <w:p w:rsidR="00130034" w:rsidRDefault="00130034" w:rsidP="00130034">
      <w:pPr>
        <w:autoSpaceDE w:val="0"/>
        <w:autoSpaceDN w:val="0"/>
        <w:adjustRightInd w:val="0"/>
        <w:ind w:firstLine="567"/>
        <w:rPr>
          <w:rFonts w:eastAsia="TimesNewRomanPSMT"/>
          <w:sz w:val="24"/>
          <w:lang w:eastAsia="en-US"/>
        </w:rPr>
      </w:pPr>
    </w:p>
    <w:p w:rsidR="00130034" w:rsidRPr="00EB205D" w:rsidRDefault="00130034" w:rsidP="00130034">
      <w:pPr>
        <w:autoSpaceDE w:val="0"/>
        <w:autoSpaceDN w:val="0"/>
        <w:adjustRightInd w:val="0"/>
        <w:ind w:firstLine="567"/>
        <w:rPr>
          <w:rFonts w:eastAsia="TimesNewRomanPSMT"/>
          <w:sz w:val="24"/>
          <w:lang w:eastAsia="en-US"/>
        </w:rPr>
      </w:pPr>
      <w:r>
        <w:rPr>
          <w:rFonts w:eastAsia="TimesNewRomanPSMT"/>
          <w:sz w:val="24"/>
          <w:lang w:eastAsia="en-US"/>
        </w:rPr>
        <w:t>Оборудование</w:t>
      </w:r>
      <w:r w:rsidRPr="00EB205D">
        <w:rPr>
          <w:rFonts w:eastAsia="TimesNewRomanPSMT"/>
          <w:sz w:val="24"/>
          <w:lang w:eastAsia="en-US"/>
        </w:rPr>
        <w:t xml:space="preserve"> выглядит следующим образом:</w:t>
      </w:r>
    </w:p>
    <w:p w:rsidR="00130034" w:rsidRPr="00130034" w:rsidRDefault="00130034" w:rsidP="00BA16F0">
      <w:pPr>
        <w:pStyle w:val="af0"/>
        <w:numPr>
          <w:ilvl w:val="0"/>
          <w:numId w:val="1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Источник постоянного тока, способный производить ток, который в 2,5 раза превышает максимальный рейтинг максимальной токовой защиты тестируемого фотоэлектрического модуля</w:t>
      </w:r>
      <w:r>
        <w:rPr>
          <w:rFonts w:ascii="Times New Roman" w:eastAsia="TimesNewRomanPSMT" w:hAnsi="Times New Roman"/>
          <w:sz w:val="24"/>
          <w:lang w:eastAsia="en-US"/>
        </w:rPr>
        <w:t>;</w:t>
      </w:r>
    </w:p>
    <w:p w:rsidR="00130034" w:rsidRPr="00130034" w:rsidRDefault="00130034" w:rsidP="00BA16F0">
      <w:pPr>
        <w:pStyle w:val="af0"/>
        <w:numPr>
          <w:ilvl w:val="0"/>
          <w:numId w:val="1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Подходящий вольтметр.</w:t>
      </w:r>
    </w:p>
    <w:p w:rsidR="00130034" w:rsidRPr="00130034" w:rsidRDefault="00130034" w:rsidP="00130034">
      <w:pPr>
        <w:pStyle w:val="af0"/>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Согласно IEC 61730-1 максимальная токовая защита должна быть указана производителем. Максимальный рейтинг защиты от перегрузки по току подтвержден в MST 26.</w:t>
      </w:r>
    </w:p>
    <w:p w:rsidR="00130034" w:rsidRDefault="00130034" w:rsidP="00130034">
      <w:pPr>
        <w:autoSpaceDE w:val="0"/>
        <w:autoSpaceDN w:val="0"/>
        <w:adjustRightInd w:val="0"/>
        <w:ind w:firstLine="567"/>
        <w:rPr>
          <w:rFonts w:eastAsia="TimesNewRomanPSMT"/>
          <w:sz w:val="20"/>
          <w:szCs w:val="20"/>
          <w:lang w:eastAsia="en-US"/>
        </w:rPr>
      </w:pPr>
    </w:p>
    <w:p w:rsidR="00130034" w:rsidRPr="00130034" w:rsidRDefault="00130034" w:rsidP="00130034">
      <w:pPr>
        <w:autoSpaceDE w:val="0"/>
        <w:autoSpaceDN w:val="0"/>
        <w:adjustRightInd w:val="0"/>
        <w:ind w:firstLine="567"/>
        <w:rPr>
          <w:rFonts w:eastAsia="TimesNewRomanPSMT"/>
          <w:sz w:val="20"/>
          <w:szCs w:val="20"/>
          <w:lang w:eastAsia="en-US"/>
        </w:rPr>
      </w:pPr>
      <w:r w:rsidRPr="00130034">
        <w:rPr>
          <w:rFonts w:eastAsia="TimesNewRomanPSMT"/>
          <w:sz w:val="20"/>
          <w:szCs w:val="20"/>
          <w:lang w:eastAsia="en-US"/>
        </w:rPr>
        <w:t>Примечание – Обычными типами устройств защиты от сверхтоков являются предохранители или автоматические выключатели.</w:t>
      </w:r>
    </w:p>
    <w:p w:rsidR="00130034" w:rsidRDefault="00130034" w:rsidP="00130034">
      <w:pPr>
        <w:autoSpaceDE w:val="0"/>
        <w:autoSpaceDN w:val="0"/>
        <w:adjustRightInd w:val="0"/>
        <w:ind w:firstLine="567"/>
        <w:rPr>
          <w:rFonts w:eastAsia="TimesNewRomanPSMT"/>
          <w:sz w:val="24"/>
          <w:lang w:eastAsia="en-US"/>
        </w:rPr>
      </w:pPr>
    </w:p>
    <w:p w:rsidR="00130034" w:rsidRDefault="00130034" w:rsidP="00130034">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11.</w:t>
      </w:r>
      <w:r w:rsidRPr="00437F58">
        <w:rPr>
          <w:rFonts w:eastAsia="TimesNewRomanPSMT"/>
          <w:b/>
          <w:sz w:val="24"/>
          <w:lang w:eastAsia="en-US"/>
        </w:rPr>
        <w:t xml:space="preserve">3 </w:t>
      </w:r>
      <w:r>
        <w:rPr>
          <w:rFonts w:eastAsia="TimesNewRomanPSMT"/>
          <w:b/>
          <w:sz w:val="24"/>
          <w:lang w:eastAsia="en-US"/>
        </w:rPr>
        <w:t>Метод</w:t>
      </w:r>
    </w:p>
    <w:p w:rsidR="00130034" w:rsidRDefault="00130034" w:rsidP="00130034">
      <w:pPr>
        <w:autoSpaceDE w:val="0"/>
        <w:autoSpaceDN w:val="0"/>
        <w:adjustRightInd w:val="0"/>
        <w:ind w:firstLine="567"/>
        <w:rPr>
          <w:rFonts w:eastAsia="TimesNewRomanPSMT"/>
          <w:sz w:val="24"/>
          <w:lang w:eastAsia="en-US"/>
        </w:rPr>
      </w:pPr>
    </w:p>
    <w:p w:rsidR="00130034" w:rsidRPr="00B101FA" w:rsidRDefault="00130034" w:rsidP="00130034">
      <w:pPr>
        <w:autoSpaceDE w:val="0"/>
        <w:autoSpaceDN w:val="0"/>
        <w:adjustRightInd w:val="0"/>
        <w:ind w:firstLine="567"/>
        <w:rPr>
          <w:rFonts w:eastAsia="TimesNewRomanPSMT"/>
          <w:sz w:val="24"/>
          <w:lang w:eastAsia="en-US"/>
        </w:rPr>
      </w:pPr>
      <w:proofErr w:type="gramStart"/>
      <w:r w:rsidRPr="00B101FA">
        <w:rPr>
          <w:rFonts w:eastAsia="TimesNewRomanPSMT"/>
          <w:sz w:val="24"/>
          <w:lang w:eastAsia="en-US"/>
        </w:rPr>
        <w:t>Порядок действий</w:t>
      </w:r>
      <w:proofErr w:type="gramEnd"/>
      <w:r w:rsidRPr="00B101FA">
        <w:rPr>
          <w:rFonts w:eastAsia="TimesNewRomanPSMT"/>
          <w:sz w:val="24"/>
          <w:lang w:eastAsia="en-US"/>
        </w:rPr>
        <w:t xml:space="preserve"> следующий:</w:t>
      </w:r>
    </w:p>
    <w:p w:rsidR="00130034" w:rsidRPr="00130034" w:rsidRDefault="00130034" w:rsidP="00BA16F0">
      <w:pPr>
        <w:pStyle w:val="af0"/>
        <w:numPr>
          <w:ilvl w:val="0"/>
          <w:numId w:val="2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Выб</w:t>
      </w:r>
      <w:r>
        <w:rPr>
          <w:rFonts w:ascii="Times New Roman" w:eastAsia="TimesNewRomanPSMT" w:hAnsi="Times New Roman"/>
          <w:sz w:val="24"/>
          <w:lang w:eastAsia="en-US"/>
        </w:rPr>
        <w:t>рать</w:t>
      </w:r>
      <w:r w:rsidRPr="00130034">
        <w:rPr>
          <w:rFonts w:ascii="Times New Roman" w:eastAsia="TimesNewRomanPSMT" w:hAnsi="Times New Roman"/>
          <w:sz w:val="24"/>
          <w:lang w:eastAsia="en-US"/>
        </w:rPr>
        <w:t xml:space="preserve"> обозначенную производителем точку для уравнивания потенциалов и рекомендованное соединение. Присоединит</w:t>
      </w:r>
      <w:r>
        <w:rPr>
          <w:rFonts w:ascii="Times New Roman" w:eastAsia="TimesNewRomanPSMT" w:hAnsi="Times New Roman"/>
          <w:sz w:val="24"/>
          <w:lang w:eastAsia="en-US"/>
        </w:rPr>
        <w:t>ь</w:t>
      </w:r>
      <w:r w:rsidRPr="00130034">
        <w:rPr>
          <w:rFonts w:ascii="Times New Roman" w:eastAsia="TimesNewRomanPSMT" w:hAnsi="Times New Roman"/>
          <w:sz w:val="24"/>
          <w:lang w:eastAsia="en-US"/>
        </w:rPr>
        <w:t xml:space="preserve"> к одному выводу источника постоянного тока</w:t>
      </w:r>
      <w:r>
        <w:rPr>
          <w:rFonts w:ascii="Times New Roman" w:eastAsia="TimesNewRomanPSMT" w:hAnsi="Times New Roman"/>
          <w:sz w:val="24"/>
          <w:lang w:eastAsia="en-US"/>
        </w:rPr>
        <w:t>;</w:t>
      </w:r>
    </w:p>
    <w:p w:rsidR="00130034" w:rsidRPr="00130034" w:rsidRDefault="00130034" w:rsidP="00BA16F0">
      <w:pPr>
        <w:pStyle w:val="af0"/>
        <w:numPr>
          <w:ilvl w:val="0"/>
          <w:numId w:val="2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Выб</w:t>
      </w:r>
      <w:r>
        <w:rPr>
          <w:rFonts w:ascii="Times New Roman" w:eastAsia="TimesNewRomanPSMT" w:hAnsi="Times New Roman"/>
          <w:sz w:val="24"/>
          <w:lang w:eastAsia="en-US"/>
        </w:rPr>
        <w:t>рать</w:t>
      </w:r>
      <w:r w:rsidRPr="00130034">
        <w:rPr>
          <w:rFonts w:ascii="Times New Roman" w:eastAsia="TimesNewRomanPSMT" w:hAnsi="Times New Roman"/>
          <w:sz w:val="24"/>
          <w:lang w:eastAsia="en-US"/>
        </w:rPr>
        <w:t xml:space="preserve"> соседний (подключенный) открытый проводящий компонент с наибольшим физическим смещением от точки заземления и присоедините к другой клемме источника тока</w:t>
      </w:r>
      <w:r>
        <w:rPr>
          <w:rFonts w:ascii="Times New Roman" w:eastAsia="TimesNewRomanPSMT" w:hAnsi="Times New Roman"/>
          <w:sz w:val="24"/>
          <w:lang w:eastAsia="en-US"/>
        </w:rPr>
        <w:t>;</w:t>
      </w:r>
    </w:p>
    <w:p w:rsidR="00130034" w:rsidRPr="00130034" w:rsidRDefault="00130034" w:rsidP="00BA16F0">
      <w:pPr>
        <w:pStyle w:val="af0"/>
        <w:numPr>
          <w:ilvl w:val="0"/>
          <w:numId w:val="2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Присоединить вольтметр к двум проводящим компонентам, прикрепленным к источнику тока, в непосредственной</w:t>
      </w:r>
      <w:r>
        <w:rPr>
          <w:rFonts w:ascii="Times New Roman" w:eastAsia="TimesNewRomanPSMT" w:hAnsi="Times New Roman"/>
          <w:sz w:val="24"/>
          <w:lang w:eastAsia="en-US"/>
        </w:rPr>
        <w:t xml:space="preserve"> б</w:t>
      </w:r>
      <w:r w:rsidRPr="00130034">
        <w:rPr>
          <w:rFonts w:ascii="Times New Roman" w:eastAsia="TimesNewRomanPSMT" w:hAnsi="Times New Roman"/>
          <w:sz w:val="24"/>
          <w:lang w:eastAsia="en-US"/>
        </w:rPr>
        <w:t>лизост</w:t>
      </w:r>
      <w:r>
        <w:rPr>
          <w:rFonts w:ascii="Times New Roman" w:eastAsia="TimesNewRomanPSMT" w:hAnsi="Times New Roman"/>
          <w:sz w:val="24"/>
          <w:lang w:eastAsia="en-US"/>
        </w:rPr>
        <w:t>и</w:t>
      </w:r>
      <w:r w:rsidRPr="00130034">
        <w:rPr>
          <w:rFonts w:ascii="Times New Roman" w:eastAsia="TimesNewRomanPSMT" w:hAnsi="Times New Roman"/>
          <w:sz w:val="24"/>
          <w:lang w:eastAsia="en-US"/>
        </w:rPr>
        <w:t xml:space="preserve"> к </w:t>
      </w:r>
      <w:proofErr w:type="spellStart"/>
      <w:r w:rsidRPr="00130034">
        <w:rPr>
          <w:rFonts w:ascii="Times New Roman" w:eastAsia="TimesNewRomanPSMT" w:hAnsi="Times New Roman"/>
          <w:sz w:val="24"/>
          <w:lang w:eastAsia="en-US"/>
        </w:rPr>
        <w:t>токоподводам</w:t>
      </w:r>
      <w:proofErr w:type="spellEnd"/>
      <w:r>
        <w:rPr>
          <w:rFonts w:ascii="Times New Roman" w:eastAsia="TimesNewRomanPSMT" w:hAnsi="Times New Roman"/>
          <w:sz w:val="24"/>
          <w:lang w:eastAsia="en-US"/>
        </w:rPr>
        <w:t>;</w:t>
      </w:r>
    </w:p>
    <w:p w:rsidR="00130034" w:rsidRPr="00130034" w:rsidRDefault="00130034" w:rsidP="00BA16F0">
      <w:pPr>
        <w:pStyle w:val="af0"/>
        <w:numPr>
          <w:ilvl w:val="0"/>
          <w:numId w:val="2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Пода</w:t>
      </w:r>
      <w:r>
        <w:rPr>
          <w:rFonts w:ascii="Times New Roman" w:eastAsia="TimesNewRomanPSMT" w:hAnsi="Times New Roman"/>
          <w:sz w:val="24"/>
          <w:lang w:eastAsia="en-US"/>
        </w:rPr>
        <w:t>вать</w:t>
      </w:r>
      <w:r w:rsidRPr="00130034">
        <w:rPr>
          <w:rFonts w:ascii="Times New Roman" w:eastAsia="TimesNewRomanPSMT" w:hAnsi="Times New Roman"/>
          <w:sz w:val="24"/>
          <w:lang w:eastAsia="en-US"/>
        </w:rPr>
        <w:t xml:space="preserve"> ток </w:t>
      </w:r>
      <w:r>
        <w:rPr>
          <w:rFonts w:ascii="Times New Roman" w:eastAsia="TimesNewRomanPSMT" w:hAnsi="Times New Roman"/>
          <w:sz w:val="24"/>
          <w:lang w:eastAsia="en-US"/>
        </w:rPr>
        <w:t>(</w:t>
      </w:r>
      <w:r w:rsidRPr="00130034">
        <w:rPr>
          <w:rFonts w:ascii="Times New Roman" w:eastAsia="TimesNewRomanPSMT" w:hAnsi="Times New Roman"/>
          <w:sz w:val="24"/>
          <w:lang w:eastAsia="en-US"/>
        </w:rPr>
        <w:t>250 ± 10</w:t>
      </w:r>
      <w:r>
        <w:rPr>
          <w:rFonts w:ascii="Times New Roman" w:eastAsia="TimesNewRomanPSMT" w:hAnsi="Times New Roman"/>
          <w:sz w:val="24"/>
          <w:lang w:eastAsia="en-US"/>
        </w:rPr>
        <w:t xml:space="preserve">) </w:t>
      </w:r>
      <w:r w:rsidRPr="00130034">
        <w:rPr>
          <w:rFonts w:ascii="Times New Roman" w:eastAsia="TimesNewRomanPSMT" w:hAnsi="Times New Roman"/>
          <w:sz w:val="24"/>
          <w:lang w:eastAsia="en-US"/>
        </w:rPr>
        <w:t>% от максимальной токовой защиты фотоэлектрического модуля в течение минимум 2 мин</w:t>
      </w:r>
      <w:r>
        <w:rPr>
          <w:rFonts w:ascii="Times New Roman" w:eastAsia="TimesNewRomanPSMT" w:hAnsi="Times New Roman"/>
          <w:sz w:val="24"/>
          <w:lang w:eastAsia="en-US"/>
        </w:rPr>
        <w:t>;</w:t>
      </w:r>
    </w:p>
    <w:p w:rsidR="00130034" w:rsidRPr="00130034" w:rsidRDefault="00130034" w:rsidP="00BA16F0">
      <w:pPr>
        <w:pStyle w:val="af0"/>
        <w:numPr>
          <w:ilvl w:val="0"/>
          <w:numId w:val="2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Измер</w:t>
      </w:r>
      <w:r>
        <w:rPr>
          <w:rFonts w:ascii="Times New Roman" w:eastAsia="TimesNewRomanPSMT" w:hAnsi="Times New Roman"/>
          <w:sz w:val="24"/>
          <w:lang w:eastAsia="en-US"/>
        </w:rPr>
        <w:t>ить</w:t>
      </w:r>
      <w:r w:rsidRPr="00130034">
        <w:rPr>
          <w:rFonts w:ascii="Times New Roman" w:eastAsia="TimesNewRomanPSMT" w:hAnsi="Times New Roman"/>
          <w:sz w:val="24"/>
          <w:lang w:eastAsia="en-US"/>
        </w:rPr>
        <w:t xml:space="preserve"> приложенный ток и результирующее падение напряжения</w:t>
      </w:r>
      <w:r>
        <w:rPr>
          <w:rFonts w:ascii="Times New Roman" w:eastAsia="TimesNewRomanPSMT" w:hAnsi="Times New Roman"/>
          <w:sz w:val="24"/>
          <w:lang w:eastAsia="en-US"/>
        </w:rPr>
        <w:t>;</w:t>
      </w:r>
    </w:p>
    <w:p w:rsidR="00130034" w:rsidRPr="00130034" w:rsidRDefault="00130034" w:rsidP="00BA16F0">
      <w:pPr>
        <w:pStyle w:val="af0"/>
        <w:numPr>
          <w:ilvl w:val="0"/>
          <w:numId w:val="2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Уменьшит</w:t>
      </w:r>
      <w:r>
        <w:rPr>
          <w:rFonts w:ascii="Times New Roman" w:eastAsia="TimesNewRomanPSMT" w:hAnsi="Times New Roman"/>
          <w:sz w:val="24"/>
          <w:lang w:eastAsia="en-US"/>
        </w:rPr>
        <w:t>ь</w:t>
      </w:r>
      <w:r w:rsidRPr="00130034">
        <w:rPr>
          <w:rFonts w:ascii="Times New Roman" w:eastAsia="TimesNewRomanPSMT" w:hAnsi="Times New Roman"/>
          <w:sz w:val="24"/>
          <w:lang w:eastAsia="en-US"/>
        </w:rPr>
        <w:t xml:space="preserve"> ток до нуля</w:t>
      </w:r>
      <w:r>
        <w:rPr>
          <w:rFonts w:ascii="Times New Roman" w:eastAsia="TimesNewRomanPSMT" w:hAnsi="Times New Roman"/>
          <w:sz w:val="24"/>
          <w:lang w:eastAsia="en-US"/>
        </w:rPr>
        <w:t>;</w:t>
      </w:r>
    </w:p>
    <w:p w:rsidR="00130034" w:rsidRPr="00130034" w:rsidRDefault="00130034" w:rsidP="00BA16F0">
      <w:pPr>
        <w:pStyle w:val="af0"/>
        <w:numPr>
          <w:ilvl w:val="0"/>
          <w:numId w:val="2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Повторит</w:t>
      </w:r>
      <w:r>
        <w:rPr>
          <w:rFonts w:ascii="Times New Roman" w:eastAsia="TimesNewRomanPSMT" w:hAnsi="Times New Roman"/>
          <w:sz w:val="24"/>
          <w:lang w:eastAsia="en-US"/>
        </w:rPr>
        <w:t>ь</w:t>
      </w:r>
      <w:r w:rsidRPr="00130034">
        <w:rPr>
          <w:rFonts w:ascii="Times New Roman" w:eastAsia="TimesNewRomanPSMT" w:hAnsi="Times New Roman"/>
          <w:sz w:val="24"/>
          <w:lang w:eastAsia="en-US"/>
        </w:rPr>
        <w:t xml:space="preserve"> эти действия для всех других доступных токопроводящих частей</w:t>
      </w:r>
      <w:r>
        <w:rPr>
          <w:rFonts w:ascii="Times New Roman" w:eastAsia="TimesNewRomanPSMT" w:hAnsi="Times New Roman"/>
          <w:sz w:val="24"/>
          <w:lang w:eastAsia="en-US"/>
        </w:rPr>
        <w:t>;</w:t>
      </w:r>
    </w:p>
    <w:p w:rsidR="00130034" w:rsidRPr="00130034" w:rsidRDefault="00130034" w:rsidP="00BA16F0">
      <w:pPr>
        <w:pStyle w:val="af0"/>
        <w:numPr>
          <w:ilvl w:val="0"/>
          <w:numId w:val="2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30034">
        <w:rPr>
          <w:rFonts w:ascii="Times New Roman" w:eastAsia="TimesNewRomanPSMT" w:hAnsi="Times New Roman"/>
          <w:sz w:val="24"/>
          <w:lang w:eastAsia="en-US"/>
        </w:rPr>
        <w:t>Повторит</w:t>
      </w:r>
      <w:r>
        <w:rPr>
          <w:rFonts w:ascii="Times New Roman" w:eastAsia="TimesNewRomanPSMT" w:hAnsi="Times New Roman"/>
          <w:sz w:val="24"/>
          <w:lang w:eastAsia="en-US"/>
        </w:rPr>
        <w:t>ь</w:t>
      </w:r>
      <w:r w:rsidRPr="00130034">
        <w:rPr>
          <w:rFonts w:ascii="Times New Roman" w:eastAsia="TimesNewRomanPSMT" w:hAnsi="Times New Roman"/>
          <w:sz w:val="24"/>
          <w:lang w:eastAsia="en-US"/>
        </w:rPr>
        <w:t xml:space="preserve"> испытание для всех соединений, клемм и/или проводов, включенных или указанных производителем для заземления фотоэлектрического модуля.</w:t>
      </w:r>
    </w:p>
    <w:p w:rsidR="00130034" w:rsidRDefault="00130034" w:rsidP="00130034">
      <w:pPr>
        <w:tabs>
          <w:tab w:val="left" w:pos="851"/>
        </w:tabs>
        <w:autoSpaceDE w:val="0"/>
        <w:autoSpaceDN w:val="0"/>
        <w:adjustRightInd w:val="0"/>
        <w:rPr>
          <w:rFonts w:eastAsia="TimesNewRomanPSMT"/>
          <w:sz w:val="24"/>
          <w:lang w:eastAsia="en-US"/>
        </w:rPr>
      </w:pPr>
    </w:p>
    <w:p w:rsidR="00130034" w:rsidRDefault="00130034" w:rsidP="00130034">
      <w:pPr>
        <w:tabs>
          <w:tab w:val="left" w:pos="851"/>
        </w:tabs>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1</w:t>
      </w:r>
      <w:r w:rsidR="00804A2A">
        <w:rPr>
          <w:rFonts w:eastAsia="TimesNewRomanPSMT"/>
          <w:b/>
          <w:sz w:val="24"/>
          <w:lang w:eastAsia="en-US"/>
        </w:rPr>
        <w:t>1</w:t>
      </w:r>
      <w:r w:rsidRPr="00437F58">
        <w:rPr>
          <w:rFonts w:eastAsia="TimesNewRomanPSMT"/>
          <w:b/>
          <w:sz w:val="24"/>
          <w:lang w:eastAsia="en-US"/>
        </w:rPr>
        <w:t>.</w:t>
      </w:r>
      <w:r>
        <w:rPr>
          <w:rFonts w:eastAsia="TimesNewRomanPSMT"/>
          <w:b/>
          <w:sz w:val="24"/>
          <w:lang w:eastAsia="en-US"/>
        </w:rPr>
        <w:t xml:space="preserve">4 Окончательные измерения </w:t>
      </w:r>
      <w:r w:rsidRPr="00437F58">
        <w:rPr>
          <w:rFonts w:eastAsia="TimesNewRomanPSMT"/>
          <w:b/>
          <w:sz w:val="24"/>
          <w:lang w:eastAsia="en-US"/>
        </w:rPr>
        <w:t xml:space="preserve"> </w:t>
      </w:r>
    </w:p>
    <w:p w:rsidR="00130034" w:rsidRDefault="00130034" w:rsidP="00130034">
      <w:pPr>
        <w:tabs>
          <w:tab w:val="left" w:pos="851"/>
        </w:tabs>
        <w:autoSpaceDE w:val="0"/>
        <w:autoSpaceDN w:val="0"/>
        <w:adjustRightInd w:val="0"/>
        <w:ind w:firstLine="567"/>
        <w:rPr>
          <w:rFonts w:eastAsia="TimesNewRomanPSMT"/>
          <w:sz w:val="24"/>
          <w:lang w:eastAsia="en-US"/>
        </w:rPr>
      </w:pPr>
    </w:p>
    <w:p w:rsidR="00130034" w:rsidRPr="008B5D5F" w:rsidRDefault="00A42BF4" w:rsidP="00130034">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Отсутствуют.</w:t>
      </w:r>
    </w:p>
    <w:p w:rsidR="00130034" w:rsidRDefault="00130034" w:rsidP="00130034">
      <w:pPr>
        <w:autoSpaceDE w:val="0"/>
        <w:autoSpaceDN w:val="0"/>
        <w:adjustRightInd w:val="0"/>
        <w:ind w:firstLine="567"/>
        <w:rPr>
          <w:rFonts w:eastAsia="TimesNewRomanPSMT"/>
          <w:b/>
          <w:sz w:val="24"/>
          <w:lang w:eastAsia="en-US"/>
        </w:rPr>
      </w:pPr>
    </w:p>
    <w:p w:rsidR="00130034" w:rsidRDefault="00130034" w:rsidP="00130034">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1</w:t>
      </w:r>
      <w:r w:rsidR="00804A2A">
        <w:rPr>
          <w:rFonts w:eastAsia="TimesNewRomanPSMT"/>
          <w:b/>
          <w:sz w:val="24"/>
          <w:lang w:eastAsia="en-US"/>
        </w:rPr>
        <w:t>1</w:t>
      </w:r>
      <w:r w:rsidRPr="00437F58">
        <w:rPr>
          <w:rFonts w:eastAsia="TimesNewRomanPSMT"/>
          <w:b/>
          <w:sz w:val="24"/>
          <w:lang w:eastAsia="en-US"/>
        </w:rPr>
        <w:t>.</w:t>
      </w:r>
      <w:r>
        <w:rPr>
          <w:rFonts w:eastAsia="TimesNewRomanPSMT"/>
          <w:b/>
          <w:sz w:val="24"/>
          <w:lang w:eastAsia="en-US"/>
        </w:rPr>
        <w:t>5</w:t>
      </w:r>
      <w:r w:rsidRPr="00437F58">
        <w:rPr>
          <w:rFonts w:eastAsia="TimesNewRomanPSMT"/>
          <w:b/>
          <w:sz w:val="24"/>
          <w:lang w:eastAsia="en-US"/>
        </w:rPr>
        <w:t xml:space="preserve"> Критерии прохождения испытаний</w:t>
      </w:r>
    </w:p>
    <w:p w:rsidR="00130034" w:rsidRDefault="00130034" w:rsidP="00130034">
      <w:pPr>
        <w:autoSpaceDE w:val="0"/>
        <w:autoSpaceDN w:val="0"/>
        <w:adjustRightInd w:val="0"/>
        <w:ind w:firstLine="567"/>
        <w:rPr>
          <w:rFonts w:eastAsia="TimesNewRomanPSMT"/>
          <w:sz w:val="24"/>
          <w:lang w:eastAsia="en-US"/>
        </w:rPr>
      </w:pPr>
    </w:p>
    <w:p w:rsidR="00130034" w:rsidRDefault="00A42BF4" w:rsidP="00A42BF4">
      <w:pPr>
        <w:tabs>
          <w:tab w:val="left" w:pos="851"/>
        </w:tabs>
        <w:autoSpaceDE w:val="0"/>
        <w:autoSpaceDN w:val="0"/>
        <w:adjustRightInd w:val="0"/>
        <w:ind w:firstLine="567"/>
        <w:rPr>
          <w:rFonts w:eastAsia="TimesNewRomanPSMT"/>
          <w:sz w:val="24"/>
          <w:lang w:eastAsia="en-US"/>
        </w:rPr>
      </w:pPr>
      <w:r w:rsidRPr="00A42BF4">
        <w:rPr>
          <w:rFonts w:eastAsia="TimesNewRomanPSMT"/>
          <w:sz w:val="24"/>
          <w:lang w:eastAsia="en-US"/>
        </w:rPr>
        <w:t xml:space="preserve">Сопротивление между выбранным открытым проводящим компонентом и любым другим проводящим компонентом фотоэлектрического модуля должно быть менее 0,1 Ом. Сопротивление рассчитывается на основе приложенного тока и результирующего падения </w:t>
      </w:r>
      <w:r w:rsidRPr="00A42BF4">
        <w:rPr>
          <w:rFonts w:eastAsia="TimesNewRomanPSMT"/>
          <w:sz w:val="24"/>
          <w:lang w:eastAsia="en-US"/>
        </w:rPr>
        <w:lastRenderedPageBreak/>
        <w:t>напряжения, измеренного в точках подключения фотоэлектрического модуля (например, рамы).</w:t>
      </w:r>
    </w:p>
    <w:p w:rsidR="00A42BF4" w:rsidRDefault="00A42BF4" w:rsidP="00A42BF4">
      <w:pPr>
        <w:tabs>
          <w:tab w:val="left" w:pos="851"/>
        </w:tabs>
        <w:autoSpaceDE w:val="0"/>
        <w:autoSpaceDN w:val="0"/>
        <w:adjustRightInd w:val="0"/>
        <w:ind w:firstLine="567"/>
        <w:rPr>
          <w:rFonts w:eastAsia="TimesNewRomanPSMT"/>
          <w:b/>
          <w:sz w:val="24"/>
          <w:lang w:eastAsia="en-US"/>
        </w:rPr>
      </w:pPr>
    </w:p>
    <w:p w:rsidR="00A42BF4" w:rsidRPr="00320F1C" w:rsidRDefault="00A42BF4" w:rsidP="00804A2A">
      <w:pPr>
        <w:pStyle w:val="2"/>
      </w:pPr>
      <w:bookmarkStart w:id="40" w:name="_Toc49870494"/>
      <w:r>
        <w:rPr>
          <w:spacing w:val="2"/>
          <w:sz w:val="22"/>
          <w:szCs w:val="22"/>
        </w:rPr>
        <w:t xml:space="preserve">Испытание </w:t>
      </w:r>
      <w:r>
        <w:t>импульсным напряжением</w:t>
      </w:r>
      <w:r w:rsidRPr="00B31F95">
        <w:t xml:space="preserve"> </w:t>
      </w:r>
      <w:r>
        <w:rPr>
          <w:lang w:val="en-US"/>
        </w:rPr>
        <w:t>MST</w:t>
      </w:r>
      <w:r w:rsidRPr="00B101FA">
        <w:t xml:space="preserve"> </w:t>
      </w:r>
      <w:r>
        <w:t>1</w:t>
      </w:r>
      <w:r w:rsidR="00804A2A">
        <w:t>5</w:t>
      </w:r>
      <w:bookmarkEnd w:id="40"/>
      <w:r w:rsidRPr="00320F1C">
        <w:t xml:space="preserve"> </w:t>
      </w:r>
    </w:p>
    <w:p w:rsidR="00A42BF4" w:rsidRDefault="00A42BF4" w:rsidP="00A42BF4">
      <w:pPr>
        <w:ind w:right="-2" w:firstLine="567"/>
        <w:rPr>
          <w:rFonts w:eastAsia="Arial"/>
          <w:sz w:val="24"/>
          <w:lang w:val="kk-KZ"/>
        </w:rPr>
      </w:pPr>
    </w:p>
    <w:p w:rsidR="00A42BF4" w:rsidRPr="00D1178B" w:rsidRDefault="00A42BF4" w:rsidP="00A42BF4">
      <w:pPr>
        <w:autoSpaceDE w:val="0"/>
        <w:autoSpaceDN w:val="0"/>
        <w:adjustRightInd w:val="0"/>
        <w:ind w:firstLine="567"/>
        <w:rPr>
          <w:rFonts w:eastAsia="TimesNewRomanPSMT"/>
          <w:b/>
          <w:sz w:val="24"/>
          <w:lang w:eastAsia="en-US"/>
        </w:rPr>
      </w:pPr>
      <w:r w:rsidRPr="00B101FA">
        <w:rPr>
          <w:rFonts w:eastAsia="TimesNewRomanPSMT"/>
          <w:b/>
          <w:sz w:val="24"/>
          <w:lang w:eastAsia="en-US"/>
        </w:rPr>
        <w:t>10.</w:t>
      </w:r>
      <w:r>
        <w:rPr>
          <w:rFonts w:eastAsia="TimesNewRomanPSMT"/>
          <w:b/>
          <w:sz w:val="24"/>
          <w:lang w:eastAsia="en-US"/>
        </w:rPr>
        <w:t>12</w:t>
      </w:r>
      <w:r w:rsidRPr="00B101FA">
        <w:rPr>
          <w:rFonts w:eastAsia="TimesNewRomanPSMT"/>
          <w:b/>
          <w:sz w:val="24"/>
          <w:lang w:eastAsia="en-US"/>
        </w:rPr>
        <w:t xml:space="preserve">.1 </w:t>
      </w:r>
      <w:r>
        <w:rPr>
          <w:rFonts w:eastAsia="TimesNewRomanPSMT"/>
          <w:b/>
          <w:sz w:val="24"/>
          <w:lang w:eastAsia="en-US"/>
        </w:rPr>
        <w:t>Цель</w:t>
      </w:r>
    </w:p>
    <w:p w:rsidR="00A42BF4" w:rsidRPr="00D1178B" w:rsidRDefault="00A42BF4" w:rsidP="00A42BF4">
      <w:pPr>
        <w:autoSpaceDE w:val="0"/>
        <w:autoSpaceDN w:val="0"/>
        <w:adjustRightInd w:val="0"/>
        <w:ind w:firstLine="567"/>
        <w:rPr>
          <w:rFonts w:eastAsia="TimesNewRomanPSMT"/>
          <w:sz w:val="24"/>
          <w:lang w:eastAsia="en-US"/>
        </w:rPr>
      </w:pPr>
    </w:p>
    <w:p w:rsidR="00A42BF4" w:rsidRDefault="00A42BF4" w:rsidP="00A42BF4">
      <w:pPr>
        <w:autoSpaceDE w:val="0"/>
        <w:autoSpaceDN w:val="0"/>
        <w:adjustRightInd w:val="0"/>
        <w:ind w:firstLine="567"/>
        <w:rPr>
          <w:rFonts w:eastAsia="TimesNewRomanPSMT"/>
          <w:sz w:val="24"/>
          <w:lang w:eastAsia="en-US"/>
        </w:rPr>
      </w:pPr>
      <w:r w:rsidRPr="00A42BF4">
        <w:rPr>
          <w:rFonts w:eastAsia="TimesNewRomanPSMT"/>
          <w:sz w:val="24"/>
          <w:lang w:eastAsia="en-US"/>
        </w:rPr>
        <w:t>Целью испытания является проверка способности изоляции фотоэлектрического модуля выдерживать перенапряжения атмосферного происхождения. Он также распространяется на перенапряжения из-за переключения низковольтного оборудования.</w:t>
      </w:r>
    </w:p>
    <w:p w:rsidR="00A42BF4" w:rsidRDefault="00A42BF4" w:rsidP="00A42BF4">
      <w:pPr>
        <w:autoSpaceDE w:val="0"/>
        <w:autoSpaceDN w:val="0"/>
        <w:adjustRightInd w:val="0"/>
        <w:ind w:firstLine="567"/>
        <w:rPr>
          <w:rFonts w:eastAsia="TimesNewRomanPSMT"/>
          <w:b/>
          <w:sz w:val="24"/>
          <w:lang w:eastAsia="en-US"/>
        </w:rPr>
      </w:pPr>
    </w:p>
    <w:p w:rsidR="00A42BF4" w:rsidRPr="00D1178B" w:rsidRDefault="00A42BF4" w:rsidP="00A42BF4">
      <w:pPr>
        <w:autoSpaceDE w:val="0"/>
        <w:autoSpaceDN w:val="0"/>
        <w:adjustRightInd w:val="0"/>
        <w:ind w:firstLine="567"/>
        <w:rPr>
          <w:rFonts w:eastAsia="TimesNewRomanPSMT"/>
          <w:b/>
          <w:sz w:val="24"/>
          <w:lang w:eastAsia="en-US"/>
        </w:rPr>
      </w:pPr>
      <w:r w:rsidRPr="00D1178B">
        <w:rPr>
          <w:rFonts w:eastAsia="TimesNewRomanPSMT"/>
          <w:b/>
          <w:sz w:val="24"/>
          <w:lang w:eastAsia="en-US"/>
        </w:rPr>
        <w:t>10.</w:t>
      </w:r>
      <w:r>
        <w:rPr>
          <w:rFonts w:eastAsia="TimesNewRomanPSMT"/>
          <w:b/>
          <w:sz w:val="24"/>
          <w:lang w:eastAsia="en-US"/>
        </w:rPr>
        <w:t>1</w:t>
      </w:r>
      <w:r w:rsidR="000E0C5D">
        <w:rPr>
          <w:rFonts w:eastAsia="TimesNewRomanPSMT"/>
          <w:b/>
          <w:sz w:val="24"/>
          <w:lang w:eastAsia="en-US"/>
        </w:rPr>
        <w:t>2</w:t>
      </w:r>
      <w:r w:rsidRPr="00D1178B">
        <w:rPr>
          <w:rFonts w:eastAsia="TimesNewRomanPSMT"/>
          <w:b/>
          <w:sz w:val="24"/>
          <w:lang w:eastAsia="en-US"/>
        </w:rPr>
        <w:t xml:space="preserve">.2 </w:t>
      </w:r>
      <w:r>
        <w:rPr>
          <w:rFonts w:eastAsia="TimesNewRomanPSMT"/>
          <w:b/>
          <w:sz w:val="24"/>
          <w:lang w:eastAsia="en-US"/>
        </w:rPr>
        <w:t>Оборудование</w:t>
      </w:r>
    </w:p>
    <w:p w:rsidR="00A42BF4" w:rsidRDefault="00A42BF4" w:rsidP="00A42BF4">
      <w:pPr>
        <w:autoSpaceDE w:val="0"/>
        <w:autoSpaceDN w:val="0"/>
        <w:adjustRightInd w:val="0"/>
        <w:ind w:firstLine="567"/>
        <w:rPr>
          <w:rFonts w:eastAsia="TimesNewRomanPSMT"/>
          <w:sz w:val="24"/>
          <w:lang w:eastAsia="en-US"/>
        </w:rPr>
      </w:pPr>
    </w:p>
    <w:p w:rsidR="00A42BF4" w:rsidRDefault="00A42BF4" w:rsidP="00A42BF4">
      <w:pPr>
        <w:autoSpaceDE w:val="0"/>
        <w:autoSpaceDN w:val="0"/>
        <w:adjustRightInd w:val="0"/>
        <w:ind w:firstLine="567"/>
        <w:rPr>
          <w:rFonts w:eastAsia="TimesNewRomanPSMT"/>
          <w:sz w:val="24"/>
          <w:lang w:eastAsia="en-US"/>
        </w:rPr>
      </w:pPr>
      <w:r w:rsidRPr="00A42BF4">
        <w:rPr>
          <w:rFonts w:eastAsia="TimesNewRomanPSMT"/>
          <w:sz w:val="24"/>
          <w:lang w:eastAsia="en-US"/>
        </w:rPr>
        <w:t xml:space="preserve">Испытательное оборудование и процедура должны соответствовать IEC 60060-1, см. </w:t>
      </w:r>
      <w:r w:rsidR="000E0C5D" w:rsidRPr="00A42BF4">
        <w:rPr>
          <w:rFonts w:eastAsia="TimesNewRomanPSMT"/>
          <w:sz w:val="24"/>
          <w:lang w:eastAsia="en-US"/>
        </w:rPr>
        <w:t xml:space="preserve">рисунок </w:t>
      </w:r>
      <w:r w:rsidRPr="00A42BF4">
        <w:rPr>
          <w:rFonts w:eastAsia="TimesNewRomanPSMT"/>
          <w:sz w:val="24"/>
          <w:lang w:eastAsia="en-US"/>
        </w:rPr>
        <w:t>4. Из-за изменчивости и сравнительно высокой производительности многих образцов могут применяться меры компенсации для выполнения требуемых допусков формы сигнала.</w:t>
      </w:r>
    </w:p>
    <w:p w:rsidR="000E0C5D" w:rsidRDefault="000E0C5D" w:rsidP="00A42BF4">
      <w:pPr>
        <w:autoSpaceDE w:val="0"/>
        <w:autoSpaceDN w:val="0"/>
        <w:adjustRightInd w:val="0"/>
        <w:ind w:firstLine="567"/>
        <w:rPr>
          <w:rFonts w:eastAsia="TimesNewRomanPSMT"/>
          <w:sz w:val="24"/>
          <w:lang w:eastAsia="en-US"/>
        </w:rPr>
      </w:pPr>
    </w:p>
    <w:p w:rsidR="000E0C5D" w:rsidRDefault="000E0C5D" w:rsidP="00A42BF4">
      <w:pPr>
        <w:autoSpaceDE w:val="0"/>
        <w:autoSpaceDN w:val="0"/>
        <w:adjustRightInd w:val="0"/>
        <w:ind w:firstLine="567"/>
        <w:rPr>
          <w:rFonts w:eastAsia="TimesNewRomanPSMT"/>
          <w:sz w:val="24"/>
          <w:lang w:eastAsia="en-US"/>
        </w:rPr>
      </w:pPr>
      <w:r>
        <w:rPr>
          <w:rFonts w:eastAsia="TimesNewRomanPSMT"/>
          <w:noProof/>
          <w:sz w:val="24"/>
          <w:lang w:eastAsia="en-US"/>
        </w:rPr>
        <w:drawing>
          <wp:inline distT="0" distB="0" distL="0" distR="0">
            <wp:extent cx="5934075" cy="368617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4075" cy="3686175"/>
                    </a:xfrm>
                    <a:prstGeom prst="rect">
                      <a:avLst/>
                    </a:prstGeom>
                    <a:noFill/>
                    <a:ln>
                      <a:noFill/>
                    </a:ln>
                  </pic:spPr>
                </pic:pic>
              </a:graphicData>
            </a:graphic>
          </wp:inline>
        </w:drawing>
      </w:r>
    </w:p>
    <w:p w:rsidR="000E0C5D" w:rsidRPr="000E0C5D" w:rsidRDefault="000E0C5D" w:rsidP="000E0C5D">
      <w:pPr>
        <w:autoSpaceDE w:val="0"/>
        <w:autoSpaceDN w:val="0"/>
        <w:adjustRightInd w:val="0"/>
        <w:ind w:firstLine="567"/>
        <w:jc w:val="left"/>
        <w:rPr>
          <w:sz w:val="24"/>
        </w:rPr>
      </w:pPr>
      <w:r w:rsidRPr="000E0C5D">
        <w:rPr>
          <w:i/>
          <w:iCs/>
          <w:sz w:val="24"/>
        </w:rPr>
        <w:t>T</w:t>
      </w:r>
      <w:r w:rsidRPr="000E0C5D">
        <w:rPr>
          <w:sz w:val="24"/>
          <w:vertAlign w:val="subscript"/>
        </w:rPr>
        <w:t>1</w:t>
      </w:r>
      <w:r w:rsidRPr="000E0C5D">
        <w:rPr>
          <w:sz w:val="24"/>
        </w:rPr>
        <w:t xml:space="preserve"> = 1,2 </w:t>
      </w:r>
      <w:r>
        <w:rPr>
          <w:sz w:val="24"/>
          <w:lang w:val="kk-KZ"/>
        </w:rPr>
        <w:t>мкс</w:t>
      </w:r>
      <w:r w:rsidRPr="000E0C5D">
        <w:rPr>
          <w:sz w:val="24"/>
        </w:rPr>
        <w:t xml:space="preserve"> </w:t>
      </w:r>
      <w:r w:rsidRPr="000E0C5D">
        <w:rPr>
          <w:rFonts w:eastAsia="SymbolMT"/>
          <w:sz w:val="24"/>
        </w:rPr>
        <w:t xml:space="preserve">± </w:t>
      </w:r>
      <w:r w:rsidRPr="000E0C5D">
        <w:rPr>
          <w:sz w:val="24"/>
        </w:rPr>
        <w:t>30 %</w:t>
      </w:r>
    </w:p>
    <w:p w:rsidR="000E0C5D" w:rsidRDefault="000E0C5D" w:rsidP="000E0C5D">
      <w:pPr>
        <w:autoSpaceDE w:val="0"/>
        <w:autoSpaceDN w:val="0"/>
        <w:adjustRightInd w:val="0"/>
        <w:ind w:firstLine="567"/>
        <w:rPr>
          <w:sz w:val="24"/>
        </w:rPr>
      </w:pPr>
      <w:r w:rsidRPr="000E0C5D">
        <w:rPr>
          <w:i/>
          <w:iCs/>
          <w:sz w:val="24"/>
        </w:rPr>
        <w:t>T</w:t>
      </w:r>
      <w:r w:rsidRPr="000E0C5D">
        <w:rPr>
          <w:sz w:val="24"/>
          <w:vertAlign w:val="subscript"/>
        </w:rPr>
        <w:t>2</w:t>
      </w:r>
      <w:r w:rsidRPr="000E0C5D">
        <w:rPr>
          <w:sz w:val="24"/>
        </w:rPr>
        <w:t xml:space="preserve"> = 50 </w:t>
      </w:r>
      <w:r>
        <w:rPr>
          <w:sz w:val="24"/>
          <w:lang w:val="kk-KZ"/>
        </w:rPr>
        <w:t>мкс</w:t>
      </w:r>
      <w:r w:rsidRPr="000E0C5D">
        <w:rPr>
          <w:sz w:val="24"/>
        </w:rPr>
        <w:t xml:space="preserve"> </w:t>
      </w:r>
      <w:r w:rsidRPr="000E0C5D">
        <w:rPr>
          <w:rFonts w:eastAsia="SymbolMT"/>
          <w:sz w:val="24"/>
        </w:rPr>
        <w:t xml:space="preserve">± </w:t>
      </w:r>
      <w:r w:rsidRPr="000E0C5D">
        <w:rPr>
          <w:sz w:val="24"/>
        </w:rPr>
        <w:t>20 %</w:t>
      </w:r>
    </w:p>
    <w:p w:rsidR="000E0C5D" w:rsidRDefault="000E0C5D" w:rsidP="000E0C5D">
      <w:pPr>
        <w:autoSpaceDE w:val="0"/>
        <w:autoSpaceDN w:val="0"/>
        <w:adjustRightInd w:val="0"/>
        <w:ind w:firstLine="567"/>
        <w:rPr>
          <w:rFonts w:eastAsia="TimesNewRomanPSMT"/>
          <w:sz w:val="24"/>
          <w:lang w:val="kk-KZ" w:eastAsia="en-US"/>
        </w:rPr>
      </w:pPr>
    </w:p>
    <w:p w:rsidR="000E0C5D" w:rsidRPr="000E0C5D" w:rsidRDefault="000E0C5D" w:rsidP="000E0C5D">
      <w:pPr>
        <w:autoSpaceDE w:val="0"/>
        <w:autoSpaceDN w:val="0"/>
        <w:adjustRightInd w:val="0"/>
        <w:ind w:firstLine="567"/>
        <w:rPr>
          <w:rFonts w:eastAsia="TimesNewRomanPSMT"/>
          <w:sz w:val="20"/>
          <w:szCs w:val="20"/>
          <w:lang w:val="kk-KZ" w:eastAsia="en-US"/>
        </w:rPr>
      </w:pPr>
      <w:r w:rsidRPr="000E0C5D">
        <w:rPr>
          <w:rFonts w:eastAsia="TimesNewRomanPSMT"/>
          <w:sz w:val="20"/>
          <w:szCs w:val="20"/>
          <w:lang w:val="kk-KZ" w:eastAsia="en-US"/>
        </w:rPr>
        <w:t>Примечание – Параметр 01 – это начальная точка импульсного напряжения. На диаграмме с линейной шкалой времени это точка пересечения оси времени и линии, определяемой точками A и B.</w:t>
      </w:r>
    </w:p>
    <w:p w:rsidR="000E0C5D" w:rsidRDefault="000E0C5D" w:rsidP="000E0C5D">
      <w:pPr>
        <w:autoSpaceDE w:val="0"/>
        <w:autoSpaceDN w:val="0"/>
        <w:adjustRightInd w:val="0"/>
        <w:ind w:firstLine="567"/>
        <w:rPr>
          <w:rFonts w:eastAsia="TimesNewRomanPSMT"/>
          <w:sz w:val="24"/>
          <w:lang w:val="kk-KZ" w:eastAsia="en-US"/>
        </w:rPr>
      </w:pPr>
    </w:p>
    <w:p w:rsidR="000E0C5D" w:rsidRPr="000E0C5D" w:rsidRDefault="000E0C5D" w:rsidP="000E0C5D">
      <w:pPr>
        <w:autoSpaceDE w:val="0"/>
        <w:autoSpaceDN w:val="0"/>
        <w:adjustRightInd w:val="0"/>
        <w:ind w:firstLine="567"/>
        <w:jc w:val="center"/>
        <w:rPr>
          <w:rFonts w:eastAsia="TimesNewRomanPSMT"/>
          <w:b/>
          <w:sz w:val="24"/>
          <w:lang w:val="kk-KZ" w:eastAsia="en-US"/>
        </w:rPr>
      </w:pPr>
      <w:r w:rsidRPr="000E0C5D">
        <w:rPr>
          <w:rFonts w:eastAsia="TimesNewRomanPSMT"/>
          <w:b/>
          <w:sz w:val="24"/>
          <w:lang w:val="kk-KZ" w:eastAsia="en-US"/>
        </w:rPr>
        <w:t>Рисунок 4</w:t>
      </w:r>
      <w:r w:rsidRPr="000E0C5D">
        <w:rPr>
          <w:rFonts w:eastAsia="TimesNewRomanPSMT"/>
          <w:b/>
          <w:sz w:val="24"/>
          <w:lang w:eastAsia="en-US"/>
        </w:rPr>
        <w:t xml:space="preserve"> – </w:t>
      </w:r>
      <w:r w:rsidRPr="000E0C5D">
        <w:rPr>
          <w:rFonts w:eastAsia="TimesNewRomanPSMT"/>
          <w:b/>
          <w:sz w:val="24"/>
          <w:lang w:val="kk-KZ" w:eastAsia="en-US"/>
        </w:rPr>
        <w:t>Форма волны импульсного напряжения согласно IEC 60060-1</w:t>
      </w:r>
    </w:p>
    <w:p w:rsidR="00A42BF4" w:rsidRDefault="00A42BF4" w:rsidP="00A42BF4">
      <w:pPr>
        <w:autoSpaceDE w:val="0"/>
        <w:autoSpaceDN w:val="0"/>
        <w:adjustRightInd w:val="0"/>
        <w:ind w:firstLine="567"/>
        <w:rPr>
          <w:rFonts w:eastAsia="TimesNewRomanPSMT"/>
          <w:sz w:val="24"/>
          <w:lang w:eastAsia="en-US"/>
        </w:rPr>
      </w:pPr>
    </w:p>
    <w:p w:rsidR="000E0C5D" w:rsidRDefault="000E0C5D" w:rsidP="00A42BF4">
      <w:pPr>
        <w:autoSpaceDE w:val="0"/>
        <w:autoSpaceDN w:val="0"/>
        <w:adjustRightInd w:val="0"/>
        <w:ind w:firstLine="567"/>
        <w:rPr>
          <w:rFonts w:eastAsia="TimesNewRomanPSMT"/>
          <w:sz w:val="24"/>
          <w:lang w:eastAsia="en-US"/>
        </w:rPr>
      </w:pPr>
    </w:p>
    <w:p w:rsidR="000E0C5D" w:rsidRDefault="000E0C5D" w:rsidP="00A42BF4">
      <w:pPr>
        <w:autoSpaceDE w:val="0"/>
        <w:autoSpaceDN w:val="0"/>
        <w:adjustRightInd w:val="0"/>
        <w:ind w:firstLine="567"/>
        <w:rPr>
          <w:rFonts w:eastAsia="TimesNewRomanPSMT"/>
          <w:sz w:val="24"/>
          <w:lang w:eastAsia="en-US"/>
        </w:rPr>
      </w:pPr>
    </w:p>
    <w:p w:rsidR="000E0C5D" w:rsidRDefault="000E0C5D" w:rsidP="00A42BF4">
      <w:pPr>
        <w:autoSpaceDE w:val="0"/>
        <w:autoSpaceDN w:val="0"/>
        <w:adjustRightInd w:val="0"/>
        <w:ind w:firstLine="567"/>
        <w:rPr>
          <w:rFonts w:eastAsia="TimesNewRomanPSMT"/>
          <w:sz w:val="24"/>
          <w:lang w:eastAsia="en-US"/>
        </w:rPr>
      </w:pPr>
    </w:p>
    <w:p w:rsidR="00A42BF4" w:rsidRDefault="00A42BF4" w:rsidP="00A42BF4">
      <w:pPr>
        <w:autoSpaceDE w:val="0"/>
        <w:autoSpaceDN w:val="0"/>
        <w:adjustRightInd w:val="0"/>
        <w:ind w:firstLine="567"/>
        <w:rPr>
          <w:rFonts w:eastAsia="TimesNewRomanPSMT"/>
          <w:b/>
          <w:sz w:val="24"/>
          <w:lang w:eastAsia="en-US"/>
        </w:rPr>
      </w:pPr>
      <w:r w:rsidRPr="00437F58">
        <w:rPr>
          <w:rFonts w:eastAsia="TimesNewRomanPSMT"/>
          <w:b/>
          <w:sz w:val="24"/>
          <w:lang w:eastAsia="en-US"/>
        </w:rPr>
        <w:lastRenderedPageBreak/>
        <w:t>10.</w:t>
      </w:r>
      <w:r>
        <w:rPr>
          <w:rFonts w:eastAsia="TimesNewRomanPSMT"/>
          <w:b/>
          <w:sz w:val="24"/>
          <w:lang w:eastAsia="en-US"/>
        </w:rPr>
        <w:t>1</w:t>
      </w:r>
      <w:r w:rsidR="000E0C5D">
        <w:rPr>
          <w:rFonts w:eastAsia="TimesNewRomanPSMT"/>
          <w:b/>
          <w:sz w:val="24"/>
          <w:lang w:eastAsia="en-US"/>
        </w:rPr>
        <w:t>2</w:t>
      </w:r>
      <w:r>
        <w:rPr>
          <w:rFonts w:eastAsia="TimesNewRomanPSMT"/>
          <w:b/>
          <w:sz w:val="24"/>
          <w:lang w:eastAsia="en-US"/>
        </w:rPr>
        <w:t>.</w:t>
      </w:r>
      <w:r w:rsidRPr="00437F58">
        <w:rPr>
          <w:rFonts w:eastAsia="TimesNewRomanPSMT"/>
          <w:b/>
          <w:sz w:val="24"/>
          <w:lang w:eastAsia="en-US"/>
        </w:rPr>
        <w:t xml:space="preserve">3 </w:t>
      </w:r>
      <w:r>
        <w:rPr>
          <w:rFonts w:eastAsia="TimesNewRomanPSMT"/>
          <w:b/>
          <w:sz w:val="24"/>
          <w:lang w:eastAsia="en-US"/>
        </w:rPr>
        <w:t>Метод</w:t>
      </w:r>
    </w:p>
    <w:p w:rsidR="00A42BF4" w:rsidRDefault="00A42BF4" w:rsidP="00A42BF4">
      <w:pPr>
        <w:autoSpaceDE w:val="0"/>
        <w:autoSpaceDN w:val="0"/>
        <w:adjustRightInd w:val="0"/>
        <w:ind w:firstLine="567"/>
        <w:rPr>
          <w:rFonts w:eastAsia="TimesNewRomanPSMT"/>
          <w:sz w:val="24"/>
          <w:lang w:eastAsia="en-US"/>
        </w:rPr>
      </w:pPr>
    </w:p>
    <w:p w:rsidR="000E0C5D" w:rsidRPr="000E0C5D" w:rsidRDefault="000E0C5D" w:rsidP="000E0C5D">
      <w:pPr>
        <w:autoSpaceDE w:val="0"/>
        <w:autoSpaceDN w:val="0"/>
        <w:adjustRightInd w:val="0"/>
        <w:ind w:firstLine="567"/>
        <w:rPr>
          <w:rFonts w:eastAsia="TimesNewRomanPSMT"/>
          <w:sz w:val="24"/>
          <w:lang w:eastAsia="en-US"/>
        </w:rPr>
      </w:pPr>
      <w:r>
        <w:rPr>
          <w:rFonts w:eastAsia="TimesNewRomanPSMT"/>
          <w:sz w:val="24"/>
          <w:lang w:eastAsia="en-US"/>
        </w:rPr>
        <w:t>Данное испытание</w:t>
      </w:r>
      <w:r w:rsidRPr="000E0C5D">
        <w:rPr>
          <w:rFonts w:eastAsia="TimesNewRomanPSMT"/>
          <w:sz w:val="24"/>
          <w:lang w:eastAsia="en-US"/>
        </w:rPr>
        <w:t xml:space="preserve"> проводится на фотоэлектрическом модуле без рамки. Если рама является неотъемлемой частью краевой изоляции, испытание можно провести с фотоэлектрическим модулем в рамке. Испытание импульсным напряжением должно проводиться в соответствии с IEC 60060-1.</w:t>
      </w:r>
    </w:p>
    <w:p w:rsidR="000E0C5D" w:rsidRPr="000E0C5D" w:rsidRDefault="000E0C5D" w:rsidP="000E0C5D">
      <w:pPr>
        <w:autoSpaceDE w:val="0"/>
        <w:autoSpaceDN w:val="0"/>
        <w:adjustRightInd w:val="0"/>
        <w:ind w:firstLine="567"/>
        <w:rPr>
          <w:rFonts w:eastAsia="TimesNewRomanPSMT"/>
          <w:sz w:val="24"/>
          <w:lang w:eastAsia="en-US"/>
        </w:rPr>
      </w:pPr>
      <w:r w:rsidRPr="000E0C5D">
        <w:rPr>
          <w:rFonts w:eastAsia="TimesNewRomanPSMT"/>
          <w:sz w:val="24"/>
          <w:lang w:eastAsia="en-US"/>
        </w:rPr>
        <w:t xml:space="preserve">В целях воспроизводимости </w:t>
      </w:r>
      <w:r>
        <w:rPr>
          <w:rFonts w:eastAsia="TimesNewRomanPSMT"/>
          <w:sz w:val="24"/>
          <w:lang w:eastAsia="en-US"/>
        </w:rPr>
        <w:t>данное испытание</w:t>
      </w:r>
      <w:r w:rsidRPr="000E0C5D">
        <w:rPr>
          <w:rFonts w:eastAsia="TimesNewRomanPSMT"/>
          <w:sz w:val="24"/>
          <w:lang w:eastAsia="en-US"/>
        </w:rPr>
        <w:t xml:space="preserve"> проводится в условиях комнатной температуры и относительной влажности менее 75</w:t>
      </w:r>
      <w:r>
        <w:rPr>
          <w:rFonts w:eastAsia="TimesNewRomanPSMT"/>
          <w:sz w:val="24"/>
          <w:lang w:eastAsia="en-US"/>
        </w:rPr>
        <w:t xml:space="preserve"> </w:t>
      </w:r>
      <w:r w:rsidRPr="000E0C5D">
        <w:rPr>
          <w:rFonts w:eastAsia="TimesNewRomanPSMT"/>
          <w:sz w:val="24"/>
          <w:lang w:eastAsia="en-US"/>
        </w:rPr>
        <w:t xml:space="preserve">%. </w:t>
      </w:r>
      <w:proofErr w:type="gramStart"/>
      <w:r w:rsidRPr="000E0C5D">
        <w:rPr>
          <w:rFonts w:eastAsia="TimesNewRomanPSMT"/>
          <w:sz w:val="24"/>
          <w:lang w:eastAsia="en-US"/>
        </w:rPr>
        <w:t>Порядок действий</w:t>
      </w:r>
      <w:proofErr w:type="gramEnd"/>
      <w:r w:rsidRPr="000E0C5D">
        <w:rPr>
          <w:rFonts w:eastAsia="TimesNewRomanPSMT"/>
          <w:sz w:val="24"/>
          <w:lang w:eastAsia="en-US"/>
        </w:rPr>
        <w:t xml:space="preserve"> следующий:</w:t>
      </w:r>
    </w:p>
    <w:p w:rsidR="000E0C5D" w:rsidRPr="000E0C5D" w:rsidRDefault="000E0C5D" w:rsidP="00BA16F0">
      <w:pPr>
        <w:pStyle w:val="af0"/>
        <w:numPr>
          <w:ilvl w:val="0"/>
          <w:numId w:val="2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C5D">
        <w:rPr>
          <w:rFonts w:ascii="Times New Roman" w:eastAsia="TimesNewRomanPSMT" w:hAnsi="Times New Roman"/>
          <w:sz w:val="24"/>
          <w:lang w:eastAsia="en-US"/>
        </w:rPr>
        <w:t>Отключит</w:t>
      </w:r>
      <w:r>
        <w:rPr>
          <w:rFonts w:ascii="Times New Roman" w:eastAsia="TimesNewRomanPSMT" w:hAnsi="Times New Roman"/>
          <w:sz w:val="24"/>
          <w:lang w:eastAsia="en-US"/>
        </w:rPr>
        <w:t>ь</w:t>
      </w:r>
      <w:r w:rsidRPr="000E0C5D">
        <w:rPr>
          <w:rFonts w:ascii="Times New Roman" w:eastAsia="TimesNewRomanPSMT" w:hAnsi="Times New Roman"/>
          <w:sz w:val="24"/>
          <w:lang w:eastAsia="en-US"/>
        </w:rPr>
        <w:t xml:space="preserve"> любое устройство ограничения напряжения, установленное на фотоэлектрическом модуле, если применимо</w:t>
      </w:r>
      <w:r>
        <w:rPr>
          <w:rFonts w:ascii="Times New Roman" w:eastAsia="TimesNewRomanPSMT" w:hAnsi="Times New Roman"/>
          <w:sz w:val="24"/>
          <w:lang w:eastAsia="en-US"/>
        </w:rPr>
        <w:t>;</w:t>
      </w:r>
    </w:p>
    <w:p w:rsidR="000E0C5D" w:rsidRPr="00804A2A" w:rsidRDefault="000E0C5D" w:rsidP="00BA16F0">
      <w:pPr>
        <w:pStyle w:val="af0"/>
        <w:numPr>
          <w:ilvl w:val="0"/>
          <w:numId w:val="2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04A2A">
        <w:rPr>
          <w:rFonts w:ascii="Times New Roman" w:eastAsia="TimesNewRomanPSMT" w:hAnsi="Times New Roman"/>
          <w:sz w:val="24"/>
          <w:lang w:eastAsia="en-US"/>
        </w:rPr>
        <w:t xml:space="preserve">Покрыть весь фотоэлектрический модуль проводящей металлической фольгой с использованием проводящего клея для достижения наилучшего возможного контакта и предотвращения, например, пузыри, которые могут повлиять на результат </w:t>
      </w:r>
      <w:r w:rsidR="00804A2A" w:rsidRPr="00804A2A">
        <w:rPr>
          <w:rFonts w:ascii="Times New Roman" w:eastAsia="TimesNewRomanPSMT" w:hAnsi="Times New Roman"/>
          <w:sz w:val="24"/>
          <w:lang w:eastAsia="en-US"/>
        </w:rPr>
        <w:t>испытания.</w:t>
      </w:r>
      <w:r w:rsidR="00804A2A">
        <w:rPr>
          <w:rFonts w:ascii="Times New Roman" w:eastAsia="TimesNewRomanPSMT" w:hAnsi="Times New Roman"/>
          <w:sz w:val="24"/>
          <w:lang w:eastAsia="en-US"/>
        </w:rPr>
        <w:t xml:space="preserve"> </w:t>
      </w:r>
      <w:r w:rsidRPr="00804A2A">
        <w:rPr>
          <w:rFonts w:ascii="Times New Roman" w:eastAsia="TimesNewRomanPSMT" w:hAnsi="Times New Roman"/>
          <w:sz w:val="24"/>
          <w:lang w:eastAsia="en-US"/>
        </w:rPr>
        <w:t>Клей (токопроводящий клей) должен иметь электрическое сопротивление менее</w:t>
      </w:r>
      <w:r w:rsidR="00804A2A">
        <w:rPr>
          <w:rFonts w:ascii="Times New Roman" w:eastAsia="TimesNewRomanPSMT" w:hAnsi="Times New Roman"/>
          <w:sz w:val="24"/>
          <w:lang w:eastAsia="en-US"/>
        </w:rPr>
        <w:t xml:space="preserve"> </w:t>
      </w:r>
      <w:r w:rsidRPr="00804A2A">
        <w:rPr>
          <w:rFonts w:ascii="Times New Roman" w:eastAsia="TimesNewRomanPSMT" w:hAnsi="Times New Roman"/>
          <w:sz w:val="24"/>
          <w:lang w:eastAsia="en-US"/>
        </w:rPr>
        <w:t>1 Ом на площади 625 мм</w:t>
      </w:r>
      <w:r w:rsidRPr="00804A2A">
        <w:rPr>
          <w:rFonts w:ascii="Times New Roman" w:eastAsia="TimesNewRomanPSMT" w:hAnsi="Times New Roman"/>
          <w:sz w:val="24"/>
          <w:vertAlign w:val="superscript"/>
          <w:lang w:eastAsia="en-US"/>
        </w:rPr>
        <w:t>2</w:t>
      </w:r>
      <w:r w:rsidRPr="00804A2A">
        <w:rPr>
          <w:rFonts w:ascii="Times New Roman" w:eastAsia="TimesNewRomanPSMT" w:hAnsi="Times New Roman"/>
          <w:sz w:val="24"/>
          <w:lang w:eastAsia="en-US"/>
        </w:rPr>
        <w:t>. Следует проявлять осторожность, чтобы избежать попадания частиц или воздуха между фольгой и фотоэлектрическим модулем, насколько это возможно. Подключить фольгу к отрицательной клемме генератора импульсного напряжения.</w:t>
      </w:r>
    </w:p>
    <w:p w:rsidR="000E0C5D" w:rsidRPr="000E0C5D" w:rsidRDefault="000E0C5D" w:rsidP="00BA16F0">
      <w:pPr>
        <w:pStyle w:val="af0"/>
        <w:numPr>
          <w:ilvl w:val="0"/>
          <w:numId w:val="2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C5D">
        <w:rPr>
          <w:rFonts w:ascii="Times New Roman" w:eastAsia="TimesNewRomanPSMT" w:hAnsi="Times New Roman"/>
          <w:sz w:val="24"/>
          <w:lang w:eastAsia="en-US"/>
        </w:rPr>
        <w:t>Подключит</w:t>
      </w:r>
      <w:r>
        <w:rPr>
          <w:rFonts w:ascii="Times New Roman" w:eastAsia="TimesNewRomanPSMT" w:hAnsi="Times New Roman"/>
          <w:sz w:val="24"/>
          <w:lang w:eastAsia="en-US"/>
        </w:rPr>
        <w:t>ь</w:t>
      </w:r>
      <w:r w:rsidRPr="000E0C5D">
        <w:rPr>
          <w:rFonts w:ascii="Times New Roman" w:eastAsia="TimesNewRomanPSMT" w:hAnsi="Times New Roman"/>
          <w:sz w:val="24"/>
          <w:lang w:eastAsia="en-US"/>
        </w:rPr>
        <w:t xml:space="preserve"> закороченные выходные клеммы фотоэлектрического модуля к положительной клемме генератора импульсного напряжения</w:t>
      </w:r>
      <w:r>
        <w:rPr>
          <w:rFonts w:ascii="Times New Roman" w:eastAsia="TimesNewRomanPSMT" w:hAnsi="Times New Roman"/>
          <w:sz w:val="24"/>
          <w:lang w:eastAsia="en-US"/>
        </w:rPr>
        <w:t>;</w:t>
      </w:r>
    </w:p>
    <w:p w:rsidR="000E0C5D" w:rsidRPr="000E0C5D" w:rsidRDefault="000E0C5D" w:rsidP="00BA16F0">
      <w:pPr>
        <w:pStyle w:val="af0"/>
        <w:numPr>
          <w:ilvl w:val="0"/>
          <w:numId w:val="2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C5D">
        <w:rPr>
          <w:rFonts w:ascii="Times New Roman" w:eastAsia="TimesNewRomanPSMT" w:hAnsi="Times New Roman"/>
          <w:sz w:val="24"/>
          <w:lang w:eastAsia="en-US"/>
        </w:rPr>
        <w:t>Пода</w:t>
      </w:r>
      <w:r>
        <w:rPr>
          <w:rFonts w:ascii="Times New Roman" w:eastAsia="TimesNewRomanPSMT" w:hAnsi="Times New Roman"/>
          <w:sz w:val="24"/>
          <w:lang w:eastAsia="en-US"/>
        </w:rPr>
        <w:t>ть</w:t>
      </w:r>
      <w:r w:rsidRPr="000E0C5D">
        <w:rPr>
          <w:rFonts w:ascii="Times New Roman" w:eastAsia="TimesNewRomanPSMT" w:hAnsi="Times New Roman"/>
          <w:sz w:val="24"/>
          <w:lang w:eastAsia="en-US"/>
        </w:rPr>
        <w:t xml:space="preserve"> импульсное напряжение формы волны, показанной на рисунке 4, с помощью генератора импульсного напряжения. Согласно IEC 60060-1 импульсное напряжение должно быть в пределах </w:t>
      </w:r>
      <w:r>
        <w:rPr>
          <w:rFonts w:ascii="Times New Roman" w:eastAsia="TimesNewRomanPSMT" w:hAnsi="Times New Roman"/>
          <w:sz w:val="24"/>
          <w:lang w:eastAsia="en-US"/>
        </w:rPr>
        <w:t>(</w:t>
      </w:r>
      <w:r w:rsidRPr="000E0C5D">
        <w:rPr>
          <w:rFonts w:ascii="Times New Roman" w:eastAsia="TimesNewRomanPSMT" w:hAnsi="Times New Roman"/>
          <w:sz w:val="24"/>
          <w:lang w:eastAsia="en-US"/>
        </w:rPr>
        <w:t>± 3</w:t>
      </w:r>
      <w:r>
        <w:rPr>
          <w:rFonts w:ascii="Times New Roman" w:eastAsia="TimesNewRomanPSMT" w:hAnsi="Times New Roman"/>
          <w:sz w:val="24"/>
          <w:lang w:eastAsia="en-US"/>
        </w:rPr>
        <w:t xml:space="preserve">) </w:t>
      </w:r>
      <w:r w:rsidRPr="000E0C5D">
        <w:rPr>
          <w:rFonts w:ascii="Times New Roman" w:eastAsia="TimesNewRomanPSMT" w:hAnsi="Times New Roman"/>
          <w:sz w:val="24"/>
          <w:lang w:eastAsia="en-US"/>
        </w:rPr>
        <w:t xml:space="preserve">% от значения, указанного в таблице B.1 </w:t>
      </w:r>
      <w:r>
        <w:rPr>
          <w:rFonts w:ascii="Times New Roman" w:eastAsia="TimesNewRomanPSMT" w:hAnsi="Times New Roman"/>
          <w:sz w:val="24"/>
          <w:lang w:eastAsia="en-US"/>
        </w:rPr>
        <w:t xml:space="preserve">                       </w:t>
      </w:r>
      <w:r w:rsidRPr="000E0C5D">
        <w:rPr>
          <w:rFonts w:ascii="Times New Roman" w:eastAsia="TimesNewRomanPSMT" w:hAnsi="Times New Roman"/>
          <w:sz w:val="24"/>
          <w:lang w:eastAsia="en-US"/>
        </w:rPr>
        <w:t>IEC 61730-1:2016</w:t>
      </w:r>
      <w:r>
        <w:rPr>
          <w:rFonts w:ascii="Times New Roman" w:eastAsia="TimesNewRomanPSMT" w:hAnsi="Times New Roman"/>
          <w:sz w:val="24"/>
          <w:lang w:eastAsia="en-US"/>
        </w:rPr>
        <w:t>;</w:t>
      </w:r>
    </w:p>
    <w:p w:rsidR="000E0C5D" w:rsidRPr="000E0C5D" w:rsidRDefault="000E0C5D" w:rsidP="00BA16F0">
      <w:pPr>
        <w:pStyle w:val="af0"/>
        <w:numPr>
          <w:ilvl w:val="0"/>
          <w:numId w:val="2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C5D">
        <w:rPr>
          <w:rFonts w:ascii="Times New Roman" w:eastAsia="TimesNewRomanPSMT" w:hAnsi="Times New Roman"/>
          <w:sz w:val="24"/>
          <w:lang w:eastAsia="en-US"/>
        </w:rPr>
        <w:t xml:space="preserve">Линейная интерполяция напряжений, приведенных в IEC 61730-1:2016 </w:t>
      </w:r>
      <w:r>
        <w:rPr>
          <w:rFonts w:ascii="Times New Roman" w:eastAsia="TimesNewRomanPSMT" w:hAnsi="Times New Roman"/>
          <w:sz w:val="24"/>
          <w:lang w:eastAsia="en-US"/>
        </w:rPr>
        <w:t xml:space="preserve">                </w:t>
      </w:r>
      <w:proofErr w:type="gramStart"/>
      <w:r>
        <w:rPr>
          <w:rFonts w:ascii="Times New Roman" w:eastAsia="TimesNewRomanPSMT" w:hAnsi="Times New Roman"/>
          <w:sz w:val="24"/>
          <w:lang w:eastAsia="en-US"/>
        </w:rPr>
        <w:t xml:space="preserve">   (</w:t>
      </w:r>
      <w:proofErr w:type="gramEnd"/>
      <w:r w:rsidRPr="000E0C5D">
        <w:rPr>
          <w:rFonts w:ascii="Times New Roman" w:eastAsia="TimesNewRomanPSMT" w:hAnsi="Times New Roman"/>
          <w:sz w:val="24"/>
          <w:lang w:eastAsia="en-US"/>
        </w:rPr>
        <w:t>таблиц</w:t>
      </w:r>
      <w:r>
        <w:rPr>
          <w:rFonts w:ascii="Times New Roman" w:eastAsia="TimesNewRomanPSMT" w:hAnsi="Times New Roman"/>
          <w:sz w:val="24"/>
          <w:lang w:eastAsia="en-US"/>
        </w:rPr>
        <w:t>а</w:t>
      </w:r>
      <w:r w:rsidRPr="000E0C5D">
        <w:rPr>
          <w:rFonts w:ascii="Times New Roman" w:eastAsia="TimesNewRomanPSMT" w:hAnsi="Times New Roman"/>
          <w:sz w:val="24"/>
          <w:lang w:eastAsia="en-US"/>
        </w:rPr>
        <w:t xml:space="preserve"> B.1</w:t>
      </w:r>
      <w:r>
        <w:rPr>
          <w:rFonts w:ascii="Times New Roman" w:eastAsia="TimesNewRomanPSMT" w:hAnsi="Times New Roman"/>
          <w:sz w:val="24"/>
          <w:lang w:eastAsia="en-US"/>
        </w:rPr>
        <w:t>)</w:t>
      </w:r>
      <w:r w:rsidRPr="000E0C5D">
        <w:rPr>
          <w:rFonts w:ascii="Times New Roman" w:eastAsia="TimesNewRomanPSMT" w:hAnsi="Times New Roman"/>
          <w:sz w:val="24"/>
          <w:lang w:eastAsia="en-US"/>
        </w:rPr>
        <w:t>, разрешена для промежуточных значений максимального напряжения системы</w:t>
      </w:r>
      <w:r>
        <w:rPr>
          <w:rFonts w:ascii="Times New Roman" w:eastAsia="TimesNewRomanPSMT" w:hAnsi="Times New Roman"/>
          <w:sz w:val="24"/>
          <w:lang w:eastAsia="en-US"/>
        </w:rPr>
        <w:t>;</w:t>
      </w:r>
    </w:p>
    <w:p w:rsidR="00A42BF4" w:rsidRDefault="000E0C5D" w:rsidP="00BA16F0">
      <w:pPr>
        <w:pStyle w:val="af0"/>
        <w:numPr>
          <w:ilvl w:val="0"/>
          <w:numId w:val="2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C5D">
        <w:rPr>
          <w:rFonts w:ascii="Times New Roman" w:eastAsia="TimesNewRomanPSMT" w:hAnsi="Times New Roman"/>
          <w:sz w:val="24"/>
          <w:lang w:eastAsia="en-US"/>
        </w:rPr>
        <w:t xml:space="preserve">Форма импульса должна наблюдаться с помощью осциллографа, подключенного как можно ближе к закороченным клеммам фотоэлектрического модуля, или с достаточным оконечным сопротивлением на соединениях измерительного кабеля, а время нарастания и длительность импульса должны проверяться для каждого испытания. </w:t>
      </w:r>
    </w:p>
    <w:p w:rsidR="000E0C5D" w:rsidRPr="000E0C5D" w:rsidRDefault="000E0C5D" w:rsidP="000E0C5D">
      <w:pPr>
        <w:tabs>
          <w:tab w:val="left" w:pos="851"/>
        </w:tabs>
        <w:autoSpaceDE w:val="0"/>
        <w:autoSpaceDN w:val="0"/>
        <w:adjustRightInd w:val="0"/>
        <w:ind w:firstLine="567"/>
        <w:rPr>
          <w:rFonts w:eastAsia="TimesNewRomanPSMT"/>
          <w:sz w:val="24"/>
          <w:lang w:eastAsia="en-US"/>
        </w:rPr>
      </w:pPr>
      <w:r w:rsidRPr="000E0C5D">
        <w:rPr>
          <w:rFonts w:eastAsia="TimesNewRomanPSMT"/>
          <w:sz w:val="24"/>
          <w:lang w:eastAsia="en-US"/>
        </w:rPr>
        <w:t>Следует позаботиться о том, чтобы датчики были подходящими, чтобы гарантировать воспроизводимое</w:t>
      </w:r>
      <w:r w:rsidR="00804A2A">
        <w:rPr>
          <w:rFonts w:eastAsia="TimesNewRomanPSMT"/>
          <w:sz w:val="24"/>
          <w:lang w:eastAsia="en-US"/>
        </w:rPr>
        <w:t xml:space="preserve"> </w:t>
      </w:r>
      <w:r w:rsidRPr="000E0C5D">
        <w:rPr>
          <w:rFonts w:eastAsia="TimesNewRomanPSMT"/>
          <w:sz w:val="24"/>
          <w:lang w:eastAsia="en-US"/>
        </w:rPr>
        <w:t>измерение.</w:t>
      </w:r>
    </w:p>
    <w:p w:rsidR="00804A2A" w:rsidRDefault="00804A2A" w:rsidP="000E0C5D">
      <w:pPr>
        <w:tabs>
          <w:tab w:val="left" w:pos="851"/>
        </w:tabs>
        <w:autoSpaceDE w:val="0"/>
        <w:autoSpaceDN w:val="0"/>
        <w:adjustRightInd w:val="0"/>
        <w:ind w:firstLine="567"/>
        <w:rPr>
          <w:rFonts w:eastAsia="TimesNewRomanPSMT"/>
          <w:sz w:val="24"/>
          <w:lang w:eastAsia="en-US"/>
        </w:rPr>
      </w:pPr>
    </w:p>
    <w:p w:rsidR="000E0C5D" w:rsidRPr="00804A2A" w:rsidRDefault="00804A2A" w:rsidP="000E0C5D">
      <w:pPr>
        <w:tabs>
          <w:tab w:val="left" w:pos="851"/>
        </w:tabs>
        <w:autoSpaceDE w:val="0"/>
        <w:autoSpaceDN w:val="0"/>
        <w:adjustRightInd w:val="0"/>
        <w:ind w:firstLine="567"/>
        <w:rPr>
          <w:rFonts w:eastAsia="TimesNewRomanPSMT"/>
          <w:sz w:val="20"/>
          <w:szCs w:val="20"/>
          <w:lang w:eastAsia="en-US"/>
        </w:rPr>
      </w:pPr>
      <w:r w:rsidRPr="00804A2A">
        <w:rPr>
          <w:rFonts w:eastAsia="TimesNewRomanPSMT"/>
          <w:sz w:val="20"/>
          <w:szCs w:val="20"/>
          <w:lang w:eastAsia="en-US"/>
        </w:rPr>
        <w:t>Примечание – IEC</w:t>
      </w:r>
      <w:r w:rsidR="000E0C5D" w:rsidRPr="00804A2A">
        <w:rPr>
          <w:rFonts w:eastAsia="TimesNewRomanPSMT"/>
          <w:sz w:val="20"/>
          <w:szCs w:val="20"/>
          <w:lang w:eastAsia="en-US"/>
        </w:rPr>
        <w:t xml:space="preserve"> 60060-1 определена функция испытательного напряжения, представляющая реакцию изоляции, применимую для фильтрации сигналов.</w:t>
      </w:r>
    </w:p>
    <w:p w:rsidR="00804A2A" w:rsidRDefault="00804A2A" w:rsidP="000E0C5D">
      <w:pPr>
        <w:tabs>
          <w:tab w:val="left" w:pos="851"/>
        </w:tabs>
        <w:autoSpaceDE w:val="0"/>
        <w:autoSpaceDN w:val="0"/>
        <w:adjustRightInd w:val="0"/>
        <w:ind w:firstLine="567"/>
        <w:rPr>
          <w:rFonts w:eastAsia="TimesNewRomanPSMT"/>
          <w:sz w:val="24"/>
          <w:lang w:eastAsia="en-US"/>
        </w:rPr>
      </w:pPr>
    </w:p>
    <w:p w:rsidR="000E0C5D" w:rsidRPr="000E0C5D" w:rsidRDefault="000E0C5D" w:rsidP="00BA16F0">
      <w:pPr>
        <w:pStyle w:val="af0"/>
        <w:numPr>
          <w:ilvl w:val="0"/>
          <w:numId w:val="2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C5D">
        <w:rPr>
          <w:rFonts w:ascii="Times New Roman" w:eastAsia="TimesNewRomanPSMT" w:hAnsi="Times New Roman"/>
          <w:sz w:val="24"/>
          <w:lang w:eastAsia="en-US"/>
        </w:rPr>
        <w:t>Должны быть поданы три последовательных импульса</w:t>
      </w:r>
      <w:r w:rsidR="00804A2A">
        <w:rPr>
          <w:rFonts w:ascii="Times New Roman" w:eastAsia="TimesNewRomanPSMT" w:hAnsi="Times New Roman"/>
          <w:sz w:val="24"/>
          <w:lang w:eastAsia="en-US"/>
        </w:rPr>
        <w:t>;</w:t>
      </w:r>
    </w:p>
    <w:p w:rsidR="000E0C5D" w:rsidRDefault="000E0C5D" w:rsidP="00BA16F0">
      <w:pPr>
        <w:pStyle w:val="af0"/>
        <w:numPr>
          <w:ilvl w:val="0"/>
          <w:numId w:val="2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C5D">
        <w:rPr>
          <w:rFonts w:ascii="Times New Roman" w:eastAsia="TimesNewRomanPSMT" w:hAnsi="Times New Roman"/>
          <w:sz w:val="24"/>
          <w:lang w:eastAsia="en-US"/>
        </w:rPr>
        <w:t>Изменит</w:t>
      </w:r>
      <w:r w:rsidR="00804A2A">
        <w:rPr>
          <w:rFonts w:ascii="Times New Roman" w:eastAsia="TimesNewRomanPSMT" w:hAnsi="Times New Roman"/>
          <w:sz w:val="24"/>
          <w:lang w:eastAsia="en-US"/>
        </w:rPr>
        <w:t>ь</w:t>
      </w:r>
      <w:r w:rsidRPr="000E0C5D">
        <w:rPr>
          <w:rFonts w:ascii="Times New Roman" w:eastAsia="TimesNewRomanPSMT" w:hAnsi="Times New Roman"/>
          <w:sz w:val="24"/>
          <w:lang w:eastAsia="en-US"/>
        </w:rPr>
        <w:t xml:space="preserve"> полярность клемм генератора импульсов и пода</w:t>
      </w:r>
      <w:r w:rsidR="00804A2A">
        <w:rPr>
          <w:rFonts w:ascii="Times New Roman" w:eastAsia="TimesNewRomanPSMT" w:hAnsi="Times New Roman"/>
          <w:sz w:val="24"/>
          <w:lang w:eastAsia="en-US"/>
        </w:rPr>
        <w:t>ть</w:t>
      </w:r>
      <w:r w:rsidRPr="000E0C5D">
        <w:rPr>
          <w:rFonts w:ascii="Times New Roman" w:eastAsia="TimesNewRomanPSMT" w:hAnsi="Times New Roman"/>
          <w:sz w:val="24"/>
          <w:lang w:eastAsia="en-US"/>
        </w:rPr>
        <w:t xml:space="preserve"> три последовательных импульса.</w:t>
      </w:r>
    </w:p>
    <w:p w:rsidR="000E0C5D" w:rsidRDefault="000E0C5D" w:rsidP="000E0C5D">
      <w:pPr>
        <w:pStyle w:val="af0"/>
        <w:tabs>
          <w:tab w:val="left" w:pos="851"/>
        </w:tabs>
        <w:autoSpaceDE w:val="0"/>
        <w:autoSpaceDN w:val="0"/>
        <w:adjustRightInd w:val="0"/>
        <w:spacing w:after="0" w:line="240" w:lineRule="auto"/>
        <w:ind w:left="567"/>
        <w:jc w:val="both"/>
        <w:rPr>
          <w:rFonts w:ascii="Times New Roman" w:eastAsia="TimesNewRomanPSMT" w:hAnsi="Times New Roman"/>
          <w:sz w:val="24"/>
          <w:lang w:eastAsia="en-US"/>
        </w:rPr>
      </w:pPr>
    </w:p>
    <w:p w:rsidR="00A42BF4" w:rsidRDefault="00A42BF4" w:rsidP="00A42BF4">
      <w:pPr>
        <w:tabs>
          <w:tab w:val="left" w:pos="851"/>
        </w:tabs>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1</w:t>
      </w:r>
      <w:r w:rsidR="00804A2A">
        <w:rPr>
          <w:rFonts w:eastAsia="TimesNewRomanPSMT"/>
          <w:b/>
          <w:sz w:val="24"/>
          <w:lang w:eastAsia="en-US"/>
        </w:rPr>
        <w:t>2</w:t>
      </w:r>
      <w:r w:rsidRPr="00437F58">
        <w:rPr>
          <w:rFonts w:eastAsia="TimesNewRomanPSMT"/>
          <w:b/>
          <w:sz w:val="24"/>
          <w:lang w:eastAsia="en-US"/>
        </w:rPr>
        <w:t>.</w:t>
      </w:r>
      <w:r>
        <w:rPr>
          <w:rFonts w:eastAsia="TimesNewRomanPSMT"/>
          <w:b/>
          <w:sz w:val="24"/>
          <w:lang w:eastAsia="en-US"/>
        </w:rPr>
        <w:t xml:space="preserve">4 Окончательные измерения </w:t>
      </w:r>
      <w:r w:rsidRPr="00437F58">
        <w:rPr>
          <w:rFonts w:eastAsia="TimesNewRomanPSMT"/>
          <w:b/>
          <w:sz w:val="24"/>
          <w:lang w:eastAsia="en-US"/>
        </w:rPr>
        <w:t xml:space="preserve"> </w:t>
      </w:r>
    </w:p>
    <w:p w:rsidR="00A42BF4" w:rsidRDefault="00A42BF4" w:rsidP="00A42BF4">
      <w:pPr>
        <w:tabs>
          <w:tab w:val="left" w:pos="851"/>
        </w:tabs>
        <w:autoSpaceDE w:val="0"/>
        <w:autoSpaceDN w:val="0"/>
        <w:adjustRightInd w:val="0"/>
        <w:ind w:firstLine="567"/>
        <w:rPr>
          <w:rFonts w:eastAsia="TimesNewRomanPSMT"/>
          <w:sz w:val="24"/>
          <w:lang w:eastAsia="en-US"/>
        </w:rPr>
      </w:pPr>
    </w:p>
    <w:p w:rsidR="00804A2A" w:rsidRPr="00804A2A" w:rsidRDefault="00804A2A" w:rsidP="00804A2A">
      <w:pPr>
        <w:autoSpaceDE w:val="0"/>
        <w:autoSpaceDN w:val="0"/>
        <w:adjustRightInd w:val="0"/>
        <w:ind w:firstLine="567"/>
        <w:rPr>
          <w:rFonts w:eastAsia="TimesNewRomanPSMT"/>
          <w:sz w:val="24"/>
          <w:lang w:eastAsia="en-US"/>
        </w:rPr>
      </w:pPr>
      <w:r w:rsidRPr="00804A2A">
        <w:rPr>
          <w:rFonts w:eastAsia="TimesNewRomanPSMT"/>
          <w:sz w:val="24"/>
          <w:lang w:eastAsia="en-US"/>
        </w:rPr>
        <w:t>Повторит</w:t>
      </w:r>
      <w:r>
        <w:rPr>
          <w:rFonts w:eastAsia="TimesNewRomanPSMT"/>
          <w:sz w:val="24"/>
          <w:lang w:eastAsia="en-US"/>
        </w:rPr>
        <w:t>ь</w:t>
      </w:r>
      <w:r w:rsidRPr="00804A2A">
        <w:rPr>
          <w:rFonts w:eastAsia="TimesNewRomanPSMT"/>
          <w:sz w:val="24"/>
          <w:lang w:eastAsia="en-US"/>
        </w:rPr>
        <w:t xml:space="preserve"> визуальный осмотр MST 01 и испытание изоляции MST 16.</w:t>
      </w:r>
    </w:p>
    <w:p w:rsidR="00A42BF4" w:rsidRDefault="00804A2A" w:rsidP="00804A2A">
      <w:pPr>
        <w:autoSpaceDE w:val="0"/>
        <w:autoSpaceDN w:val="0"/>
        <w:adjustRightInd w:val="0"/>
        <w:ind w:firstLine="567"/>
        <w:rPr>
          <w:rFonts w:eastAsia="TimesNewRomanPSMT"/>
          <w:sz w:val="24"/>
          <w:lang w:eastAsia="en-US"/>
        </w:rPr>
      </w:pPr>
      <w:r w:rsidRPr="00804A2A">
        <w:rPr>
          <w:rFonts w:eastAsia="TimesNewRomanPSMT"/>
          <w:sz w:val="24"/>
          <w:lang w:eastAsia="en-US"/>
        </w:rPr>
        <w:t>Если произошел пробой, может потребоваться удалить проводящую фольгу для визуального осмотра, чтобы определить место пробоя для анализа. Фольгу нельзя снимать до тех пор, пока не будет проведен</w:t>
      </w:r>
      <w:r>
        <w:rPr>
          <w:rFonts w:eastAsia="TimesNewRomanPSMT"/>
          <w:sz w:val="24"/>
          <w:lang w:eastAsia="en-US"/>
        </w:rPr>
        <w:t>о испытание</w:t>
      </w:r>
      <w:r w:rsidRPr="00804A2A">
        <w:rPr>
          <w:rFonts w:eastAsia="TimesNewRomanPSMT"/>
          <w:sz w:val="24"/>
          <w:lang w:eastAsia="en-US"/>
        </w:rPr>
        <w:t xml:space="preserve"> изоляции MST 16.</w:t>
      </w:r>
    </w:p>
    <w:p w:rsidR="00804A2A" w:rsidRDefault="00804A2A" w:rsidP="00804A2A">
      <w:pPr>
        <w:autoSpaceDE w:val="0"/>
        <w:autoSpaceDN w:val="0"/>
        <w:adjustRightInd w:val="0"/>
        <w:ind w:firstLine="567"/>
        <w:rPr>
          <w:rFonts w:eastAsia="TimesNewRomanPSMT"/>
          <w:b/>
          <w:sz w:val="24"/>
          <w:lang w:eastAsia="en-US"/>
        </w:rPr>
      </w:pPr>
    </w:p>
    <w:p w:rsidR="00804A2A" w:rsidRDefault="00804A2A" w:rsidP="00804A2A">
      <w:pPr>
        <w:autoSpaceDE w:val="0"/>
        <w:autoSpaceDN w:val="0"/>
        <w:adjustRightInd w:val="0"/>
        <w:ind w:firstLine="567"/>
        <w:rPr>
          <w:rFonts w:eastAsia="TimesNewRomanPSMT"/>
          <w:b/>
          <w:sz w:val="24"/>
          <w:lang w:eastAsia="en-US"/>
        </w:rPr>
      </w:pPr>
    </w:p>
    <w:p w:rsidR="00804A2A" w:rsidRDefault="00804A2A" w:rsidP="00804A2A">
      <w:pPr>
        <w:autoSpaceDE w:val="0"/>
        <w:autoSpaceDN w:val="0"/>
        <w:adjustRightInd w:val="0"/>
        <w:ind w:firstLine="567"/>
        <w:rPr>
          <w:rFonts w:eastAsia="TimesNewRomanPSMT"/>
          <w:b/>
          <w:sz w:val="24"/>
          <w:lang w:eastAsia="en-US"/>
        </w:rPr>
      </w:pPr>
    </w:p>
    <w:p w:rsidR="00804A2A" w:rsidRDefault="00804A2A" w:rsidP="00804A2A">
      <w:pPr>
        <w:autoSpaceDE w:val="0"/>
        <w:autoSpaceDN w:val="0"/>
        <w:adjustRightInd w:val="0"/>
        <w:ind w:firstLine="567"/>
        <w:rPr>
          <w:rFonts w:eastAsia="TimesNewRomanPSMT"/>
          <w:b/>
          <w:sz w:val="24"/>
          <w:lang w:eastAsia="en-US"/>
        </w:rPr>
      </w:pPr>
    </w:p>
    <w:p w:rsidR="00A42BF4" w:rsidRDefault="00A42BF4" w:rsidP="00A42BF4">
      <w:pPr>
        <w:autoSpaceDE w:val="0"/>
        <w:autoSpaceDN w:val="0"/>
        <w:adjustRightInd w:val="0"/>
        <w:ind w:firstLine="567"/>
        <w:rPr>
          <w:rFonts w:eastAsia="TimesNewRomanPSMT"/>
          <w:b/>
          <w:sz w:val="24"/>
          <w:lang w:eastAsia="en-US"/>
        </w:rPr>
      </w:pPr>
      <w:r w:rsidRPr="00437F58">
        <w:rPr>
          <w:rFonts w:eastAsia="TimesNewRomanPSMT"/>
          <w:b/>
          <w:sz w:val="24"/>
          <w:lang w:eastAsia="en-US"/>
        </w:rPr>
        <w:lastRenderedPageBreak/>
        <w:t>10.</w:t>
      </w:r>
      <w:r>
        <w:rPr>
          <w:rFonts w:eastAsia="TimesNewRomanPSMT"/>
          <w:b/>
          <w:sz w:val="24"/>
          <w:lang w:eastAsia="en-US"/>
        </w:rPr>
        <w:t>1</w:t>
      </w:r>
      <w:r w:rsidR="00804A2A">
        <w:rPr>
          <w:rFonts w:eastAsia="TimesNewRomanPSMT"/>
          <w:b/>
          <w:sz w:val="24"/>
          <w:lang w:eastAsia="en-US"/>
        </w:rPr>
        <w:t>2</w:t>
      </w:r>
      <w:r w:rsidRPr="00437F58">
        <w:rPr>
          <w:rFonts w:eastAsia="TimesNewRomanPSMT"/>
          <w:b/>
          <w:sz w:val="24"/>
          <w:lang w:eastAsia="en-US"/>
        </w:rPr>
        <w:t>.</w:t>
      </w:r>
      <w:r>
        <w:rPr>
          <w:rFonts w:eastAsia="TimesNewRomanPSMT"/>
          <w:b/>
          <w:sz w:val="24"/>
          <w:lang w:eastAsia="en-US"/>
        </w:rPr>
        <w:t>5</w:t>
      </w:r>
      <w:r w:rsidRPr="00437F58">
        <w:rPr>
          <w:rFonts w:eastAsia="TimesNewRomanPSMT"/>
          <w:b/>
          <w:sz w:val="24"/>
          <w:lang w:eastAsia="en-US"/>
        </w:rPr>
        <w:t xml:space="preserve"> Критерии прохождения испытаний</w:t>
      </w:r>
    </w:p>
    <w:p w:rsidR="00A42BF4" w:rsidRDefault="00A42BF4" w:rsidP="00A42BF4">
      <w:pPr>
        <w:autoSpaceDE w:val="0"/>
        <w:autoSpaceDN w:val="0"/>
        <w:adjustRightInd w:val="0"/>
        <w:ind w:firstLine="567"/>
        <w:rPr>
          <w:rFonts w:eastAsia="TimesNewRomanPSMT"/>
          <w:sz w:val="24"/>
          <w:lang w:eastAsia="en-US"/>
        </w:rPr>
      </w:pPr>
    </w:p>
    <w:p w:rsidR="00804A2A" w:rsidRPr="00804A2A" w:rsidRDefault="00804A2A" w:rsidP="00804A2A">
      <w:pPr>
        <w:tabs>
          <w:tab w:val="left" w:pos="851"/>
        </w:tabs>
        <w:autoSpaceDE w:val="0"/>
        <w:autoSpaceDN w:val="0"/>
        <w:adjustRightInd w:val="0"/>
        <w:ind w:firstLine="567"/>
        <w:rPr>
          <w:rFonts w:eastAsia="TimesNewRomanPSMT"/>
          <w:sz w:val="24"/>
          <w:lang w:eastAsia="en-US"/>
        </w:rPr>
      </w:pPr>
      <w:proofErr w:type="gramStart"/>
      <w:r w:rsidRPr="00804A2A">
        <w:rPr>
          <w:rFonts w:eastAsia="TimesNewRomanPSMT"/>
          <w:sz w:val="24"/>
          <w:lang w:eastAsia="en-US"/>
        </w:rPr>
        <w:t xml:space="preserve">Критерии </w:t>
      </w:r>
      <w:r>
        <w:rPr>
          <w:rFonts w:eastAsia="TimesNewRomanPSMT"/>
          <w:sz w:val="24"/>
          <w:lang w:eastAsia="en-US"/>
        </w:rPr>
        <w:t>прохождения испытаний</w:t>
      </w:r>
      <w:proofErr w:type="gramEnd"/>
      <w:r>
        <w:rPr>
          <w:rFonts w:eastAsia="TimesNewRomanPSMT"/>
          <w:sz w:val="24"/>
          <w:lang w:eastAsia="en-US"/>
        </w:rPr>
        <w:t xml:space="preserve"> </w:t>
      </w:r>
      <w:r w:rsidRPr="00804A2A">
        <w:rPr>
          <w:rFonts w:eastAsia="TimesNewRomanPSMT"/>
          <w:sz w:val="24"/>
          <w:lang w:eastAsia="en-US"/>
        </w:rPr>
        <w:t>следующие:</w:t>
      </w:r>
    </w:p>
    <w:p w:rsidR="00804A2A" w:rsidRPr="00804A2A" w:rsidRDefault="00804A2A" w:rsidP="00BA16F0">
      <w:pPr>
        <w:pStyle w:val="af0"/>
        <w:numPr>
          <w:ilvl w:val="0"/>
          <w:numId w:val="2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04A2A">
        <w:rPr>
          <w:rFonts w:ascii="Times New Roman" w:eastAsia="TimesNewRomanPSMT" w:hAnsi="Times New Roman"/>
          <w:sz w:val="24"/>
          <w:lang w:eastAsia="en-US"/>
        </w:rPr>
        <w:t>Во время испытания не наблюдается никаких признаков пробоя диэлектрика или слежения за поверхностью фотоэлектрического модуля;</w:t>
      </w:r>
    </w:p>
    <w:p w:rsidR="00804A2A" w:rsidRPr="00804A2A" w:rsidRDefault="00804A2A" w:rsidP="00BA16F0">
      <w:pPr>
        <w:pStyle w:val="af0"/>
        <w:numPr>
          <w:ilvl w:val="0"/>
          <w:numId w:val="2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04A2A">
        <w:rPr>
          <w:rFonts w:ascii="Times New Roman" w:eastAsia="TimesNewRomanPSMT" w:hAnsi="Times New Roman"/>
          <w:sz w:val="24"/>
          <w:lang w:eastAsia="en-US"/>
        </w:rPr>
        <w:t>Нет признаков серьезных визуальных дефектов, как это определено в MST 01.</w:t>
      </w:r>
    </w:p>
    <w:p w:rsidR="00A42BF4" w:rsidRDefault="00804A2A" w:rsidP="00BA16F0">
      <w:pPr>
        <w:pStyle w:val="af0"/>
        <w:numPr>
          <w:ilvl w:val="0"/>
          <w:numId w:val="2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04A2A">
        <w:rPr>
          <w:rFonts w:ascii="Times New Roman" w:eastAsia="TimesNewRomanPSMT" w:hAnsi="Times New Roman"/>
          <w:sz w:val="24"/>
          <w:lang w:eastAsia="en-US"/>
        </w:rPr>
        <w:t>MST 16 должен отвечать тем же требованиям, что и для первоначальных измерений.</w:t>
      </w:r>
    </w:p>
    <w:p w:rsidR="00804A2A" w:rsidRDefault="00804A2A" w:rsidP="00804A2A">
      <w:pPr>
        <w:tabs>
          <w:tab w:val="left" w:pos="851"/>
        </w:tabs>
        <w:autoSpaceDE w:val="0"/>
        <w:autoSpaceDN w:val="0"/>
        <w:adjustRightInd w:val="0"/>
        <w:ind w:firstLine="567"/>
        <w:rPr>
          <w:rFonts w:eastAsia="TimesNewRomanPSMT"/>
          <w:b/>
          <w:sz w:val="24"/>
          <w:lang w:eastAsia="en-US"/>
        </w:rPr>
      </w:pPr>
    </w:p>
    <w:p w:rsidR="00804A2A" w:rsidRPr="00320F1C" w:rsidRDefault="00804A2A" w:rsidP="00804A2A">
      <w:pPr>
        <w:pStyle w:val="2"/>
      </w:pPr>
      <w:bookmarkStart w:id="41" w:name="_Toc49870495"/>
      <w:r>
        <w:rPr>
          <w:spacing w:val="2"/>
          <w:sz w:val="22"/>
          <w:szCs w:val="22"/>
        </w:rPr>
        <w:t xml:space="preserve">Испытание </w:t>
      </w:r>
      <w:r>
        <w:t>изоляции</w:t>
      </w:r>
      <w:r w:rsidRPr="00B31F95">
        <w:t xml:space="preserve"> </w:t>
      </w:r>
      <w:r>
        <w:rPr>
          <w:lang w:val="en-US"/>
        </w:rPr>
        <w:t>MST</w:t>
      </w:r>
      <w:r w:rsidRPr="00B101FA">
        <w:t xml:space="preserve"> </w:t>
      </w:r>
      <w:r>
        <w:t>16</w:t>
      </w:r>
      <w:bookmarkEnd w:id="41"/>
      <w:r w:rsidRPr="00320F1C">
        <w:t xml:space="preserve"> </w:t>
      </w:r>
    </w:p>
    <w:p w:rsidR="00804A2A" w:rsidRDefault="00804A2A" w:rsidP="00804A2A">
      <w:pPr>
        <w:ind w:right="-2" w:firstLine="567"/>
        <w:rPr>
          <w:rFonts w:eastAsia="Arial"/>
          <w:sz w:val="24"/>
          <w:lang w:val="kk-KZ"/>
        </w:rPr>
      </w:pPr>
    </w:p>
    <w:p w:rsidR="00804A2A" w:rsidRPr="00D1178B" w:rsidRDefault="00804A2A" w:rsidP="00804A2A">
      <w:pPr>
        <w:autoSpaceDE w:val="0"/>
        <w:autoSpaceDN w:val="0"/>
        <w:adjustRightInd w:val="0"/>
        <w:ind w:firstLine="567"/>
        <w:rPr>
          <w:rFonts w:eastAsia="TimesNewRomanPSMT"/>
          <w:b/>
          <w:sz w:val="24"/>
          <w:lang w:eastAsia="en-US"/>
        </w:rPr>
      </w:pPr>
      <w:r w:rsidRPr="00B101FA">
        <w:rPr>
          <w:rFonts w:eastAsia="TimesNewRomanPSMT"/>
          <w:b/>
          <w:sz w:val="24"/>
          <w:lang w:eastAsia="en-US"/>
        </w:rPr>
        <w:t>10.</w:t>
      </w:r>
      <w:r>
        <w:rPr>
          <w:rFonts w:eastAsia="TimesNewRomanPSMT"/>
          <w:b/>
          <w:sz w:val="24"/>
          <w:lang w:eastAsia="en-US"/>
        </w:rPr>
        <w:t>13</w:t>
      </w:r>
      <w:r w:rsidRPr="00B101FA">
        <w:rPr>
          <w:rFonts w:eastAsia="TimesNewRomanPSMT"/>
          <w:b/>
          <w:sz w:val="24"/>
          <w:lang w:eastAsia="en-US"/>
        </w:rPr>
        <w:t xml:space="preserve">.1 </w:t>
      </w:r>
      <w:r>
        <w:rPr>
          <w:rFonts w:eastAsia="TimesNewRomanPSMT"/>
          <w:b/>
          <w:sz w:val="24"/>
          <w:lang w:eastAsia="en-US"/>
        </w:rPr>
        <w:t>Цель</w:t>
      </w:r>
    </w:p>
    <w:p w:rsidR="00804A2A" w:rsidRPr="00D1178B" w:rsidRDefault="00804A2A" w:rsidP="00804A2A">
      <w:pPr>
        <w:autoSpaceDE w:val="0"/>
        <w:autoSpaceDN w:val="0"/>
        <w:adjustRightInd w:val="0"/>
        <w:ind w:firstLine="567"/>
        <w:rPr>
          <w:rFonts w:eastAsia="TimesNewRomanPSMT"/>
          <w:sz w:val="24"/>
          <w:lang w:eastAsia="en-US"/>
        </w:rPr>
      </w:pPr>
    </w:p>
    <w:p w:rsidR="00804A2A" w:rsidRDefault="00804A2A" w:rsidP="00804A2A">
      <w:pPr>
        <w:autoSpaceDE w:val="0"/>
        <w:autoSpaceDN w:val="0"/>
        <w:adjustRightInd w:val="0"/>
        <w:ind w:firstLine="567"/>
        <w:rPr>
          <w:rFonts w:eastAsia="TimesNewRomanPSMT"/>
          <w:sz w:val="24"/>
          <w:lang w:eastAsia="en-US"/>
        </w:rPr>
      </w:pPr>
      <w:r w:rsidRPr="00804A2A">
        <w:rPr>
          <w:rFonts w:eastAsia="TimesNewRomanPSMT"/>
          <w:sz w:val="24"/>
          <w:lang w:eastAsia="en-US"/>
        </w:rPr>
        <w:t xml:space="preserve">Цель </w:t>
      </w:r>
      <w:r>
        <w:rPr>
          <w:rFonts w:eastAsia="TimesNewRomanPSMT"/>
          <w:sz w:val="24"/>
          <w:lang w:eastAsia="en-US"/>
        </w:rPr>
        <w:t>данного</w:t>
      </w:r>
      <w:r w:rsidRPr="00804A2A">
        <w:rPr>
          <w:rFonts w:eastAsia="TimesNewRomanPSMT"/>
          <w:sz w:val="24"/>
          <w:lang w:eastAsia="en-US"/>
        </w:rPr>
        <w:t xml:space="preserve"> испытания</w:t>
      </w:r>
      <w:r>
        <w:rPr>
          <w:rFonts w:eastAsia="TimesNewRomanPSMT"/>
          <w:sz w:val="24"/>
          <w:lang w:eastAsia="en-US"/>
        </w:rPr>
        <w:t xml:space="preserve"> – </w:t>
      </w:r>
      <w:r w:rsidRPr="00804A2A">
        <w:rPr>
          <w:rFonts w:eastAsia="TimesNewRomanPSMT"/>
          <w:sz w:val="24"/>
          <w:lang w:eastAsia="en-US"/>
        </w:rPr>
        <w:t>определить, достаточно ли хорошо изолирован фотоэлектрический модуль между токоведущими частями и рамой или другими внешними доступными компонентами.</w:t>
      </w:r>
    </w:p>
    <w:p w:rsidR="00804A2A" w:rsidRDefault="00804A2A" w:rsidP="00804A2A">
      <w:pPr>
        <w:autoSpaceDE w:val="0"/>
        <w:autoSpaceDN w:val="0"/>
        <w:adjustRightInd w:val="0"/>
        <w:ind w:firstLine="567"/>
        <w:rPr>
          <w:rFonts w:eastAsia="TimesNewRomanPSMT"/>
          <w:b/>
          <w:sz w:val="24"/>
          <w:lang w:eastAsia="en-US"/>
        </w:rPr>
      </w:pPr>
    </w:p>
    <w:p w:rsidR="00804A2A" w:rsidRDefault="00804A2A" w:rsidP="00804A2A">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1</w:t>
      </w:r>
      <w:r w:rsidR="00562605">
        <w:rPr>
          <w:rFonts w:eastAsia="TimesNewRomanPSMT"/>
          <w:b/>
          <w:sz w:val="24"/>
          <w:lang w:eastAsia="en-US"/>
        </w:rPr>
        <w:t>3</w:t>
      </w:r>
      <w:r>
        <w:rPr>
          <w:rFonts w:eastAsia="TimesNewRomanPSMT"/>
          <w:b/>
          <w:sz w:val="24"/>
          <w:lang w:eastAsia="en-US"/>
        </w:rPr>
        <w:t>.</w:t>
      </w:r>
      <w:r w:rsidR="00562605">
        <w:rPr>
          <w:rFonts w:eastAsia="TimesNewRomanPSMT"/>
          <w:b/>
          <w:sz w:val="24"/>
          <w:lang w:eastAsia="en-US"/>
        </w:rPr>
        <w:t>2</w:t>
      </w:r>
      <w:r w:rsidRPr="00437F58">
        <w:rPr>
          <w:rFonts w:eastAsia="TimesNewRomanPSMT"/>
          <w:b/>
          <w:sz w:val="24"/>
          <w:lang w:eastAsia="en-US"/>
        </w:rPr>
        <w:t xml:space="preserve"> </w:t>
      </w:r>
      <w:r>
        <w:rPr>
          <w:rFonts w:eastAsia="TimesNewRomanPSMT"/>
          <w:b/>
          <w:sz w:val="24"/>
          <w:lang w:eastAsia="en-US"/>
        </w:rPr>
        <w:t>Метод</w:t>
      </w:r>
    </w:p>
    <w:p w:rsidR="00804A2A" w:rsidRDefault="00804A2A" w:rsidP="00804A2A">
      <w:pPr>
        <w:autoSpaceDE w:val="0"/>
        <w:autoSpaceDN w:val="0"/>
        <w:adjustRightInd w:val="0"/>
        <w:ind w:firstLine="567"/>
        <w:rPr>
          <w:rFonts w:eastAsia="TimesNewRomanPSMT"/>
          <w:sz w:val="24"/>
          <w:lang w:eastAsia="en-US"/>
        </w:rPr>
      </w:pPr>
    </w:p>
    <w:p w:rsidR="00562605" w:rsidRDefault="00562605" w:rsidP="00562605">
      <w:pPr>
        <w:autoSpaceDE w:val="0"/>
        <w:autoSpaceDN w:val="0"/>
        <w:adjustRightInd w:val="0"/>
        <w:ind w:firstLine="567"/>
        <w:rPr>
          <w:rFonts w:eastAsia="TimesNewRomanPSMT"/>
          <w:sz w:val="24"/>
          <w:lang w:eastAsia="en-US"/>
        </w:rPr>
      </w:pPr>
      <w:r>
        <w:rPr>
          <w:rFonts w:eastAsia="TimesNewRomanPSMT"/>
          <w:sz w:val="24"/>
          <w:lang w:eastAsia="en-US"/>
        </w:rPr>
        <w:t>Данное испытание</w:t>
      </w:r>
      <w:r w:rsidRPr="00562605">
        <w:rPr>
          <w:rFonts w:eastAsia="TimesNewRomanPSMT"/>
          <w:sz w:val="24"/>
          <w:lang w:eastAsia="en-US"/>
        </w:rPr>
        <w:t xml:space="preserve"> идентич</w:t>
      </w:r>
      <w:r>
        <w:rPr>
          <w:rFonts w:eastAsia="TimesNewRomanPSMT"/>
          <w:sz w:val="24"/>
          <w:lang w:eastAsia="en-US"/>
        </w:rPr>
        <w:t>но</w:t>
      </w:r>
      <w:r w:rsidRPr="00562605">
        <w:rPr>
          <w:rFonts w:eastAsia="TimesNewRomanPSMT"/>
          <w:sz w:val="24"/>
          <w:lang w:eastAsia="en-US"/>
        </w:rPr>
        <w:t xml:space="preserve"> MQT 03</w:t>
      </w:r>
      <w:r>
        <w:rPr>
          <w:rFonts w:eastAsia="TimesNewRomanPSMT"/>
          <w:sz w:val="24"/>
          <w:lang w:eastAsia="en-US"/>
        </w:rPr>
        <w:t xml:space="preserve"> в</w:t>
      </w:r>
      <w:r w:rsidRPr="00562605">
        <w:rPr>
          <w:rFonts w:eastAsia="TimesNewRomanPSMT"/>
          <w:sz w:val="24"/>
          <w:lang w:eastAsia="en-US"/>
        </w:rPr>
        <w:t xml:space="preserve"> IEC 61215-2 с уровнями испытаний в зависимости от класса и максимального напряжения системы. Максимальное испытательное напряжение </w:t>
      </w:r>
      <w:proofErr w:type="spellStart"/>
      <w:r w:rsidRPr="00562605">
        <w:rPr>
          <w:rFonts w:eastAsia="TimesNewRomanPSMT"/>
          <w:i/>
          <w:sz w:val="24"/>
          <w:lang w:eastAsia="en-US"/>
        </w:rPr>
        <w:t>U</w:t>
      </w:r>
      <w:r w:rsidRPr="00562605">
        <w:rPr>
          <w:rFonts w:eastAsia="TimesNewRomanPSMT"/>
          <w:sz w:val="24"/>
          <w:vertAlign w:val="subscript"/>
          <w:lang w:eastAsia="en-US"/>
        </w:rPr>
        <w:t>Test</w:t>
      </w:r>
      <w:proofErr w:type="spellEnd"/>
      <w:r w:rsidRPr="00562605">
        <w:rPr>
          <w:rFonts w:eastAsia="TimesNewRomanPSMT"/>
          <w:sz w:val="24"/>
          <w:lang w:eastAsia="en-US"/>
        </w:rPr>
        <w:t xml:space="preserve"> должно быть равно 2000 В плюс четырехкратное максимальное напряжение системы для класса II и равно 1000 В плюс двукратное максимальное напряжение системы для класса 0. Для класса III испытательное напряжение составляет 500 В. </w:t>
      </w:r>
    </w:p>
    <w:p w:rsidR="00804A2A" w:rsidRDefault="00562605" w:rsidP="00562605">
      <w:pPr>
        <w:autoSpaceDE w:val="0"/>
        <w:autoSpaceDN w:val="0"/>
        <w:adjustRightInd w:val="0"/>
        <w:ind w:firstLine="567"/>
        <w:rPr>
          <w:rFonts w:eastAsia="TimesNewRomanPSMT"/>
          <w:sz w:val="24"/>
          <w:lang w:eastAsia="en-US"/>
        </w:rPr>
      </w:pPr>
      <w:r w:rsidRPr="00562605">
        <w:rPr>
          <w:rFonts w:eastAsia="TimesNewRomanPSMT"/>
          <w:sz w:val="24"/>
          <w:lang w:eastAsia="en-US"/>
        </w:rPr>
        <w:t xml:space="preserve">Соединения в фотоэлектрических модулях следует испытывать повышенным испытательным напряжением. Применяется следующее: </w:t>
      </w:r>
      <w:proofErr w:type="spellStart"/>
      <w:r w:rsidRPr="00562605">
        <w:rPr>
          <w:rFonts w:eastAsia="TimesNewRomanPSMT"/>
          <w:i/>
          <w:sz w:val="24"/>
          <w:lang w:eastAsia="en-US"/>
        </w:rPr>
        <w:t>U</w:t>
      </w:r>
      <w:r w:rsidRPr="00562605">
        <w:rPr>
          <w:rFonts w:eastAsia="TimesNewRomanPSMT"/>
          <w:sz w:val="24"/>
          <w:vertAlign w:val="subscript"/>
          <w:lang w:eastAsia="en-US"/>
        </w:rPr>
        <w:t>Test</w:t>
      </w:r>
      <w:proofErr w:type="spellEnd"/>
      <w:r w:rsidRPr="00562605">
        <w:rPr>
          <w:rFonts w:eastAsia="TimesNewRomanPSMT"/>
          <w:sz w:val="24"/>
          <w:lang w:eastAsia="en-US"/>
        </w:rPr>
        <w:t xml:space="preserve"> (цементированное соединение) = </w:t>
      </w:r>
      <w:proofErr w:type="spellStart"/>
      <w:r w:rsidRPr="00562605">
        <w:rPr>
          <w:rFonts w:eastAsia="TimesNewRomanPSMT"/>
          <w:i/>
          <w:sz w:val="24"/>
          <w:lang w:eastAsia="en-US"/>
        </w:rPr>
        <w:t>U</w:t>
      </w:r>
      <w:r w:rsidRPr="00562605">
        <w:rPr>
          <w:rFonts w:eastAsia="TimesNewRomanPSMT"/>
          <w:sz w:val="24"/>
          <w:vertAlign w:val="subscript"/>
          <w:lang w:eastAsia="en-US"/>
        </w:rPr>
        <w:t>Test</w:t>
      </w:r>
      <w:proofErr w:type="spellEnd"/>
      <w:r w:rsidRPr="00562605">
        <w:rPr>
          <w:rFonts w:ascii="Cambria Math" w:eastAsia="TimesNewRomanPSMT" w:hAnsi="Cambria Math" w:cs="Cambria Math"/>
          <w:sz w:val="24"/>
          <w:lang w:eastAsia="en-US"/>
        </w:rPr>
        <w:t xml:space="preserve"> </w:t>
      </w:r>
      <w:r>
        <w:rPr>
          <w:rFonts w:ascii="Cambria Math" w:eastAsia="TimesNewRomanPSMT" w:hAnsi="Cambria Math" w:cs="Cambria Math"/>
          <w:sz w:val="24"/>
          <w:lang w:eastAsia="en-US"/>
        </w:rPr>
        <w:t>×</w:t>
      </w:r>
      <w:r w:rsidRPr="00562605">
        <w:rPr>
          <w:rFonts w:eastAsia="TimesNewRomanPSMT"/>
          <w:sz w:val="24"/>
          <w:lang w:eastAsia="en-US"/>
        </w:rPr>
        <w:t xml:space="preserve">1,35 в соответствии с требованиями IEC 61730-1. Все соединения без цемента должны быть протестированы с помощью обычного </w:t>
      </w:r>
      <w:proofErr w:type="spellStart"/>
      <w:r w:rsidRPr="00562605">
        <w:rPr>
          <w:rFonts w:eastAsia="TimesNewRomanPSMT"/>
          <w:i/>
          <w:sz w:val="24"/>
          <w:lang w:eastAsia="en-US"/>
        </w:rPr>
        <w:t>U</w:t>
      </w:r>
      <w:r w:rsidRPr="00562605">
        <w:rPr>
          <w:rFonts w:eastAsia="TimesNewRomanPSMT"/>
          <w:sz w:val="24"/>
          <w:vertAlign w:val="subscript"/>
          <w:lang w:eastAsia="en-US"/>
        </w:rPr>
        <w:t>Test</w:t>
      </w:r>
      <w:proofErr w:type="spellEnd"/>
      <w:r w:rsidRPr="00562605">
        <w:rPr>
          <w:rFonts w:eastAsia="TimesNewRomanPSMT"/>
          <w:sz w:val="24"/>
          <w:lang w:eastAsia="en-US"/>
        </w:rPr>
        <w:t>.</w:t>
      </w:r>
    </w:p>
    <w:p w:rsidR="00562605" w:rsidRDefault="00562605" w:rsidP="00804A2A">
      <w:pPr>
        <w:pStyle w:val="af0"/>
        <w:tabs>
          <w:tab w:val="left" w:pos="851"/>
        </w:tabs>
        <w:autoSpaceDE w:val="0"/>
        <w:autoSpaceDN w:val="0"/>
        <w:adjustRightInd w:val="0"/>
        <w:spacing w:after="0" w:line="240" w:lineRule="auto"/>
        <w:ind w:left="567"/>
        <w:jc w:val="both"/>
        <w:rPr>
          <w:rFonts w:ascii="Times New Roman" w:eastAsia="TimesNewRomanPSMT" w:hAnsi="Times New Roman"/>
          <w:sz w:val="24"/>
          <w:lang w:eastAsia="en-US"/>
        </w:rPr>
      </w:pPr>
    </w:p>
    <w:p w:rsidR="00804A2A" w:rsidRDefault="00804A2A" w:rsidP="00804A2A">
      <w:pPr>
        <w:tabs>
          <w:tab w:val="left" w:pos="851"/>
        </w:tabs>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1</w:t>
      </w:r>
      <w:r w:rsidR="00562605">
        <w:rPr>
          <w:rFonts w:eastAsia="TimesNewRomanPSMT"/>
          <w:b/>
          <w:sz w:val="24"/>
          <w:lang w:eastAsia="en-US"/>
        </w:rPr>
        <w:t>3</w:t>
      </w:r>
      <w:r w:rsidRPr="00437F58">
        <w:rPr>
          <w:rFonts w:eastAsia="TimesNewRomanPSMT"/>
          <w:b/>
          <w:sz w:val="24"/>
          <w:lang w:eastAsia="en-US"/>
        </w:rPr>
        <w:t>.</w:t>
      </w:r>
      <w:r w:rsidR="00562605">
        <w:rPr>
          <w:rFonts w:eastAsia="TimesNewRomanPSMT"/>
          <w:b/>
          <w:sz w:val="24"/>
          <w:lang w:eastAsia="en-US"/>
        </w:rPr>
        <w:t>3</w:t>
      </w:r>
      <w:r>
        <w:rPr>
          <w:rFonts w:eastAsia="TimesNewRomanPSMT"/>
          <w:b/>
          <w:sz w:val="24"/>
          <w:lang w:eastAsia="en-US"/>
        </w:rPr>
        <w:t xml:space="preserve"> Окончательные измерения </w:t>
      </w:r>
      <w:r w:rsidRPr="00437F58">
        <w:rPr>
          <w:rFonts w:eastAsia="TimesNewRomanPSMT"/>
          <w:b/>
          <w:sz w:val="24"/>
          <w:lang w:eastAsia="en-US"/>
        </w:rPr>
        <w:t xml:space="preserve"> </w:t>
      </w:r>
    </w:p>
    <w:p w:rsidR="00804A2A" w:rsidRDefault="00804A2A" w:rsidP="00804A2A">
      <w:pPr>
        <w:tabs>
          <w:tab w:val="left" w:pos="851"/>
        </w:tabs>
        <w:autoSpaceDE w:val="0"/>
        <w:autoSpaceDN w:val="0"/>
        <w:adjustRightInd w:val="0"/>
        <w:ind w:firstLine="567"/>
        <w:rPr>
          <w:rFonts w:eastAsia="TimesNewRomanPSMT"/>
          <w:sz w:val="24"/>
          <w:lang w:eastAsia="en-US"/>
        </w:rPr>
      </w:pPr>
    </w:p>
    <w:p w:rsidR="00804A2A" w:rsidRDefault="00562605" w:rsidP="00804A2A">
      <w:pPr>
        <w:autoSpaceDE w:val="0"/>
        <w:autoSpaceDN w:val="0"/>
        <w:adjustRightInd w:val="0"/>
        <w:ind w:firstLine="567"/>
        <w:rPr>
          <w:rFonts w:eastAsia="TimesNewRomanPSMT"/>
          <w:b/>
          <w:sz w:val="24"/>
          <w:lang w:eastAsia="en-US"/>
        </w:rPr>
      </w:pPr>
      <w:r>
        <w:rPr>
          <w:rFonts w:eastAsia="TimesNewRomanPSMT"/>
          <w:sz w:val="24"/>
          <w:lang w:eastAsia="en-US"/>
        </w:rPr>
        <w:t xml:space="preserve">См. </w:t>
      </w:r>
      <w:r w:rsidRPr="00562605">
        <w:rPr>
          <w:rFonts w:eastAsia="TimesNewRomanPSMT"/>
          <w:sz w:val="24"/>
          <w:lang w:eastAsia="en-US"/>
        </w:rPr>
        <w:t>MQT 03</w:t>
      </w:r>
      <w:r>
        <w:rPr>
          <w:rFonts w:eastAsia="TimesNewRomanPSMT"/>
          <w:sz w:val="24"/>
          <w:lang w:eastAsia="en-US"/>
        </w:rPr>
        <w:t xml:space="preserve"> в</w:t>
      </w:r>
      <w:r w:rsidRPr="00562605">
        <w:rPr>
          <w:rFonts w:eastAsia="TimesNewRomanPSMT"/>
          <w:sz w:val="24"/>
          <w:lang w:eastAsia="en-US"/>
        </w:rPr>
        <w:t xml:space="preserve"> IEC 61215-2</w:t>
      </w:r>
      <w:r>
        <w:rPr>
          <w:rFonts w:eastAsia="TimesNewRomanPSMT"/>
          <w:sz w:val="24"/>
          <w:lang w:eastAsia="en-US"/>
        </w:rPr>
        <w:t>.</w:t>
      </w:r>
    </w:p>
    <w:p w:rsidR="00804A2A" w:rsidRDefault="00804A2A" w:rsidP="00804A2A">
      <w:pPr>
        <w:autoSpaceDE w:val="0"/>
        <w:autoSpaceDN w:val="0"/>
        <w:adjustRightInd w:val="0"/>
        <w:ind w:firstLine="567"/>
        <w:rPr>
          <w:rFonts w:eastAsia="TimesNewRomanPSMT"/>
          <w:b/>
          <w:sz w:val="24"/>
          <w:lang w:eastAsia="en-US"/>
        </w:rPr>
      </w:pPr>
    </w:p>
    <w:p w:rsidR="00562605" w:rsidRPr="00320F1C" w:rsidRDefault="00562605" w:rsidP="00562605">
      <w:pPr>
        <w:pStyle w:val="2"/>
      </w:pPr>
      <w:bookmarkStart w:id="42" w:name="_Toc49870496"/>
      <w:r>
        <w:rPr>
          <w:spacing w:val="2"/>
          <w:sz w:val="22"/>
          <w:szCs w:val="22"/>
        </w:rPr>
        <w:t xml:space="preserve">Испытание </w:t>
      </w:r>
      <w:r>
        <w:t>изоляции</w:t>
      </w:r>
      <w:r w:rsidRPr="00B31F95">
        <w:t xml:space="preserve"> </w:t>
      </w:r>
      <w:r w:rsidRPr="00B31F95">
        <w:rPr>
          <w:color w:val="2D2D2D"/>
        </w:rPr>
        <w:t>в условиях повышенной влажности</w:t>
      </w:r>
      <w:r w:rsidRPr="00562605">
        <w:t xml:space="preserve"> </w:t>
      </w:r>
      <w:r>
        <w:rPr>
          <w:lang w:val="en-US"/>
        </w:rPr>
        <w:t>MST</w:t>
      </w:r>
      <w:r w:rsidRPr="00B101FA">
        <w:t xml:space="preserve"> </w:t>
      </w:r>
      <w:r>
        <w:t>17</w:t>
      </w:r>
      <w:bookmarkEnd w:id="42"/>
      <w:r w:rsidRPr="00320F1C">
        <w:t xml:space="preserve"> </w:t>
      </w:r>
    </w:p>
    <w:p w:rsidR="00562605" w:rsidRDefault="00562605" w:rsidP="00562605">
      <w:pPr>
        <w:ind w:right="-2" w:firstLine="567"/>
        <w:rPr>
          <w:rFonts w:eastAsia="Arial"/>
          <w:sz w:val="24"/>
          <w:lang w:val="kk-KZ"/>
        </w:rPr>
      </w:pPr>
    </w:p>
    <w:p w:rsidR="00562605" w:rsidRPr="00562605" w:rsidRDefault="00562605" w:rsidP="00562605">
      <w:pPr>
        <w:autoSpaceDE w:val="0"/>
        <w:autoSpaceDN w:val="0"/>
        <w:adjustRightInd w:val="0"/>
        <w:ind w:firstLine="567"/>
        <w:rPr>
          <w:rFonts w:eastAsia="TimesNewRomanPSMT"/>
          <w:sz w:val="24"/>
          <w:lang w:eastAsia="en-US"/>
        </w:rPr>
      </w:pPr>
      <w:r w:rsidRPr="00562605">
        <w:rPr>
          <w:rFonts w:eastAsia="TimesNewRomanPSMT"/>
          <w:sz w:val="24"/>
          <w:lang w:eastAsia="en-US"/>
        </w:rPr>
        <w:t>Данное испытание идентично MQT 15 в IEC 61215-2.</w:t>
      </w:r>
    </w:p>
    <w:p w:rsidR="00562605" w:rsidRDefault="00562605" w:rsidP="00562605">
      <w:pPr>
        <w:autoSpaceDE w:val="0"/>
        <w:autoSpaceDN w:val="0"/>
        <w:adjustRightInd w:val="0"/>
        <w:ind w:firstLine="567"/>
        <w:rPr>
          <w:rFonts w:eastAsia="TimesNewRomanPSMT"/>
          <w:sz w:val="24"/>
          <w:lang w:eastAsia="en-US"/>
        </w:rPr>
      </w:pPr>
      <w:r w:rsidRPr="00562605">
        <w:rPr>
          <w:rFonts w:eastAsia="TimesNewRomanPSMT"/>
          <w:sz w:val="24"/>
          <w:lang w:eastAsia="en-US"/>
        </w:rPr>
        <w:t xml:space="preserve">Цементированные соединения в фотоэлектрических модулях следует испытывать повышенным испытательным напряжением. Применяется следующее: </w:t>
      </w:r>
      <w:proofErr w:type="spellStart"/>
      <w:r w:rsidRPr="00562605">
        <w:rPr>
          <w:rFonts w:eastAsia="TimesNewRomanPSMT"/>
          <w:i/>
          <w:sz w:val="24"/>
          <w:lang w:eastAsia="en-US"/>
        </w:rPr>
        <w:t>U</w:t>
      </w:r>
      <w:r w:rsidRPr="00562605">
        <w:rPr>
          <w:rFonts w:eastAsia="TimesNewRomanPSMT"/>
          <w:sz w:val="24"/>
          <w:vertAlign w:val="subscript"/>
          <w:lang w:eastAsia="en-US"/>
        </w:rPr>
        <w:t>Test</w:t>
      </w:r>
      <w:proofErr w:type="spellEnd"/>
      <w:r w:rsidRPr="00562605">
        <w:rPr>
          <w:rFonts w:eastAsia="TimesNewRomanPSMT"/>
          <w:sz w:val="24"/>
          <w:lang w:eastAsia="en-US"/>
        </w:rPr>
        <w:t xml:space="preserve"> (цементированное соединение) </w:t>
      </w:r>
      <w:r>
        <w:rPr>
          <w:rFonts w:eastAsia="TimesNewRomanPSMT"/>
          <w:sz w:val="24"/>
          <w:lang w:eastAsia="en-US"/>
        </w:rPr>
        <w:t xml:space="preserve">= </w:t>
      </w:r>
      <w:proofErr w:type="spellStart"/>
      <w:r w:rsidRPr="00562605">
        <w:rPr>
          <w:rFonts w:eastAsia="TimesNewRomanPSMT"/>
          <w:i/>
          <w:sz w:val="24"/>
          <w:lang w:eastAsia="en-US"/>
        </w:rPr>
        <w:t>U</w:t>
      </w:r>
      <w:r w:rsidRPr="00562605">
        <w:rPr>
          <w:rFonts w:eastAsia="TimesNewRomanPSMT"/>
          <w:sz w:val="24"/>
          <w:vertAlign w:val="subscript"/>
          <w:lang w:eastAsia="en-US"/>
        </w:rPr>
        <w:t>Test</w:t>
      </w:r>
      <w:proofErr w:type="spellEnd"/>
      <w:r w:rsidRPr="00562605">
        <w:rPr>
          <w:rFonts w:ascii="Cambria Math" w:eastAsia="TimesNewRomanPSMT" w:hAnsi="Cambria Math" w:cs="Cambria Math"/>
          <w:sz w:val="24"/>
          <w:lang w:eastAsia="en-US"/>
        </w:rPr>
        <w:t xml:space="preserve"> </w:t>
      </w:r>
      <w:r>
        <w:rPr>
          <w:rFonts w:ascii="Cambria Math" w:eastAsia="TimesNewRomanPSMT" w:hAnsi="Cambria Math" w:cs="Cambria Math"/>
          <w:sz w:val="24"/>
          <w:lang w:eastAsia="en-US"/>
        </w:rPr>
        <w:t>×</w:t>
      </w:r>
      <w:r w:rsidRPr="00562605">
        <w:rPr>
          <w:rFonts w:eastAsia="TimesNewRomanPSMT"/>
          <w:sz w:val="24"/>
          <w:lang w:eastAsia="en-US"/>
        </w:rPr>
        <w:t xml:space="preserve">1,35 в соответствии с требованиями IEC 61730-1. Все соединения без цемента должны быть протестированы с помощью обычного </w:t>
      </w:r>
      <w:proofErr w:type="spellStart"/>
      <w:r w:rsidRPr="00562605">
        <w:rPr>
          <w:rFonts w:eastAsia="TimesNewRomanPSMT"/>
          <w:i/>
          <w:sz w:val="24"/>
          <w:lang w:eastAsia="en-US"/>
        </w:rPr>
        <w:t>U</w:t>
      </w:r>
      <w:r w:rsidRPr="00562605">
        <w:rPr>
          <w:rFonts w:eastAsia="TimesNewRomanPSMT"/>
          <w:sz w:val="24"/>
          <w:vertAlign w:val="subscript"/>
          <w:lang w:eastAsia="en-US"/>
        </w:rPr>
        <w:t>Test</w:t>
      </w:r>
      <w:proofErr w:type="spellEnd"/>
      <w:r w:rsidRPr="00562605">
        <w:rPr>
          <w:rFonts w:eastAsia="TimesNewRomanPSMT"/>
          <w:sz w:val="24"/>
          <w:lang w:eastAsia="en-US"/>
        </w:rPr>
        <w:t>.</w:t>
      </w:r>
    </w:p>
    <w:p w:rsidR="00562605" w:rsidRDefault="00562605" w:rsidP="00562605">
      <w:pPr>
        <w:autoSpaceDE w:val="0"/>
        <w:autoSpaceDN w:val="0"/>
        <w:adjustRightInd w:val="0"/>
        <w:ind w:firstLine="567"/>
        <w:rPr>
          <w:rFonts w:eastAsia="TimesNewRomanPSMT"/>
          <w:sz w:val="24"/>
          <w:lang w:eastAsia="en-US"/>
        </w:rPr>
      </w:pPr>
    </w:p>
    <w:p w:rsidR="00562605" w:rsidRPr="00320F1C" w:rsidRDefault="00517F45" w:rsidP="00562605">
      <w:pPr>
        <w:pStyle w:val="2"/>
      </w:pPr>
      <w:bookmarkStart w:id="43" w:name="_Toc49870497"/>
      <w:r>
        <w:rPr>
          <w:spacing w:val="2"/>
          <w:sz w:val="22"/>
          <w:szCs w:val="22"/>
        </w:rPr>
        <w:t>Температурное испытание</w:t>
      </w:r>
      <w:r w:rsidR="00562605" w:rsidRPr="00B31F95">
        <w:t xml:space="preserve"> </w:t>
      </w:r>
      <w:r w:rsidR="00562605">
        <w:rPr>
          <w:lang w:val="en-US"/>
        </w:rPr>
        <w:t>MST</w:t>
      </w:r>
      <w:r w:rsidR="00562605" w:rsidRPr="00B101FA">
        <w:t xml:space="preserve"> </w:t>
      </w:r>
      <w:r>
        <w:t>21</w:t>
      </w:r>
      <w:bookmarkEnd w:id="43"/>
      <w:r w:rsidR="00562605" w:rsidRPr="00320F1C">
        <w:t xml:space="preserve"> </w:t>
      </w:r>
    </w:p>
    <w:p w:rsidR="00562605" w:rsidRDefault="00562605" w:rsidP="00562605">
      <w:pPr>
        <w:ind w:right="-2" w:firstLine="567"/>
        <w:rPr>
          <w:rFonts w:eastAsia="Arial"/>
          <w:sz w:val="24"/>
          <w:lang w:val="kk-KZ"/>
        </w:rPr>
      </w:pPr>
    </w:p>
    <w:p w:rsidR="00562605" w:rsidRPr="00D1178B" w:rsidRDefault="00562605" w:rsidP="00562605">
      <w:pPr>
        <w:autoSpaceDE w:val="0"/>
        <w:autoSpaceDN w:val="0"/>
        <w:adjustRightInd w:val="0"/>
        <w:ind w:firstLine="567"/>
        <w:rPr>
          <w:rFonts w:eastAsia="TimesNewRomanPSMT"/>
          <w:b/>
          <w:sz w:val="24"/>
          <w:lang w:eastAsia="en-US"/>
        </w:rPr>
      </w:pPr>
      <w:r w:rsidRPr="00B101FA">
        <w:rPr>
          <w:rFonts w:eastAsia="TimesNewRomanPSMT"/>
          <w:b/>
          <w:sz w:val="24"/>
          <w:lang w:eastAsia="en-US"/>
        </w:rPr>
        <w:t>10.</w:t>
      </w:r>
      <w:r>
        <w:rPr>
          <w:rFonts w:eastAsia="TimesNewRomanPSMT"/>
          <w:b/>
          <w:sz w:val="24"/>
          <w:lang w:eastAsia="en-US"/>
        </w:rPr>
        <w:t>1</w:t>
      </w:r>
      <w:r w:rsidR="00517F45">
        <w:rPr>
          <w:rFonts w:eastAsia="TimesNewRomanPSMT"/>
          <w:b/>
          <w:sz w:val="24"/>
          <w:lang w:eastAsia="en-US"/>
        </w:rPr>
        <w:t>5</w:t>
      </w:r>
      <w:r w:rsidRPr="00B101FA">
        <w:rPr>
          <w:rFonts w:eastAsia="TimesNewRomanPSMT"/>
          <w:b/>
          <w:sz w:val="24"/>
          <w:lang w:eastAsia="en-US"/>
        </w:rPr>
        <w:t xml:space="preserve">.1 </w:t>
      </w:r>
      <w:r>
        <w:rPr>
          <w:rFonts w:eastAsia="TimesNewRomanPSMT"/>
          <w:b/>
          <w:sz w:val="24"/>
          <w:lang w:eastAsia="en-US"/>
        </w:rPr>
        <w:t>Цель</w:t>
      </w:r>
    </w:p>
    <w:p w:rsidR="00562605" w:rsidRPr="00D1178B" w:rsidRDefault="00562605" w:rsidP="00562605">
      <w:pPr>
        <w:autoSpaceDE w:val="0"/>
        <w:autoSpaceDN w:val="0"/>
        <w:adjustRightInd w:val="0"/>
        <w:ind w:firstLine="567"/>
        <w:rPr>
          <w:rFonts w:eastAsia="TimesNewRomanPSMT"/>
          <w:sz w:val="24"/>
          <w:lang w:eastAsia="en-US"/>
        </w:rPr>
      </w:pPr>
    </w:p>
    <w:p w:rsidR="00517F45" w:rsidRPr="00517F45" w:rsidRDefault="00562605" w:rsidP="00517F45">
      <w:pPr>
        <w:autoSpaceDE w:val="0"/>
        <w:autoSpaceDN w:val="0"/>
        <w:adjustRightInd w:val="0"/>
        <w:ind w:firstLine="567"/>
        <w:rPr>
          <w:rFonts w:eastAsia="TimesNewRomanPSMT"/>
          <w:sz w:val="24"/>
          <w:lang w:eastAsia="en-US"/>
        </w:rPr>
      </w:pPr>
      <w:r w:rsidRPr="00A42BF4">
        <w:rPr>
          <w:rFonts w:eastAsia="TimesNewRomanPSMT"/>
          <w:sz w:val="24"/>
          <w:lang w:eastAsia="en-US"/>
        </w:rPr>
        <w:t xml:space="preserve">Целью испытания является </w:t>
      </w:r>
      <w:r w:rsidR="00517F45" w:rsidRPr="00517F45">
        <w:rPr>
          <w:rFonts w:eastAsia="TimesNewRomanPSMT"/>
          <w:sz w:val="24"/>
          <w:lang w:eastAsia="en-US"/>
        </w:rPr>
        <w:t>определени</w:t>
      </w:r>
      <w:r w:rsidR="00517F45">
        <w:rPr>
          <w:rFonts w:eastAsia="TimesNewRomanPSMT"/>
          <w:sz w:val="24"/>
          <w:lang w:eastAsia="en-US"/>
        </w:rPr>
        <w:t>е</w:t>
      </w:r>
      <w:r w:rsidR="00517F45" w:rsidRPr="00517F45">
        <w:rPr>
          <w:rFonts w:eastAsia="TimesNewRomanPSMT"/>
          <w:sz w:val="24"/>
          <w:lang w:eastAsia="en-US"/>
        </w:rPr>
        <w:t xml:space="preserve"> максимальных температур для различных компонентов и материалов, используемых для создания фотоэлектрического модуля, с целью проверки пригодности их использования.</w:t>
      </w:r>
    </w:p>
    <w:p w:rsidR="0056260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lastRenderedPageBreak/>
        <w:t>Испытание можно проводить при естественном солнечном свете или с помощью имитатора солнечной энергии при холодном небе.</w:t>
      </w:r>
    </w:p>
    <w:p w:rsidR="00562605" w:rsidRPr="00517F45" w:rsidRDefault="00562605" w:rsidP="00562605">
      <w:pPr>
        <w:autoSpaceDE w:val="0"/>
        <w:autoSpaceDN w:val="0"/>
        <w:adjustRightInd w:val="0"/>
        <w:ind w:firstLine="567"/>
        <w:rPr>
          <w:rFonts w:eastAsia="TimesNewRomanPSMT"/>
          <w:sz w:val="24"/>
          <w:lang w:eastAsia="en-US"/>
        </w:rPr>
      </w:pPr>
    </w:p>
    <w:p w:rsidR="00517F45" w:rsidRPr="00517F45" w:rsidRDefault="00517F45" w:rsidP="00517F45">
      <w:pPr>
        <w:autoSpaceDE w:val="0"/>
        <w:autoSpaceDN w:val="0"/>
        <w:adjustRightInd w:val="0"/>
        <w:ind w:firstLine="567"/>
        <w:rPr>
          <w:rFonts w:eastAsia="TimesNewRomanPSMT"/>
          <w:b/>
          <w:sz w:val="24"/>
          <w:lang w:eastAsia="en-US"/>
        </w:rPr>
      </w:pPr>
      <w:r w:rsidRPr="00517F45">
        <w:rPr>
          <w:rFonts w:eastAsia="TimesNewRomanPSMT"/>
          <w:b/>
          <w:sz w:val="24"/>
          <w:lang w:eastAsia="en-US"/>
        </w:rPr>
        <w:t>10.15.2 Открытый метод</w:t>
      </w:r>
    </w:p>
    <w:p w:rsidR="00517F45" w:rsidRP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10.15.2.1 Испытательное оборудование</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 xml:space="preserve">Платформа, окрашенная в черный цвет, изготовлена ​​из подходящей деревянной пластины, обладающей достаточной механической прочностью, чтобы избежать деформации под воздействием температуры. За панелью должна быть размещена теплоизоляция со значением </w:t>
      </w:r>
      <w:r w:rsidRPr="00517F45">
        <w:rPr>
          <w:rFonts w:ascii="Times New Roman" w:eastAsia="TimesNewRomanPSMT" w:hAnsi="Times New Roman"/>
          <w:i/>
          <w:sz w:val="24"/>
          <w:lang w:eastAsia="en-US"/>
        </w:rPr>
        <w:t xml:space="preserve">U </w:t>
      </w:r>
      <w:r w:rsidRPr="00517F45">
        <w:rPr>
          <w:rFonts w:ascii="Times New Roman" w:eastAsia="TimesNewRomanPSMT" w:hAnsi="Times New Roman"/>
          <w:sz w:val="24"/>
          <w:lang w:eastAsia="en-US"/>
        </w:rPr>
        <w:t>менее 0,5 Вт/(</w:t>
      </w:r>
      <w:proofErr w:type="spellStart"/>
      <w:r w:rsidRPr="00517F45">
        <w:rPr>
          <w:rFonts w:ascii="Times New Roman" w:eastAsia="TimesNewRomanPSMT" w:hAnsi="Times New Roman"/>
          <w:sz w:val="24"/>
          <w:lang w:eastAsia="en-US"/>
        </w:rPr>
        <w:t>м</w:t>
      </w:r>
      <w:r w:rsidRPr="00517F45">
        <w:rPr>
          <w:rFonts w:ascii="Cambria Math" w:eastAsia="TimesNewRomanPSMT" w:hAnsi="Cambria Math" w:cs="Cambria Math"/>
          <w:sz w:val="24"/>
          <w:lang w:eastAsia="en-US"/>
        </w:rPr>
        <w:t>⋅</w:t>
      </w:r>
      <w:r w:rsidRPr="00517F45">
        <w:rPr>
          <w:rFonts w:ascii="Times New Roman" w:eastAsia="TimesNewRomanPSMT" w:hAnsi="Times New Roman"/>
          <w:sz w:val="24"/>
          <w:lang w:eastAsia="en-US"/>
        </w:rPr>
        <w:t>К</w:t>
      </w:r>
      <w:proofErr w:type="spellEnd"/>
      <w:r w:rsidRPr="00517F45">
        <w:rPr>
          <w:rFonts w:ascii="Times New Roman" w:eastAsia="TimesNewRomanPSMT" w:hAnsi="Times New Roman"/>
          <w:sz w:val="24"/>
          <w:lang w:eastAsia="en-US"/>
        </w:rPr>
        <w:t>)</w:t>
      </w:r>
      <w:r>
        <w:rPr>
          <w:rFonts w:ascii="Times New Roman" w:eastAsia="TimesNewRomanPSMT" w:hAnsi="Times New Roman"/>
          <w:sz w:val="24"/>
          <w:lang w:eastAsia="en-US"/>
        </w:rPr>
        <w:t>;</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 xml:space="preserve">Пиранометр или эталонное фотоэлектрическое устройство, соответствующее </w:t>
      </w:r>
      <w:r>
        <w:rPr>
          <w:rFonts w:ascii="Times New Roman" w:eastAsia="TimesNewRomanPSMT" w:hAnsi="Times New Roman"/>
          <w:sz w:val="24"/>
          <w:lang w:eastAsia="en-US"/>
        </w:rPr>
        <w:t xml:space="preserve">              </w:t>
      </w:r>
      <w:r w:rsidRPr="00517F45">
        <w:rPr>
          <w:rFonts w:ascii="Times New Roman" w:eastAsia="TimesNewRomanPSMT" w:hAnsi="Times New Roman"/>
          <w:sz w:val="24"/>
          <w:lang w:eastAsia="en-US"/>
        </w:rPr>
        <w:t>IEC 60904-2, установленное в плоскости конструкции на расстоянии не более 30 см от испытательного фотоэлектрического модуля</w:t>
      </w:r>
      <w:r>
        <w:rPr>
          <w:rFonts w:ascii="Times New Roman" w:eastAsia="TimesNewRomanPSMT" w:hAnsi="Times New Roman"/>
          <w:sz w:val="24"/>
          <w:lang w:eastAsia="en-US"/>
        </w:rPr>
        <w:t>;</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Приборы для измерения скорости ветра до 0,25 м/с установлены примерно на 0,7 м над верхом платформы</w:t>
      </w:r>
      <w:r>
        <w:rPr>
          <w:rFonts w:ascii="Times New Roman" w:eastAsia="TimesNewRomanPSMT" w:hAnsi="Times New Roman"/>
          <w:sz w:val="24"/>
          <w:lang w:eastAsia="en-US"/>
        </w:rPr>
        <w:t>;</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Датчик температуры окружающей среды с постоянной времени равной или меньшей, чем у фотоэлектрического модуля, установлен в затемненном корпусе с хорошей вентиляцией. Датчик следует размещать слева или справа от платформы, чтобы не возникало тепловых помех</w:t>
      </w:r>
      <w:r>
        <w:rPr>
          <w:rFonts w:ascii="Times New Roman" w:eastAsia="TimesNewRomanPSMT" w:hAnsi="Times New Roman"/>
          <w:sz w:val="24"/>
          <w:lang w:eastAsia="en-US"/>
        </w:rPr>
        <w:t>;</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 xml:space="preserve">Система контроля температуры, способная измерять температуру компонентов фотоэлектрического модуля с точностью </w:t>
      </w:r>
      <w:r>
        <w:rPr>
          <w:rFonts w:ascii="Times New Roman" w:eastAsia="TimesNewRomanPSMT" w:hAnsi="Times New Roman"/>
          <w:sz w:val="24"/>
          <w:lang w:eastAsia="en-US"/>
        </w:rPr>
        <w:t>(</w:t>
      </w:r>
      <w:r w:rsidRPr="00517F45">
        <w:rPr>
          <w:rFonts w:ascii="Times New Roman" w:eastAsia="TimesNewRomanPSMT" w:hAnsi="Times New Roman"/>
          <w:sz w:val="24"/>
          <w:lang w:eastAsia="en-US"/>
        </w:rPr>
        <w:t>± 2</w:t>
      </w:r>
      <w:r>
        <w:rPr>
          <w:rFonts w:ascii="Times New Roman" w:eastAsia="TimesNewRomanPSMT" w:hAnsi="Times New Roman"/>
          <w:sz w:val="24"/>
          <w:lang w:eastAsia="en-US"/>
        </w:rPr>
        <w:t>)</w:t>
      </w:r>
      <w:r w:rsidRPr="00517F45">
        <w:rPr>
          <w:rFonts w:ascii="Times New Roman" w:eastAsia="TimesNewRomanPSMT" w:hAnsi="Times New Roman"/>
          <w:sz w:val="24"/>
          <w:lang w:eastAsia="en-US"/>
        </w:rPr>
        <w:t xml:space="preserve"> К</w:t>
      </w:r>
      <w:r>
        <w:rPr>
          <w:rFonts w:ascii="Times New Roman" w:eastAsia="TimesNewRomanPSMT" w:hAnsi="Times New Roman"/>
          <w:sz w:val="24"/>
          <w:lang w:eastAsia="en-US"/>
        </w:rPr>
        <w:t>;</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Система сбора данных, способная регистрировать параметры в интервале не более 5 с.</w:t>
      </w:r>
    </w:p>
    <w:p w:rsidR="0056260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Устройство отслеживания точки максимальной мощности или резистивная нагрузка, размер которой такой, что в STC фотоэлектрический модуль работает около точки максимальной мощности.</w:t>
      </w:r>
    </w:p>
    <w:p w:rsidR="00517F45" w:rsidRP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 xml:space="preserve">10.15.2.2 </w:t>
      </w:r>
      <w:r>
        <w:rPr>
          <w:rFonts w:eastAsia="TimesNewRomanPSMT"/>
          <w:sz w:val="24"/>
          <w:lang w:eastAsia="en-US"/>
        </w:rPr>
        <w:t>Метод</w:t>
      </w:r>
    </w:p>
    <w:p w:rsidR="00517F45" w:rsidRP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Проверяемый фотоэлектрический модуль должен быть установлен солнечной стороной вверх на окрашенную в черный цвет платформу в соответствии с инструкциями производителя по установке. Если в инструкциях предлагается более одного варианта, следует использовать вариант с наихудшими тепловыми условиями. Если не указано иное расстояние, испытуемый фотоэлектрический модуль должен быть установлен горизонтально и прямо на платформе без промежутков.</w:t>
      </w:r>
    </w:p>
    <w:p w:rsid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 xml:space="preserve">Черная окрашенная сторона деревянного павильона с платформой </w:t>
      </w:r>
      <w:r>
        <w:rPr>
          <w:rFonts w:eastAsia="TimesNewRomanPSMT"/>
          <w:sz w:val="24"/>
          <w:lang w:eastAsia="en-US"/>
        </w:rPr>
        <w:t xml:space="preserve">должна быть </w:t>
      </w:r>
      <w:r w:rsidRPr="00517F45">
        <w:rPr>
          <w:rFonts w:eastAsia="TimesNewRomanPSMT"/>
          <w:sz w:val="24"/>
          <w:lang w:eastAsia="en-US"/>
        </w:rPr>
        <w:t xml:space="preserve">обращена к испытательному образцу, и платформа должна выступать не менее чем на </w:t>
      </w:r>
      <w:r>
        <w:rPr>
          <w:rFonts w:eastAsia="TimesNewRomanPSMT"/>
          <w:sz w:val="24"/>
          <w:lang w:eastAsia="en-US"/>
        </w:rPr>
        <w:t xml:space="preserve">              </w:t>
      </w:r>
      <w:r w:rsidRPr="00517F45">
        <w:rPr>
          <w:rFonts w:eastAsia="TimesNewRomanPSMT"/>
          <w:sz w:val="24"/>
          <w:lang w:eastAsia="en-US"/>
        </w:rPr>
        <w:t>60 см за фотоэлектрический модуль со всех сторон, если фотоэлектрический модуль не установлен непосредственно рядом с другими фотоэлектрическими модулями аналогичных размеров.</w:t>
      </w:r>
    </w:p>
    <w:p w:rsid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Тестируемый фотоэлектрический модуль должен быть подключен к резистивной нагрузке или устройству слежения за точкой максимальной мощности.</w:t>
      </w:r>
    </w:p>
    <w:p w:rsidR="00517F45" w:rsidRP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В ходе испытания необходимо контролировать следующие параметры:</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температуры компонентов и материалов фотоэлектрических модулей, как указано ниже;</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температура окружающей среды;</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освещенность;</w:t>
      </w:r>
    </w:p>
    <w:p w:rsidR="00517F45" w:rsidRPr="00517F45" w:rsidRDefault="00517F45"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17F45">
        <w:rPr>
          <w:rFonts w:ascii="Times New Roman" w:eastAsia="TimesNewRomanPSMT" w:hAnsi="Times New Roman"/>
          <w:sz w:val="24"/>
          <w:lang w:eastAsia="en-US"/>
        </w:rPr>
        <w:t>скорость ветра.</w:t>
      </w:r>
    </w:p>
    <w:p w:rsid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 xml:space="preserve">Температура окружающей среды во время испытания может находиться в диапазоне от 20 °C до 45 °C. Освещенность во время испытания должна составлять от 700 до </w:t>
      </w:r>
      <w:r>
        <w:rPr>
          <w:rFonts w:eastAsia="TimesNewRomanPSMT"/>
          <w:sz w:val="24"/>
          <w:lang w:eastAsia="en-US"/>
        </w:rPr>
        <w:t xml:space="preserve">              </w:t>
      </w:r>
      <w:r w:rsidRPr="00517F45">
        <w:rPr>
          <w:rFonts w:eastAsia="TimesNewRomanPSMT"/>
          <w:sz w:val="24"/>
          <w:lang w:eastAsia="en-US"/>
        </w:rPr>
        <w:t>1000 Вт/м</w:t>
      </w:r>
      <w:r w:rsidRPr="00517F45">
        <w:rPr>
          <w:rFonts w:eastAsia="TimesNewRomanPSMT"/>
          <w:sz w:val="24"/>
          <w:vertAlign w:val="superscript"/>
          <w:lang w:eastAsia="en-US"/>
        </w:rPr>
        <w:t>2</w:t>
      </w:r>
      <w:r w:rsidRPr="00517F45">
        <w:rPr>
          <w:rFonts w:eastAsia="TimesNewRomanPSMT"/>
          <w:sz w:val="24"/>
          <w:lang w:eastAsia="en-US"/>
        </w:rPr>
        <w:t>.</w:t>
      </w:r>
    </w:p>
    <w:p w:rsidR="00517F45" w:rsidRP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Если энергетическая освещенность отличается от 1000 Вт/м</w:t>
      </w:r>
      <w:r w:rsidRPr="00517F45">
        <w:rPr>
          <w:rFonts w:eastAsia="TimesNewRomanPSMT"/>
          <w:sz w:val="24"/>
          <w:vertAlign w:val="superscript"/>
          <w:lang w:eastAsia="en-US"/>
        </w:rPr>
        <w:t>2</w:t>
      </w:r>
      <w:r w:rsidRPr="00517F45">
        <w:rPr>
          <w:rFonts w:eastAsia="TimesNewRomanPSMT"/>
          <w:sz w:val="24"/>
          <w:lang w:eastAsia="en-US"/>
        </w:rPr>
        <w:t xml:space="preserve">, </w:t>
      </w:r>
      <w:r>
        <w:rPr>
          <w:rFonts w:eastAsia="TimesNewRomanPSMT"/>
          <w:sz w:val="24"/>
          <w:lang w:eastAsia="en-US"/>
        </w:rPr>
        <w:t>необходимо сделать не менее</w:t>
      </w:r>
      <w:r w:rsidRPr="00517F45">
        <w:rPr>
          <w:rFonts w:eastAsia="TimesNewRomanPSMT"/>
          <w:sz w:val="24"/>
          <w:lang w:eastAsia="en-US"/>
        </w:rPr>
        <w:t xml:space="preserve"> дв</w:t>
      </w:r>
      <w:r>
        <w:rPr>
          <w:rFonts w:eastAsia="TimesNewRomanPSMT"/>
          <w:sz w:val="24"/>
          <w:lang w:eastAsia="en-US"/>
        </w:rPr>
        <w:t>ух</w:t>
      </w:r>
      <w:r w:rsidRPr="00517F45">
        <w:rPr>
          <w:rFonts w:eastAsia="TimesNewRomanPSMT"/>
          <w:sz w:val="24"/>
          <w:lang w:eastAsia="en-US"/>
        </w:rPr>
        <w:t xml:space="preserve"> измерени</w:t>
      </w:r>
      <w:r>
        <w:rPr>
          <w:rFonts w:eastAsia="TimesNewRomanPSMT"/>
          <w:sz w:val="24"/>
          <w:lang w:eastAsia="en-US"/>
        </w:rPr>
        <w:t>й</w:t>
      </w:r>
      <w:r w:rsidRPr="00517F45">
        <w:rPr>
          <w:rFonts w:eastAsia="TimesNewRomanPSMT"/>
          <w:sz w:val="24"/>
          <w:lang w:eastAsia="en-US"/>
        </w:rPr>
        <w:t xml:space="preserve"> при других уровнях освещенности (по крайней мере, 80 Вт/м</w:t>
      </w:r>
      <w:r w:rsidRPr="00517F45">
        <w:rPr>
          <w:rFonts w:eastAsia="TimesNewRomanPSMT"/>
          <w:sz w:val="24"/>
          <w:vertAlign w:val="superscript"/>
          <w:lang w:eastAsia="en-US"/>
        </w:rPr>
        <w:t>2</w:t>
      </w:r>
      <w:r w:rsidRPr="00517F45">
        <w:rPr>
          <w:rFonts w:eastAsia="TimesNewRomanPSMT"/>
          <w:sz w:val="24"/>
          <w:lang w:eastAsia="en-US"/>
        </w:rPr>
        <w:t xml:space="preserve"> друг </w:t>
      </w:r>
      <w:r w:rsidRPr="00517F45">
        <w:rPr>
          <w:rFonts w:eastAsia="TimesNewRomanPSMT"/>
          <w:sz w:val="24"/>
          <w:lang w:eastAsia="en-US"/>
        </w:rPr>
        <w:lastRenderedPageBreak/>
        <w:t>от друга), а затем выполнит</w:t>
      </w:r>
      <w:r>
        <w:rPr>
          <w:rFonts w:eastAsia="TimesNewRomanPSMT"/>
          <w:sz w:val="24"/>
          <w:lang w:eastAsia="en-US"/>
        </w:rPr>
        <w:t>ь</w:t>
      </w:r>
      <w:r w:rsidRPr="00517F45">
        <w:rPr>
          <w:rFonts w:eastAsia="TimesNewRomanPSMT"/>
          <w:sz w:val="24"/>
          <w:lang w:eastAsia="en-US"/>
        </w:rPr>
        <w:t xml:space="preserve"> квадратичную экстраполяцию для определения скорректированной температуры модуля при освещенности 1000 </w:t>
      </w:r>
      <w:r w:rsidR="00336C3E" w:rsidRPr="00517F45">
        <w:rPr>
          <w:rFonts w:eastAsia="TimesNewRomanPSMT"/>
          <w:sz w:val="24"/>
          <w:lang w:eastAsia="en-US"/>
        </w:rPr>
        <w:t>Вт/м</w:t>
      </w:r>
      <w:r w:rsidR="00336C3E" w:rsidRPr="00517F45">
        <w:rPr>
          <w:rFonts w:eastAsia="TimesNewRomanPSMT"/>
          <w:sz w:val="24"/>
          <w:vertAlign w:val="superscript"/>
          <w:lang w:eastAsia="en-US"/>
        </w:rPr>
        <w:t>2</w:t>
      </w:r>
      <w:r w:rsidRPr="00517F45">
        <w:rPr>
          <w:rFonts w:eastAsia="TimesNewRomanPSMT"/>
          <w:sz w:val="24"/>
          <w:lang w:eastAsia="en-US"/>
        </w:rPr>
        <w:t>.</w:t>
      </w:r>
    </w:p>
    <w:p w:rsidR="00517F45" w:rsidRP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Допускается перемещение (отслеживание) испытательной платформы для поддержания постоянного уровня освещенности на протяжении всего испытания.</w:t>
      </w:r>
    </w:p>
    <w:p w:rsidR="00517F45" w:rsidRPr="00517F45" w:rsidRDefault="00517F45" w:rsidP="00517F45">
      <w:pPr>
        <w:autoSpaceDE w:val="0"/>
        <w:autoSpaceDN w:val="0"/>
        <w:adjustRightInd w:val="0"/>
        <w:ind w:firstLine="567"/>
        <w:rPr>
          <w:rFonts w:eastAsia="TimesNewRomanPSMT"/>
          <w:sz w:val="24"/>
          <w:lang w:eastAsia="en-US"/>
        </w:rPr>
      </w:pPr>
      <w:r w:rsidRPr="00517F45">
        <w:rPr>
          <w:rFonts w:eastAsia="TimesNewRomanPSMT"/>
          <w:sz w:val="24"/>
          <w:lang w:eastAsia="en-US"/>
        </w:rPr>
        <w:t>Все данные должны быть получены при скорости ветра менее 1 м/с.</w:t>
      </w:r>
    </w:p>
    <w:p w:rsidR="00336C3E" w:rsidRDefault="00517F45" w:rsidP="00562605">
      <w:pPr>
        <w:autoSpaceDE w:val="0"/>
        <w:autoSpaceDN w:val="0"/>
        <w:adjustRightInd w:val="0"/>
        <w:ind w:firstLine="567"/>
        <w:rPr>
          <w:rFonts w:eastAsia="TimesNewRomanPSMT"/>
          <w:sz w:val="24"/>
          <w:lang w:eastAsia="en-US"/>
        </w:rPr>
      </w:pPr>
      <w:r w:rsidRPr="00517F45">
        <w:rPr>
          <w:rFonts w:eastAsia="TimesNewRomanPSMT"/>
          <w:sz w:val="24"/>
          <w:lang w:eastAsia="en-US"/>
        </w:rPr>
        <w:t xml:space="preserve">Должны быть собраны стабилизированные данные о температуре для каждого места проведения испытаний. Термическая стабильность была достигнута, когда три последовательных усредненных значения, взятых с интервалом в 5 мин, указывают на изменение температуры менее чем на </w:t>
      </w:r>
      <w:r w:rsidR="00336C3E">
        <w:rPr>
          <w:rFonts w:eastAsia="TimesNewRomanPSMT"/>
          <w:sz w:val="24"/>
          <w:lang w:eastAsia="en-US"/>
        </w:rPr>
        <w:t>(</w:t>
      </w:r>
      <w:r w:rsidRPr="00517F45">
        <w:rPr>
          <w:rFonts w:eastAsia="TimesNewRomanPSMT"/>
          <w:sz w:val="24"/>
          <w:lang w:eastAsia="en-US"/>
        </w:rPr>
        <w:t>± 2</w:t>
      </w:r>
      <w:r w:rsidR="00336C3E">
        <w:rPr>
          <w:rFonts w:eastAsia="TimesNewRomanPSMT"/>
          <w:sz w:val="24"/>
          <w:lang w:eastAsia="en-US"/>
        </w:rPr>
        <w:t>)</w:t>
      </w:r>
      <w:r w:rsidRPr="00517F45">
        <w:rPr>
          <w:rFonts w:eastAsia="TimesNewRomanPSMT"/>
          <w:sz w:val="24"/>
          <w:lang w:eastAsia="en-US"/>
        </w:rPr>
        <w:t xml:space="preserve"> К. Усредненные значения в этом контексте рассчитываются по показаниям, снятым за </w:t>
      </w:r>
      <w:r w:rsidR="00336C3E">
        <w:rPr>
          <w:rFonts w:eastAsia="TimesNewRomanPSMT"/>
          <w:sz w:val="24"/>
          <w:lang w:eastAsia="en-US"/>
        </w:rPr>
        <w:t>одно</w:t>
      </w:r>
      <w:r w:rsidRPr="00517F45">
        <w:rPr>
          <w:rFonts w:eastAsia="TimesNewRomanPSMT"/>
          <w:sz w:val="24"/>
          <w:lang w:eastAsia="en-US"/>
        </w:rPr>
        <w:t>минутный интервал.</w:t>
      </w:r>
    </w:p>
    <w:p w:rsidR="00562605" w:rsidRDefault="00336C3E" w:rsidP="00562605">
      <w:pPr>
        <w:autoSpaceDE w:val="0"/>
        <w:autoSpaceDN w:val="0"/>
        <w:adjustRightInd w:val="0"/>
        <w:ind w:firstLine="567"/>
        <w:rPr>
          <w:rFonts w:eastAsia="TimesNewRomanPSMT"/>
          <w:sz w:val="24"/>
          <w:lang w:eastAsia="en-US"/>
        </w:rPr>
      </w:pPr>
      <w:r w:rsidRPr="00336C3E">
        <w:rPr>
          <w:rFonts w:eastAsia="TimesNewRomanPSMT"/>
          <w:sz w:val="24"/>
          <w:lang w:eastAsia="en-US"/>
        </w:rPr>
        <w:t>Измеренные температуры компонентов (</w:t>
      </w:r>
      <w:r w:rsidRPr="008F4540">
        <w:rPr>
          <w:rFonts w:eastAsia="TimesNewRomanPSMT"/>
          <w:i/>
          <w:sz w:val="24"/>
          <w:lang w:eastAsia="en-US"/>
        </w:rPr>
        <w:t>T</w:t>
      </w:r>
      <w:r w:rsidRPr="008F4540">
        <w:rPr>
          <w:rFonts w:eastAsia="TimesNewRomanPSMT"/>
          <w:sz w:val="24"/>
          <w:vertAlign w:val="subscript"/>
          <w:lang w:eastAsia="en-US"/>
        </w:rPr>
        <w:t>OBS</w:t>
      </w:r>
      <w:r w:rsidRPr="00336C3E">
        <w:rPr>
          <w:rFonts w:eastAsia="TimesNewRomanPSMT"/>
          <w:sz w:val="24"/>
          <w:lang w:eastAsia="en-US"/>
        </w:rPr>
        <w:t>) должны быть нормализованы путем добавления разницы между эталонной температурой окружающей среды 40 °C и измеренной температурой окружающей среды (</w:t>
      </w:r>
      <w:r w:rsidRPr="008F4540">
        <w:rPr>
          <w:rFonts w:eastAsia="TimesNewRomanPSMT"/>
          <w:i/>
          <w:sz w:val="24"/>
          <w:lang w:eastAsia="en-US"/>
        </w:rPr>
        <w:t>T</w:t>
      </w:r>
      <w:r w:rsidRPr="008F4540">
        <w:rPr>
          <w:rFonts w:eastAsia="TimesNewRomanPSMT"/>
          <w:sz w:val="24"/>
          <w:vertAlign w:val="subscript"/>
          <w:lang w:eastAsia="en-US"/>
        </w:rPr>
        <w:t>ENV</w:t>
      </w:r>
      <w:r w:rsidRPr="00336C3E">
        <w:rPr>
          <w:rFonts w:eastAsia="TimesNewRomanPSMT"/>
          <w:sz w:val="24"/>
          <w:lang w:eastAsia="en-US"/>
        </w:rPr>
        <w:t>) по формуле:</w:t>
      </w:r>
    </w:p>
    <w:p w:rsidR="00336C3E" w:rsidRDefault="00336C3E" w:rsidP="00562605">
      <w:pPr>
        <w:autoSpaceDE w:val="0"/>
        <w:autoSpaceDN w:val="0"/>
        <w:adjustRightInd w:val="0"/>
        <w:ind w:firstLine="567"/>
        <w:rPr>
          <w:rFonts w:eastAsia="TimesNewRomanPSMT"/>
          <w:sz w:val="24"/>
          <w:lang w:eastAsia="en-US"/>
        </w:rPr>
      </w:pPr>
    </w:p>
    <w:p w:rsidR="00336C3E" w:rsidRDefault="00336C3E" w:rsidP="00336C3E">
      <w:pPr>
        <w:autoSpaceDE w:val="0"/>
        <w:autoSpaceDN w:val="0"/>
        <w:adjustRightInd w:val="0"/>
        <w:ind w:firstLine="567"/>
        <w:jc w:val="center"/>
        <w:rPr>
          <w:rFonts w:eastAsia="TimesNewRomanPSMT"/>
          <w:sz w:val="24"/>
          <w:lang w:eastAsia="en-US"/>
        </w:rPr>
      </w:pPr>
      <w:r w:rsidRPr="00336C3E">
        <w:rPr>
          <w:rFonts w:eastAsia="TimesNewRomanPSMT"/>
          <w:i/>
          <w:sz w:val="24"/>
          <w:lang w:val="en-US" w:eastAsia="en-US"/>
        </w:rPr>
        <w:t>T</w:t>
      </w:r>
      <w:r w:rsidRPr="00336C3E">
        <w:rPr>
          <w:rFonts w:eastAsia="TimesNewRomanPSMT"/>
          <w:sz w:val="24"/>
          <w:vertAlign w:val="subscript"/>
          <w:lang w:val="en-US" w:eastAsia="en-US"/>
        </w:rPr>
        <w:t>CON</w:t>
      </w:r>
      <w:r w:rsidRPr="00EC1E9C">
        <w:rPr>
          <w:rFonts w:eastAsia="TimesNewRomanPSMT"/>
          <w:sz w:val="24"/>
          <w:lang w:eastAsia="en-US"/>
        </w:rPr>
        <w:t xml:space="preserve"> = </w:t>
      </w:r>
      <w:r w:rsidRPr="00336C3E">
        <w:rPr>
          <w:rFonts w:eastAsia="TimesNewRomanPSMT"/>
          <w:i/>
          <w:sz w:val="24"/>
          <w:lang w:val="en-US" w:eastAsia="en-US"/>
        </w:rPr>
        <w:t>T</w:t>
      </w:r>
      <w:r w:rsidRPr="00336C3E">
        <w:rPr>
          <w:rFonts w:eastAsia="TimesNewRomanPSMT"/>
          <w:sz w:val="24"/>
          <w:vertAlign w:val="subscript"/>
          <w:lang w:val="en-US" w:eastAsia="en-US"/>
        </w:rPr>
        <w:t>OBS</w:t>
      </w:r>
      <w:r w:rsidRPr="00EC1E9C">
        <w:rPr>
          <w:rFonts w:eastAsia="TimesNewRomanPSMT"/>
          <w:sz w:val="24"/>
          <w:lang w:eastAsia="en-US"/>
        </w:rPr>
        <w:t xml:space="preserve"> + (40 °</w:t>
      </w:r>
      <w:r>
        <w:rPr>
          <w:rFonts w:eastAsia="TimesNewRomanPSMT"/>
          <w:sz w:val="24"/>
          <w:lang w:val="en-US" w:eastAsia="en-US"/>
        </w:rPr>
        <w:t>C</w:t>
      </w:r>
      <w:r w:rsidRPr="00EC1E9C">
        <w:rPr>
          <w:rFonts w:eastAsia="TimesNewRomanPSMT"/>
          <w:sz w:val="24"/>
          <w:lang w:eastAsia="en-US"/>
        </w:rPr>
        <w:t xml:space="preserve"> – </w:t>
      </w:r>
      <w:r w:rsidRPr="00336C3E">
        <w:rPr>
          <w:rFonts w:eastAsia="TimesNewRomanPSMT"/>
          <w:i/>
          <w:sz w:val="24"/>
          <w:lang w:val="en-US" w:eastAsia="en-US"/>
        </w:rPr>
        <w:t>T</w:t>
      </w:r>
      <w:r w:rsidRPr="00336C3E">
        <w:rPr>
          <w:rFonts w:eastAsia="TimesNewRomanPSMT"/>
          <w:sz w:val="24"/>
          <w:vertAlign w:val="subscript"/>
          <w:lang w:val="en-US" w:eastAsia="en-US"/>
        </w:rPr>
        <w:t>ENV</w:t>
      </w:r>
      <w:r w:rsidRPr="00EC1E9C">
        <w:rPr>
          <w:rFonts w:eastAsia="TimesNewRomanPSMT"/>
          <w:sz w:val="24"/>
          <w:lang w:eastAsia="en-US"/>
        </w:rPr>
        <w:t>),</w:t>
      </w:r>
    </w:p>
    <w:p w:rsidR="00336C3E" w:rsidRDefault="00336C3E" w:rsidP="00336C3E">
      <w:pPr>
        <w:autoSpaceDE w:val="0"/>
        <w:autoSpaceDN w:val="0"/>
        <w:adjustRightInd w:val="0"/>
        <w:ind w:firstLine="567"/>
        <w:jc w:val="center"/>
        <w:rPr>
          <w:rFonts w:eastAsia="TimesNewRomanPSMT"/>
          <w:sz w:val="24"/>
          <w:lang w:eastAsia="en-US"/>
        </w:rPr>
      </w:pPr>
    </w:p>
    <w:p w:rsidR="00336C3E" w:rsidRDefault="00336C3E" w:rsidP="00336C3E">
      <w:pPr>
        <w:autoSpaceDE w:val="0"/>
        <w:autoSpaceDN w:val="0"/>
        <w:adjustRightInd w:val="0"/>
        <w:rPr>
          <w:rFonts w:eastAsia="TimesNewRomanPSMT"/>
          <w:sz w:val="24"/>
          <w:lang w:eastAsia="en-US"/>
        </w:rPr>
      </w:pPr>
      <w:r>
        <w:rPr>
          <w:rFonts w:eastAsia="TimesNewRomanPSMT"/>
          <w:sz w:val="24"/>
          <w:lang w:eastAsia="en-US"/>
        </w:rPr>
        <w:t xml:space="preserve">где </w:t>
      </w:r>
      <w:r w:rsidRPr="00336C3E">
        <w:rPr>
          <w:rFonts w:eastAsia="TimesNewRomanPSMT"/>
          <w:i/>
          <w:sz w:val="24"/>
          <w:lang w:val="en-US" w:eastAsia="en-US"/>
        </w:rPr>
        <w:t>T</w:t>
      </w:r>
      <w:r w:rsidRPr="00336C3E">
        <w:rPr>
          <w:rFonts w:eastAsia="TimesNewRomanPSMT"/>
          <w:sz w:val="24"/>
          <w:vertAlign w:val="subscript"/>
          <w:lang w:val="en-US" w:eastAsia="en-US"/>
        </w:rPr>
        <w:t>CON</w:t>
      </w:r>
      <w:r w:rsidRPr="00336C3E">
        <w:rPr>
          <w:rFonts w:eastAsia="TimesNewRomanPSMT"/>
          <w:sz w:val="24"/>
          <w:lang w:eastAsia="en-US"/>
        </w:rPr>
        <w:t xml:space="preserve"> </w:t>
      </w:r>
      <w:r>
        <w:rPr>
          <w:rFonts w:eastAsia="TimesNewRomanPSMT"/>
          <w:sz w:val="24"/>
          <w:lang w:eastAsia="en-US"/>
        </w:rPr>
        <w:t>– нормализованная температура.</w:t>
      </w:r>
    </w:p>
    <w:p w:rsidR="00336C3E" w:rsidRPr="00336C3E"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Если во время температурного испытания обнаруживаются неприемлемые характеристики, и производительность приписывается условиям испытания, которые, хотя и находятся в указанных пределах, могут считаться более суровыми, чем необходимо</w:t>
      </w:r>
      <w:r>
        <w:rPr>
          <w:rFonts w:eastAsia="TimesNewRomanPSMT"/>
          <w:sz w:val="24"/>
          <w:lang w:eastAsia="en-US"/>
        </w:rPr>
        <w:t xml:space="preserve"> </w:t>
      </w:r>
      <w:proofErr w:type="gramStart"/>
      <w:r>
        <w:rPr>
          <w:rFonts w:eastAsia="TimesNewRomanPSMT"/>
          <w:sz w:val="24"/>
          <w:lang w:eastAsia="en-US"/>
        </w:rPr>
        <w:t xml:space="preserve">– </w:t>
      </w:r>
      <w:r w:rsidRPr="00336C3E">
        <w:rPr>
          <w:rFonts w:eastAsia="TimesNewRomanPSMT"/>
          <w:sz w:val="24"/>
          <w:lang w:eastAsia="en-US"/>
        </w:rPr>
        <w:t xml:space="preserve"> например</w:t>
      </w:r>
      <w:proofErr w:type="gramEnd"/>
      <w:r w:rsidRPr="00336C3E">
        <w:rPr>
          <w:rFonts w:eastAsia="TimesNewRomanPSMT"/>
          <w:sz w:val="24"/>
          <w:lang w:eastAsia="en-US"/>
        </w:rPr>
        <w:t>, температура окружающей среды близка к допустимым пределам</w:t>
      </w:r>
      <w:r>
        <w:rPr>
          <w:rFonts w:eastAsia="TimesNewRomanPSMT"/>
          <w:sz w:val="24"/>
          <w:lang w:eastAsia="en-US"/>
        </w:rPr>
        <w:t xml:space="preserve"> – </w:t>
      </w:r>
      <w:r w:rsidRPr="00336C3E">
        <w:rPr>
          <w:rFonts w:eastAsia="TimesNewRomanPSMT"/>
          <w:sz w:val="24"/>
          <w:lang w:eastAsia="en-US"/>
        </w:rPr>
        <w:t>испытание может проводиться в условиях ближе к норме.</w:t>
      </w:r>
    </w:p>
    <w:p w:rsidR="00336C3E" w:rsidRPr="00336C3E"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Типичные точки измерения компонентов должны включать:</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Лицевая панель фотоэлектрического модуля над центральной ячейкой, если она не стеклянная (по возможности следует избегать возможного затемнения ячеек датчиком температуры)</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Задний лист фотоэлектрического модуля под центральной ячейкой</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Внутренняя поверхность клеммной коробки</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Клеммы полевой проводки</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Изоляция проводов полевой проводки</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Корпуса внешних соединителей (если применимо)</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 xml:space="preserve">Корпуса </w:t>
      </w:r>
      <w:r>
        <w:rPr>
          <w:rFonts w:ascii="Times New Roman" w:eastAsia="TimesNewRomanPSMT" w:hAnsi="Times New Roman"/>
          <w:sz w:val="24"/>
          <w:lang w:eastAsia="en-US"/>
        </w:rPr>
        <w:t>шунтированных</w:t>
      </w:r>
      <w:r w:rsidRPr="00336C3E">
        <w:rPr>
          <w:rFonts w:ascii="Times New Roman" w:eastAsia="TimesNewRomanPSMT" w:hAnsi="Times New Roman"/>
          <w:sz w:val="24"/>
          <w:lang w:eastAsia="en-US"/>
        </w:rPr>
        <w:t xml:space="preserve"> диодов (если есть).</w:t>
      </w:r>
    </w:p>
    <w:p w:rsidR="00336C3E"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Из-за множества возможных вариантов конструкции, по усмотрению испытательной лаборатории может использоваться более одной точки сбора данных для каждого указанного местоположения.</w:t>
      </w:r>
    </w:p>
    <w:p w:rsidR="00336C3E" w:rsidRDefault="00336C3E" w:rsidP="00336C3E">
      <w:pPr>
        <w:autoSpaceDE w:val="0"/>
        <w:autoSpaceDN w:val="0"/>
        <w:adjustRightInd w:val="0"/>
        <w:ind w:firstLine="567"/>
        <w:rPr>
          <w:rFonts w:eastAsia="TimesNewRomanPSMT"/>
          <w:b/>
          <w:sz w:val="24"/>
          <w:lang w:eastAsia="en-US"/>
        </w:rPr>
      </w:pPr>
    </w:p>
    <w:p w:rsidR="00336C3E" w:rsidRPr="00336C3E" w:rsidRDefault="00336C3E" w:rsidP="00336C3E">
      <w:pPr>
        <w:autoSpaceDE w:val="0"/>
        <w:autoSpaceDN w:val="0"/>
        <w:adjustRightInd w:val="0"/>
        <w:ind w:firstLine="567"/>
        <w:rPr>
          <w:rFonts w:eastAsia="TimesNewRomanPSMT"/>
          <w:b/>
          <w:sz w:val="24"/>
          <w:lang w:eastAsia="en-US"/>
        </w:rPr>
      </w:pPr>
      <w:r w:rsidRPr="00336C3E">
        <w:rPr>
          <w:rFonts w:eastAsia="TimesNewRomanPSMT"/>
          <w:b/>
          <w:sz w:val="24"/>
          <w:lang w:eastAsia="en-US"/>
        </w:rPr>
        <w:t>10.15.3 Метод имитатора солнечной энергии</w:t>
      </w:r>
    </w:p>
    <w:p w:rsidR="00336C3E" w:rsidRPr="00336C3E"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10.15.3.1 Испытательное оборудование</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Имитатор солнца с непрерывным источником света класса BBC или выше в соответствии с IEC 60904-9, светящий сверху на горизонтально установленную испытательную платформу со средней освещенностью 1 000 Вт/м</w:t>
      </w:r>
      <w:r w:rsidRPr="00336C3E">
        <w:rPr>
          <w:rFonts w:ascii="Times New Roman" w:eastAsia="TimesNewRomanPSMT" w:hAnsi="Times New Roman"/>
          <w:sz w:val="24"/>
          <w:vertAlign w:val="superscript"/>
          <w:lang w:eastAsia="en-US"/>
        </w:rPr>
        <w:t>2</w:t>
      </w:r>
      <w:r w:rsidRPr="00336C3E">
        <w:rPr>
          <w:rFonts w:ascii="Times New Roman" w:eastAsia="TimesNewRomanPSMT" w:hAnsi="Times New Roman"/>
          <w:sz w:val="24"/>
          <w:lang w:eastAsia="en-US"/>
        </w:rPr>
        <w:t xml:space="preserve"> в зоне тестирования (площадь фотоэлектрического модуля плюс 20 см вокруг фотоэлектрического модуля)</w:t>
      </w:r>
      <w:r>
        <w:rPr>
          <w:rFonts w:ascii="Times New Roman" w:eastAsia="TimesNewRomanPSMT" w:hAnsi="Times New Roman"/>
          <w:sz w:val="24"/>
          <w:lang w:eastAsia="en-US"/>
        </w:rPr>
        <w:t>;</w:t>
      </w:r>
      <w:r w:rsidRPr="00336C3E">
        <w:rPr>
          <w:rFonts w:ascii="Times New Roman" w:eastAsia="TimesNewRomanPSMT" w:hAnsi="Times New Roman"/>
          <w:sz w:val="24"/>
          <w:lang w:eastAsia="en-US"/>
        </w:rPr>
        <w:t xml:space="preserve"> </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Контрольная ячейка для измерения энергетической освещенности в испытательной плоскости</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Холодное небо, чтобы тепло от источника света не влияло на результаты теста</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Испытательная платформа, окрашенная в черный цвет, параллельная источнику света и обладающая достаточной механической прочностью, чтобы избежать деформации под воздействием температуры</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Средства для установки тестового фотоэлектрического модуля непосредственно на тестовой платформе;</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lastRenderedPageBreak/>
        <w:t>Портативный анемометр для проверки скорости ветра во время испытания</w:t>
      </w:r>
      <w:r>
        <w:rPr>
          <w:rFonts w:ascii="Times New Roman" w:eastAsia="TimesNewRomanPSMT" w:hAnsi="Times New Roman"/>
          <w:sz w:val="24"/>
          <w:lang w:eastAsia="en-US"/>
        </w:rPr>
        <w:t xml:space="preserve"> менее </w:t>
      </w:r>
      <w:r w:rsidRPr="00336C3E">
        <w:rPr>
          <w:rFonts w:ascii="Times New Roman" w:eastAsia="TimesNewRomanPSMT" w:hAnsi="Times New Roman"/>
          <w:sz w:val="24"/>
          <w:lang w:eastAsia="en-US"/>
        </w:rPr>
        <w:t>0,25 м/с; как правило, во время испытания скорость ветра будет близка к 0 м/с</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Датчик температуры воздуха с постоянной времени равной или меньшей, чем у фотоэлектрического модуля, установлен в затемненном корпусе с хорошей вентиляцией. Датчик следует размещать слева или справа от платформы, чтобы не возникало тепловых помех</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 xml:space="preserve">Система контроля температуры, способная измерять температуру компонентов фотоэлектрического модуля с точностью </w:t>
      </w:r>
      <w:r>
        <w:rPr>
          <w:rFonts w:ascii="Times New Roman" w:eastAsia="TimesNewRomanPSMT" w:hAnsi="Times New Roman"/>
          <w:sz w:val="24"/>
          <w:lang w:eastAsia="en-US"/>
        </w:rPr>
        <w:t>(</w:t>
      </w:r>
      <w:r w:rsidRPr="00336C3E">
        <w:rPr>
          <w:rFonts w:ascii="Times New Roman" w:eastAsia="TimesNewRomanPSMT" w:hAnsi="Times New Roman"/>
          <w:sz w:val="24"/>
          <w:lang w:eastAsia="en-US"/>
        </w:rPr>
        <w:t>± 2</w:t>
      </w:r>
      <w:r>
        <w:rPr>
          <w:rFonts w:ascii="Times New Roman" w:eastAsia="TimesNewRomanPSMT" w:hAnsi="Times New Roman"/>
          <w:sz w:val="24"/>
          <w:lang w:eastAsia="en-US"/>
        </w:rPr>
        <w:t>)</w:t>
      </w:r>
      <w:r w:rsidRPr="00336C3E">
        <w:rPr>
          <w:rFonts w:ascii="Times New Roman" w:eastAsia="TimesNewRomanPSMT" w:hAnsi="Times New Roman"/>
          <w:sz w:val="24"/>
          <w:lang w:eastAsia="en-US"/>
        </w:rPr>
        <w:t xml:space="preserve"> К</w:t>
      </w:r>
      <w:r>
        <w:rPr>
          <w:rFonts w:ascii="Times New Roman" w:eastAsia="TimesNewRomanPSMT" w:hAnsi="Times New Roman"/>
          <w:sz w:val="24"/>
          <w:lang w:eastAsia="en-US"/>
        </w:rPr>
        <w:t>;</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Система сбора данных, способная регистрировать параметры в интервале не более 5 с.</w:t>
      </w:r>
    </w:p>
    <w:p w:rsidR="00336C3E" w:rsidRPr="00336C3E"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336C3E">
        <w:rPr>
          <w:rFonts w:ascii="Times New Roman" w:eastAsia="TimesNewRomanPSMT" w:hAnsi="Times New Roman"/>
          <w:sz w:val="24"/>
          <w:lang w:eastAsia="en-US"/>
        </w:rPr>
        <w:t>Устройство отслеживания точки максимальной мощности или резистивная нагрузка, размер которой такой, что в STC фотоэлектрический модуль работает около точки максимальной мощности.</w:t>
      </w:r>
    </w:p>
    <w:p w:rsidR="00336C3E" w:rsidRPr="00336C3E"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 xml:space="preserve">10.15.3.2 </w:t>
      </w:r>
      <w:r w:rsidR="00E13FEC">
        <w:rPr>
          <w:rFonts w:eastAsia="TimesNewRomanPSMT"/>
          <w:sz w:val="24"/>
          <w:lang w:eastAsia="en-US"/>
        </w:rPr>
        <w:t>Метод</w:t>
      </w:r>
    </w:p>
    <w:p w:rsidR="00336C3E" w:rsidRPr="00336C3E"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Проверяемый фотоэлектрический модуль должен быть установлен солнечной стороной вверх на окрашенную в черный цвет платформу в соответствии с инструкциями производителя по установке. Если в инструкциях предлагается более одного варианта, следует использовать вариант с наихудшими тепловыми условиями. Если не указано иное расстояние, испытательный фотоэлектрический модуль должен быть установлен горизонтально и прямо на платформе без промежутков.</w:t>
      </w:r>
    </w:p>
    <w:p w:rsidR="00626B41" w:rsidRPr="00626B41" w:rsidRDefault="00626B41" w:rsidP="00626B41">
      <w:pPr>
        <w:autoSpaceDE w:val="0"/>
        <w:autoSpaceDN w:val="0"/>
        <w:adjustRightInd w:val="0"/>
        <w:ind w:firstLine="567"/>
        <w:rPr>
          <w:rFonts w:eastAsia="TimesNewRomanPSMT"/>
          <w:sz w:val="24"/>
          <w:lang w:eastAsia="en-US"/>
        </w:rPr>
      </w:pPr>
      <w:r w:rsidRPr="00626B41">
        <w:rPr>
          <w:rFonts w:eastAsia="TimesNewRomanPSMT"/>
          <w:sz w:val="24"/>
          <w:lang w:eastAsia="en-US"/>
        </w:rPr>
        <w:t xml:space="preserve">Испытательная зона, окрашенная в черный цвет, должна быть обращена к испытательному образцу, а платформа должна выступать </w:t>
      </w:r>
      <w:r>
        <w:rPr>
          <w:rFonts w:eastAsia="TimesNewRomanPSMT"/>
          <w:sz w:val="24"/>
          <w:lang w:eastAsia="en-US"/>
        </w:rPr>
        <w:t>не менее, чем</w:t>
      </w:r>
      <w:r w:rsidRPr="00626B41">
        <w:rPr>
          <w:rFonts w:eastAsia="TimesNewRomanPSMT"/>
          <w:sz w:val="24"/>
          <w:lang w:eastAsia="en-US"/>
        </w:rPr>
        <w:t xml:space="preserve"> на 60 см за фотоэлектрический модуль со всех сторон, если фотоэлектрический модуль не установлен непосредственно рядом с другими фотоэлектрическими модулями аналогичных размеров.</w:t>
      </w:r>
    </w:p>
    <w:p w:rsidR="00626B41" w:rsidRDefault="00626B41" w:rsidP="00626B41">
      <w:pPr>
        <w:autoSpaceDE w:val="0"/>
        <w:autoSpaceDN w:val="0"/>
        <w:adjustRightInd w:val="0"/>
        <w:ind w:firstLine="567"/>
        <w:rPr>
          <w:rFonts w:eastAsia="TimesNewRomanPSMT"/>
          <w:sz w:val="24"/>
          <w:lang w:eastAsia="en-US"/>
        </w:rPr>
      </w:pPr>
      <w:r w:rsidRPr="00626B41">
        <w:rPr>
          <w:rFonts w:eastAsia="TimesNewRomanPSMT"/>
          <w:sz w:val="24"/>
          <w:lang w:eastAsia="en-US"/>
        </w:rPr>
        <w:t>Тестируемый фотоэлектрический модуль должен быть подключен к резистивной нагрузке или устройству слежения за точкой максимальной мощности.</w:t>
      </w:r>
    </w:p>
    <w:p w:rsidR="00336C3E" w:rsidRPr="00336C3E" w:rsidRDefault="00336C3E" w:rsidP="00626B41">
      <w:pPr>
        <w:autoSpaceDE w:val="0"/>
        <w:autoSpaceDN w:val="0"/>
        <w:adjustRightInd w:val="0"/>
        <w:ind w:firstLine="567"/>
        <w:rPr>
          <w:rFonts w:eastAsia="TimesNewRomanPSMT"/>
          <w:sz w:val="24"/>
          <w:lang w:eastAsia="en-US"/>
        </w:rPr>
      </w:pPr>
      <w:r w:rsidRPr="00336C3E">
        <w:rPr>
          <w:rFonts w:eastAsia="TimesNewRomanPSMT"/>
          <w:sz w:val="24"/>
          <w:lang w:eastAsia="en-US"/>
        </w:rPr>
        <w:t>В ходе испытания необходимо контролировать следующие параметры:</w:t>
      </w:r>
    </w:p>
    <w:p w:rsidR="00336C3E" w:rsidRPr="008F4540"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температур</w:t>
      </w:r>
      <w:r w:rsidR="00626B41" w:rsidRPr="008F4540">
        <w:rPr>
          <w:rFonts w:ascii="Times New Roman" w:eastAsia="TimesNewRomanPSMT" w:hAnsi="Times New Roman"/>
          <w:sz w:val="24"/>
          <w:lang w:eastAsia="en-US"/>
        </w:rPr>
        <w:t>у</w:t>
      </w:r>
      <w:r w:rsidRPr="008F4540">
        <w:rPr>
          <w:rFonts w:ascii="Times New Roman" w:eastAsia="TimesNewRomanPSMT" w:hAnsi="Times New Roman"/>
          <w:sz w:val="24"/>
          <w:lang w:eastAsia="en-US"/>
        </w:rPr>
        <w:t xml:space="preserve"> компонентов и материалов фотоэлектрических модулей, как указано ниже;</w:t>
      </w:r>
    </w:p>
    <w:p w:rsidR="00336C3E" w:rsidRPr="008F4540"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температура воздуха;</w:t>
      </w:r>
    </w:p>
    <w:p w:rsidR="00336C3E" w:rsidRPr="008F4540"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освещенность;</w:t>
      </w:r>
    </w:p>
    <w:p w:rsidR="00336C3E" w:rsidRPr="008F4540" w:rsidRDefault="00336C3E"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скорость ветра, если требуется (во время испытания скорость ветра обычно близка к 0 м/с).</w:t>
      </w:r>
    </w:p>
    <w:p w:rsidR="00336C3E" w:rsidRPr="00336C3E"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 xml:space="preserve">Температура воздуха во время испытания должна поддерживаться в пределах </w:t>
      </w:r>
      <w:r w:rsidR="008F4540">
        <w:rPr>
          <w:rFonts w:eastAsia="TimesNewRomanPSMT"/>
          <w:sz w:val="24"/>
          <w:lang w:eastAsia="en-US"/>
        </w:rPr>
        <w:t>(</w:t>
      </w:r>
      <w:r w:rsidRPr="00336C3E">
        <w:rPr>
          <w:rFonts w:eastAsia="TimesNewRomanPSMT"/>
          <w:sz w:val="24"/>
          <w:lang w:eastAsia="en-US"/>
        </w:rPr>
        <w:t>± 3</w:t>
      </w:r>
      <w:r w:rsidR="008F4540">
        <w:rPr>
          <w:rFonts w:eastAsia="TimesNewRomanPSMT"/>
          <w:sz w:val="24"/>
          <w:lang w:eastAsia="en-US"/>
        </w:rPr>
        <w:t>)</w:t>
      </w:r>
      <w:r w:rsidRPr="00336C3E">
        <w:rPr>
          <w:rFonts w:eastAsia="TimesNewRomanPSMT"/>
          <w:sz w:val="24"/>
          <w:lang w:eastAsia="en-US"/>
        </w:rPr>
        <w:t xml:space="preserve"> К (холодное небо гарантирует, что воздух в помещении для испытаний симулятора не нагревается).</w:t>
      </w:r>
    </w:p>
    <w:p w:rsidR="00336C3E" w:rsidRPr="00336C3E"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 xml:space="preserve">Должны быть собраны стабилизированные данные о температуре для каждого места проведения испытаний. Термическая стабильность была достигнута, когда три последовательных усредненных значения, взятых с интервалом в 5 мин, указывают на изменение температуры менее чем на </w:t>
      </w:r>
      <w:r w:rsidR="008F4540">
        <w:rPr>
          <w:rFonts w:eastAsia="TimesNewRomanPSMT"/>
          <w:sz w:val="24"/>
          <w:lang w:eastAsia="en-US"/>
        </w:rPr>
        <w:t>(</w:t>
      </w:r>
      <w:r w:rsidRPr="00336C3E">
        <w:rPr>
          <w:rFonts w:eastAsia="TimesNewRomanPSMT"/>
          <w:sz w:val="24"/>
          <w:lang w:eastAsia="en-US"/>
        </w:rPr>
        <w:t>± 2</w:t>
      </w:r>
      <w:r w:rsidR="008F4540">
        <w:rPr>
          <w:rFonts w:eastAsia="TimesNewRomanPSMT"/>
          <w:sz w:val="24"/>
          <w:lang w:eastAsia="en-US"/>
        </w:rPr>
        <w:t>)</w:t>
      </w:r>
      <w:r w:rsidRPr="00336C3E">
        <w:rPr>
          <w:rFonts w:eastAsia="TimesNewRomanPSMT"/>
          <w:sz w:val="24"/>
          <w:lang w:eastAsia="en-US"/>
        </w:rPr>
        <w:t xml:space="preserve"> К. Усредненные значения в этом контексте рассчитываются по показаниям, снятым за </w:t>
      </w:r>
      <w:r w:rsidR="008F4540">
        <w:rPr>
          <w:rFonts w:eastAsia="TimesNewRomanPSMT"/>
          <w:sz w:val="24"/>
          <w:lang w:eastAsia="en-US"/>
        </w:rPr>
        <w:t>пяти</w:t>
      </w:r>
      <w:r w:rsidRPr="00336C3E">
        <w:rPr>
          <w:rFonts w:eastAsia="TimesNewRomanPSMT"/>
          <w:sz w:val="24"/>
          <w:lang w:eastAsia="en-US"/>
        </w:rPr>
        <w:t>минутный интервал.</w:t>
      </w:r>
    </w:p>
    <w:p w:rsidR="00562605" w:rsidRDefault="00336C3E" w:rsidP="00336C3E">
      <w:pPr>
        <w:autoSpaceDE w:val="0"/>
        <w:autoSpaceDN w:val="0"/>
        <w:adjustRightInd w:val="0"/>
        <w:ind w:firstLine="567"/>
        <w:rPr>
          <w:rFonts w:eastAsia="TimesNewRomanPSMT"/>
          <w:sz w:val="24"/>
          <w:lang w:eastAsia="en-US"/>
        </w:rPr>
      </w:pPr>
      <w:r w:rsidRPr="00336C3E">
        <w:rPr>
          <w:rFonts w:eastAsia="TimesNewRomanPSMT"/>
          <w:sz w:val="24"/>
          <w:lang w:eastAsia="en-US"/>
        </w:rPr>
        <w:t>Измеренные температуры компонентов (</w:t>
      </w:r>
      <w:r w:rsidRPr="008F4540">
        <w:rPr>
          <w:rFonts w:eastAsia="TimesNewRomanPSMT"/>
          <w:i/>
          <w:sz w:val="24"/>
          <w:lang w:eastAsia="en-US"/>
        </w:rPr>
        <w:t>T</w:t>
      </w:r>
      <w:r w:rsidRPr="008F4540">
        <w:rPr>
          <w:rFonts w:eastAsia="TimesNewRomanPSMT"/>
          <w:sz w:val="24"/>
          <w:vertAlign w:val="subscript"/>
          <w:lang w:eastAsia="en-US"/>
        </w:rPr>
        <w:t>OBS</w:t>
      </w:r>
      <w:r w:rsidRPr="00336C3E">
        <w:rPr>
          <w:rFonts w:eastAsia="TimesNewRomanPSMT"/>
          <w:sz w:val="24"/>
          <w:lang w:eastAsia="en-US"/>
        </w:rPr>
        <w:t>) должны быть нормализованы путем сложения разницы между эталонной температурой воздуха 40 °C и измеренной температурой воздуха (</w:t>
      </w:r>
      <w:r w:rsidRPr="008F4540">
        <w:rPr>
          <w:rFonts w:eastAsia="TimesNewRomanPSMT"/>
          <w:i/>
          <w:sz w:val="24"/>
          <w:lang w:eastAsia="en-US"/>
        </w:rPr>
        <w:t>T</w:t>
      </w:r>
      <w:r w:rsidRPr="008F4540">
        <w:rPr>
          <w:rFonts w:eastAsia="TimesNewRomanPSMT"/>
          <w:sz w:val="24"/>
          <w:vertAlign w:val="subscript"/>
          <w:lang w:eastAsia="en-US"/>
        </w:rPr>
        <w:t>AIR</w:t>
      </w:r>
      <w:r w:rsidRPr="00336C3E">
        <w:rPr>
          <w:rFonts w:eastAsia="TimesNewRomanPSMT"/>
          <w:sz w:val="24"/>
          <w:lang w:eastAsia="en-US"/>
        </w:rPr>
        <w:t>) по формуле</w:t>
      </w:r>
    </w:p>
    <w:p w:rsidR="008F4540" w:rsidRDefault="008F4540" w:rsidP="008F4540">
      <w:pPr>
        <w:autoSpaceDE w:val="0"/>
        <w:autoSpaceDN w:val="0"/>
        <w:adjustRightInd w:val="0"/>
        <w:ind w:firstLine="567"/>
        <w:rPr>
          <w:rFonts w:eastAsia="TimesNewRomanPSMT"/>
          <w:sz w:val="24"/>
          <w:lang w:eastAsia="en-US"/>
        </w:rPr>
      </w:pPr>
    </w:p>
    <w:p w:rsidR="008F4540" w:rsidRDefault="008F4540" w:rsidP="008F4540">
      <w:pPr>
        <w:autoSpaceDE w:val="0"/>
        <w:autoSpaceDN w:val="0"/>
        <w:adjustRightInd w:val="0"/>
        <w:ind w:firstLine="567"/>
        <w:jc w:val="center"/>
        <w:rPr>
          <w:rFonts w:eastAsia="TimesNewRomanPSMT"/>
          <w:sz w:val="24"/>
          <w:lang w:eastAsia="en-US"/>
        </w:rPr>
      </w:pPr>
      <w:r w:rsidRPr="00336C3E">
        <w:rPr>
          <w:rFonts w:eastAsia="TimesNewRomanPSMT"/>
          <w:i/>
          <w:sz w:val="24"/>
          <w:lang w:val="en-US" w:eastAsia="en-US"/>
        </w:rPr>
        <w:t>T</w:t>
      </w:r>
      <w:r w:rsidRPr="00336C3E">
        <w:rPr>
          <w:rFonts w:eastAsia="TimesNewRomanPSMT"/>
          <w:sz w:val="24"/>
          <w:vertAlign w:val="subscript"/>
          <w:lang w:val="en-US" w:eastAsia="en-US"/>
        </w:rPr>
        <w:t>CON</w:t>
      </w:r>
      <w:r w:rsidRPr="008F4540">
        <w:rPr>
          <w:rFonts w:eastAsia="TimesNewRomanPSMT"/>
          <w:sz w:val="24"/>
          <w:lang w:eastAsia="en-US"/>
        </w:rPr>
        <w:t xml:space="preserve"> = </w:t>
      </w:r>
      <w:r w:rsidRPr="00336C3E">
        <w:rPr>
          <w:rFonts w:eastAsia="TimesNewRomanPSMT"/>
          <w:i/>
          <w:sz w:val="24"/>
          <w:lang w:val="en-US" w:eastAsia="en-US"/>
        </w:rPr>
        <w:t>T</w:t>
      </w:r>
      <w:r w:rsidRPr="00336C3E">
        <w:rPr>
          <w:rFonts w:eastAsia="TimesNewRomanPSMT"/>
          <w:sz w:val="24"/>
          <w:vertAlign w:val="subscript"/>
          <w:lang w:val="en-US" w:eastAsia="en-US"/>
        </w:rPr>
        <w:t>OBS</w:t>
      </w:r>
      <w:r w:rsidRPr="008F4540">
        <w:rPr>
          <w:rFonts w:eastAsia="TimesNewRomanPSMT"/>
          <w:sz w:val="24"/>
          <w:lang w:eastAsia="en-US"/>
        </w:rPr>
        <w:t xml:space="preserve"> + (40 °</w:t>
      </w:r>
      <w:r>
        <w:rPr>
          <w:rFonts w:eastAsia="TimesNewRomanPSMT"/>
          <w:sz w:val="24"/>
          <w:lang w:val="en-US" w:eastAsia="en-US"/>
        </w:rPr>
        <w:t>C</w:t>
      </w:r>
      <w:r w:rsidRPr="008F4540">
        <w:rPr>
          <w:rFonts w:eastAsia="TimesNewRomanPSMT"/>
          <w:sz w:val="24"/>
          <w:lang w:eastAsia="en-US"/>
        </w:rPr>
        <w:t xml:space="preserve"> – </w:t>
      </w:r>
      <w:r w:rsidRPr="00336C3E">
        <w:rPr>
          <w:rFonts w:eastAsia="TimesNewRomanPSMT"/>
          <w:i/>
          <w:sz w:val="24"/>
          <w:lang w:val="en-US" w:eastAsia="en-US"/>
        </w:rPr>
        <w:t>T</w:t>
      </w:r>
      <w:r w:rsidRPr="008F4540">
        <w:rPr>
          <w:rFonts w:eastAsia="TimesNewRomanPSMT"/>
          <w:sz w:val="24"/>
          <w:vertAlign w:val="subscript"/>
          <w:lang w:eastAsia="en-US"/>
        </w:rPr>
        <w:t>AIR</w:t>
      </w:r>
      <w:r w:rsidRPr="008F4540">
        <w:rPr>
          <w:rFonts w:eastAsia="TimesNewRomanPSMT"/>
          <w:sz w:val="24"/>
          <w:lang w:eastAsia="en-US"/>
        </w:rPr>
        <w:t>),</w:t>
      </w:r>
    </w:p>
    <w:p w:rsidR="008F4540" w:rsidRDefault="008F4540" w:rsidP="008F4540">
      <w:pPr>
        <w:autoSpaceDE w:val="0"/>
        <w:autoSpaceDN w:val="0"/>
        <w:adjustRightInd w:val="0"/>
        <w:ind w:firstLine="567"/>
        <w:jc w:val="center"/>
        <w:rPr>
          <w:rFonts w:eastAsia="TimesNewRomanPSMT"/>
          <w:sz w:val="24"/>
          <w:lang w:eastAsia="en-US"/>
        </w:rPr>
      </w:pPr>
    </w:p>
    <w:p w:rsidR="008F4540" w:rsidRDefault="008F4540" w:rsidP="008F4540">
      <w:pPr>
        <w:autoSpaceDE w:val="0"/>
        <w:autoSpaceDN w:val="0"/>
        <w:adjustRightInd w:val="0"/>
        <w:rPr>
          <w:rFonts w:eastAsia="TimesNewRomanPSMT"/>
          <w:sz w:val="24"/>
          <w:lang w:eastAsia="en-US"/>
        </w:rPr>
      </w:pPr>
      <w:r>
        <w:rPr>
          <w:rFonts w:eastAsia="TimesNewRomanPSMT"/>
          <w:sz w:val="24"/>
          <w:lang w:eastAsia="en-US"/>
        </w:rPr>
        <w:t xml:space="preserve">где </w:t>
      </w:r>
      <w:r w:rsidRPr="00336C3E">
        <w:rPr>
          <w:rFonts w:eastAsia="TimesNewRomanPSMT"/>
          <w:i/>
          <w:sz w:val="24"/>
          <w:lang w:val="en-US" w:eastAsia="en-US"/>
        </w:rPr>
        <w:t>T</w:t>
      </w:r>
      <w:r w:rsidRPr="00336C3E">
        <w:rPr>
          <w:rFonts w:eastAsia="TimesNewRomanPSMT"/>
          <w:sz w:val="24"/>
          <w:vertAlign w:val="subscript"/>
          <w:lang w:val="en-US" w:eastAsia="en-US"/>
        </w:rPr>
        <w:t>CON</w:t>
      </w:r>
      <w:r w:rsidRPr="00336C3E">
        <w:rPr>
          <w:rFonts w:eastAsia="TimesNewRomanPSMT"/>
          <w:sz w:val="24"/>
          <w:lang w:eastAsia="en-US"/>
        </w:rPr>
        <w:t xml:space="preserve"> </w:t>
      </w:r>
      <w:r>
        <w:rPr>
          <w:rFonts w:eastAsia="TimesNewRomanPSMT"/>
          <w:sz w:val="24"/>
          <w:lang w:eastAsia="en-US"/>
        </w:rPr>
        <w:t>– нормализованная температура.</w:t>
      </w:r>
    </w:p>
    <w:p w:rsidR="008F4540" w:rsidRDefault="008F4540" w:rsidP="008F4540">
      <w:pPr>
        <w:autoSpaceDE w:val="0"/>
        <w:autoSpaceDN w:val="0"/>
        <w:adjustRightInd w:val="0"/>
        <w:ind w:firstLine="567"/>
        <w:rPr>
          <w:rFonts w:eastAsia="TimesNewRomanPSMT"/>
          <w:sz w:val="24"/>
          <w:lang w:eastAsia="en-US"/>
        </w:rPr>
      </w:pPr>
      <w:r w:rsidRPr="008F4540">
        <w:rPr>
          <w:rFonts w:eastAsia="TimesNewRomanPSMT"/>
          <w:sz w:val="24"/>
          <w:lang w:eastAsia="en-US"/>
        </w:rPr>
        <w:t xml:space="preserve">Если во время температурного испытания обнаруживаются неприемлемые характеристики, и производительность приписывается условиям испытания, которые, хотя </w:t>
      </w:r>
      <w:r w:rsidRPr="008F4540">
        <w:rPr>
          <w:rFonts w:eastAsia="TimesNewRomanPSMT"/>
          <w:sz w:val="24"/>
          <w:lang w:eastAsia="en-US"/>
        </w:rPr>
        <w:lastRenderedPageBreak/>
        <w:t>и находятся в указанных пределах, могут считаться более суровыми, чем необходимо</w:t>
      </w:r>
      <w:r>
        <w:rPr>
          <w:rFonts w:eastAsia="TimesNewRomanPSMT"/>
          <w:sz w:val="24"/>
          <w:lang w:eastAsia="en-US"/>
        </w:rPr>
        <w:t xml:space="preserve"> </w:t>
      </w:r>
      <w:proofErr w:type="gramStart"/>
      <w:r>
        <w:rPr>
          <w:rFonts w:eastAsia="TimesNewRomanPSMT"/>
          <w:sz w:val="24"/>
          <w:lang w:eastAsia="en-US"/>
        </w:rPr>
        <w:t xml:space="preserve">– </w:t>
      </w:r>
      <w:r w:rsidRPr="008F4540">
        <w:rPr>
          <w:rFonts w:eastAsia="TimesNewRomanPSMT"/>
          <w:sz w:val="24"/>
          <w:lang w:eastAsia="en-US"/>
        </w:rPr>
        <w:t xml:space="preserve"> например</w:t>
      </w:r>
      <w:proofErr w:type="gramEnd"/>
      <w:r w:rsidRPr="008F4540">
        <w:rPr>
          <w:rFonts w:eastAsia="TimesNewRomanPSMT"/>
          <w:sz w:val="24"/>
          <w:lang w:eastAsia="en-US"/>
        </w:rPr>
        <w:t>, температура окружающей среды близка к допустимым пределам</w:t>
      </w:r>
      <w:r>
        <w:rPr>
          <w:rFonts w:eastAsia="TimesNewRomanPSMT"/>
          <w:sz w:val="24"/>
          <w:lang w:eastAsia="en-US"/>
        </w:rPr>
        <w:t xml:space="preserve"> – </w:t>
      </w:r>
      <w:r w:rsidRPr="008F4540">
        <w:rPr>
          <w:rFonts w:eastAsia="TimesNewRomanPSMT"/>
          <w:sz w:val="24"/>
          <w:lang w:eastAsia="en-US"/>
        </w:rPr>
        <w:t>испытание может проводиться в условиях ближе к норме.</w:t>
      </w:r>
    </w:p>
    <w:p w:rsidR="008F4540" w:rsidRPr="008F4540" w:rsidRDefault="008F4540" w:rsidP="008F4540">
      <w:pPr>
        <w:autoSpaceDE w:val="0"/>
        <w:autoSpaceDN w:val="0"/>
        <w:adjustRightInd w:val="0"/>
        <w:ind w:firstLine="567"/>
        <w:rPr>
          <w:rFonts w:eastAsia="TimesNewRomanPSMT"/>
          <w:sz w:val="24"/>
          <w:lang w:eastAsia="en-US"/>
        </w:rPr>
      </w:pPr>
      <w:r w:rsidRPr="008F4540">
        <w:rPr>
          <w:rFonts w:eastAsia="TimesNewRomanPSMT"/>
          <w:sz w:val="24"/>
          <w:lang w:eastAsia="en-US"/>
        </w:rPr>
        <w:t>Типичные точки измерения компонентов должны включать:</w:t>
      </w:r>
    </w:p>
    <w:p w:rsidR="008F4540" w:rsidRPr="008F4540" w:rsidRDefault="008F4540"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Лицевая панель фотоэлектрического модуля над центральной ячейкой, если она не стеклянная (по возможности следует избегать возможного затемнения ячеек датчиком температуры)</w:t>
      </w:r>
      <w:r>
        <w:rPr>
          <w:rFonts w:ascii="Times New Roman" w:eastAsia="TimesNewRomanPSMT" w:hAnsi="Times New Roman"/>
          <w:sz w:val="24"/>
          <w:lang w:eastAsia="en-US"/>
        </w:rPr>
        <w:t>;</w:t>
      </w:r>
    </w:p>
    <w:p w:rsidR="008F4540" w:rsidRPr="008F4540" w:rsidRDefault="008F4540"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Задний лист фотоэлектрического модуля под центральной ячейкой</w:t>
      </w:r>
      <w:r>
        <w:rPr>
          <w:rFonts w:ascii="Times New Roman" w:eastAsia="TimesNewRomanPSMT" w:hAnsi="Times New Roman"/>
          <w:sz w:val="24"/>
          <w:lang w:eastAsia="en-US"/>
        </w:rPr>
        <w:t>;</w:t>
      </w:r>
    </w:p>
    <w:p w:rsidR="008F4540" w:rsidRPr="008F4540" w:rsidRDefault="008F4540"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Внутренняя поверхность клеммной коробки</w:t>
      </w:r>
      <w:r>
        <w:rPr>
          <w:rFonts w:ascii="Times New Roman" w:eastAsia="TimesNewRomanPSMT" w:hAnsi="Times New Roman"/>
          <w:sz w:val="24"/>
          <w:lang w:eastAsia="en-US"/>
        </w:rPr>
        <w:t>;</w:t>
      </w:r>
    </w:p>
    <w:p w:rsidR="008F4540" w:rsidRPr="008F4540" w:rsidRDefault="008F4540"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Клеммы полевой проводки</w:t>
      </w:r>
      <w:r>
        <w:rPr>
          <w:rFonts w:ascii="Times New Roman" w:eastAsia="TimesNewRomanPSMT" w:hAnsi="Times New Roman"/>
          <w:sz w:val="24"/>
          <w:lang w:eastAsia="en-US"/>
        </w:rPr>
        <w:t>;</w:t>
      </w:r>
    </w:p>
    <w:p w:rsidR="008F4540" w:rsidRPr="008F4540" w:rsidRDefault="008F4540"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Изоляция проводов полевой проводки</w:t>
      </w:r>
      <w:r>
        <w:rPr>
          <w:rFonts w:ascii="Times New Roman" w:eastAsia="TimesNewRomanPSMT" w:hAnsi="Times New Roman"/>
          <w:sz w:val="24"/>
          <w:lang w:eastAsia="en-US"/>
        </w:rPr>
        <w:t>;</w:t>
      </w:r>
    </w:p>
    <w:p w:rsidR="008F4540" w:rsidRPr="008F4540" w:rsidRDefault="008F4540"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Корпуса внешних соединителей (если применимо)</w:t>
      </w:r>
      <w:r>
        <w:rPr>
          <w:rFonts w:ascii="Times New Roman" w:eastAsia="TimesNewRomanPSMT" w:hAnsi="Times New Roman"/>
          <w:sz w:val="24"/>
          <w:lang w:eastAsia="en-US"/>
        </w:rPr>
        <w:t>;</w:t>
      </w:r>
    </w:p>
    <w:p w:rsidR="008F4540" w:rsidRPr="008F4540" w:rsidRDefault="008F4540"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 xml:space="preserve">Корпуса </w:t>
      </w:r>
      <w:r>
        <w:rPr>
          <w:rFonts w:ascii="Times New Roman" w:eastAsia="TimesNewRomanPSMT" w:hAnsi="Times New Roman"/>
          <w:sz w:val="24"/>
          <w:lang w:eastAsia="en-US"/>
        </w:rPr>
        <w:t>шунтированных</w:t>
      </w:r>
      <w:r w:rsidRPr="008F4540">
        <w:rPr>
          <w:rFonts w:ascii="Times New Roman" w:eastAsia="TimesNewRomanPSMT" w:hAnsi="Times New Roman"/>
          <w:sz w:val="24"/>
          <w:lang w:eastAsia="en-US"/>
        </w:rPr>
        <w:t xml:space="preserve"> диодов (если есть)</w:t>
      </w:r>
      <w:r>
        <w:rPr>
          <w:rFonts w:ascii="Times New Roman" w:eastAsia="TimesNewRomanPSMT" w:hAnsi="Times New Roman"/>
          <w:sz w:val="24"/>
          <w:lang w:eastAsia="en-US"/>
        </w:rPr>
        <w:t>;</w:t>
      </w:r>
    </w:p>
    <w:p w:rsidR="00517F45" w:rsidRPr="00336C3E" w:rsidRDefault="008F4540" w:rsidP="008F4540">
      <w:pPr>
        <w:autoSpaceDE w:val="0"/>
        <w:autoSpaceDN w:val="0"/>
        <w:adjustRightInd w:val="0"/>
        <w:ind w:firstLine="567"/>
        <w:rPr>
          <w:rFonts w:eastAsia="TimesNewRomanPSMT"/>
          <w:sz w:val="24"/>
          <w:lang w:eastAsia="en-US"/>
        </w:rPr>
      </w:pPr>
      <w:r w:rsidRPr="008F4540">
        <w:rPr>
          <w:rFonts w:eastAsia="TimesNewRomanPSMT"/>
          <w:sz w:val="24"/>
          <w:lang w:eastAsia="en-US"/>
        </w:rPr>
        <w:t>Из-за множества возможных вариантов конструкции, по усмотрению испытательной лаборатории может использоваться более одной точки сбора данных для каждого указанного местоположения.</w:t>
      </w:r>
    </w:p>
    <w:p w:rsidR="00562605" w:rsidRDefault="00562605" w:rsidP="00562605">
      <w:pPr>
        <w:autoSpaceDE w:val="0"/>
        <w:autoSpaceDN w:val="0"/>
        <w:adjustRightInd w:val="0"/>
        <w:ind w:firstLine="567"/>
        <w:rPr>
          <w:rFonts w:eastAsia="TimesNewRomanPSMT"/>
          <w:b/>
          <w:sz w:val="24"/>
          <w:lang w:eastAsia="en-US"/>
        </w:rPr>
      </w:pPr>
    </w:p>
    <w:p w:rsidR="00562605" w:rsidRDefault="00562605" w:rsidP="00562605">
      <w:pPr>
        <w:autoSpaceDE w:val="0"/>
        <w:autoSpaceDN w:val="0"/>
        <w:adjustRightInd w:val="0"/>
        <w:ind w:firstLine="567"/>
        <w:rPr>
          <w:rFonts w:eastAsia="TimesNewRomanPSMT"/>
          <w:b/>
          <w:sz w:val="24"/>
          <w:lang w:eastAsia="en-US"/>
        </w:rPr>
      </w:pPr>
      <w:r w:rsidRPr="00437F58">
        <w:rPr>
          <w:rFonts w:eastAsia="TimesNewRomanPSMT"/>
          <w:b/>
          <w:sz w:val="24"/>
          <w:lang w:eastAsia="en-US"/>
        </w:rPr>
        <w:t>10.</w:t>
      </w:r>
      <w:r>
        <w:rPr>
          <w:rFonts w:eastAsia="TimesNewRomanPSMT"/>
          <w:b/>
          <w:sz w:val="24"/>
          <w:lang w:eastAsia="en-US"/>
        </w:rPr>
        <w:t>1</w:t>
      </w:r>
      <w:r w:rsidR="008F4540">
        <w:rPr>
          <w:rFonts w:eastAsia="TimesNewRomanPSMT"/>
          <w:b/>
          <w:sz w:val="24"/>
          <w:lang w:eastAsia="en-US"/>
        </w:rPr>
        <w:t>5</w:t>
      </w:r>
      <w:r w:rsidRPr="00437F58">
        <w:rPr>
          <w:rFonts w:eastAsia="TimesNewRomanPSMT"/>
          <w:b/>
          <w:sz w:val="24"/>
          <w:lang w:eastAsia="en-US"/>
        </w:rPr>
        <w:t>.</w:t>
      </w:r>
      <w:r w:rsidR="008F4540">
        <w:rPr>
          <w:rFonts w:eastAsia="TimesNewRomanPSMT"/>
          <w:b/>
          <w:sz w:val="24"/>
          <w:lang w:eastAsia="en-US"/>
        </w:rPr>
        <w:t>4</w:t>
      </w:r>
      <w:r w:rsidRPr="00437F58">
        <w:rPr>
          <w:rFonts w:eastAsia="TimesNewRomanPSMT"/>
          <w:b/>
          <w:sz w:val="24"/>
          <w:lang w:eastAsia="en-US"/>
        </w:rPr>
        <w:t xml:space="preserve"> Критерии прохождения испытаний</w:t>
      </w:r>
    </w:p>
    <w:p w:rsidR="00562605" w:rsidRDefault="00562605" w:rsidP="00562605">
      <w:pPr>
        <w:autoSpaceDE w:val="0"/>
        <w:autoSpaceDN w:val="0"/>
        <w:adjustRightInd w:val="0"/>
        <w:ind w:firstLine="567"/>
        <w:rPr>
          <w:rFonts w:eastAsia="TimesNewRomanPSMT"/>
          <w:sz w:val="24"/>
          <w:lang w:eastAsia="en-US"/>
        </w:rPr>
      </w:pPr>
    </w:p>
    <w:p w:rsidR="00562605" w:rsidRPr="00804A2A" w:rsidRDefault="00562605" w:rsidP="00562605">
      <w:pPr>
        <w:tabs>
          <w:tab w:val="left" w:pos="851"/>
        </w:tabs>
        <w:autoSpaceDE w:val="0"/>
        <w:autoSpaceDN w:val="0"/>
        <w:adjustRightInd w:val="0"/>
        <w:ind w:firstLine="567"/>
        <w:rPr>
          <w:rFonts w:eastAsia="TimesNewRomanPSMT"/>
          <w:sz w:val="24"/>
          <w:lang w:eastAsia="en-US"/>
        </w:rPr>
      </w:pPr>
      <w:proofErr w:type="gramStart"/>
      <w:r w:rsidRPr="00804A2A">
        <w:rPr>
          <w:rFonts w:eastAsia="TimesNewRomanPSMT"/>
          <w:sz w:val="24"/>
          <w:lang w:eastAsia="en-US"/>
        </w:rPr>
        <w:t xml:space="preserve">Критерии </w:t>
      </w:r>
      <w:r>
        <w:rPr>
          <w:rFonts w:eastAsia="TimesNewRomanPSMT"/>
          <w:sz w:val="24"/>
          <w:lang w:eastAsia="en-US"/>
        </w:rPr>
        <w:t>прохождения испытаний</w:t>
      </w:r>
      <w:proofErr w:type="gramEnd"/>
      <w:r>
        <w:rPr>
          <w:rFonts w:eastAsia="TimesNewRomanPSMT"/>
          <w:sz w:val="24"/>
          <w:lang w:eastAsia="en-US"/>
        </w:rPr>
        <w:t xml:space="preserve"> </w:t>
      </w:r>
      <w:r w:rsidRPr="00804A2A">
        <w:rPr>
          <w:rFonts w:eastAsia="TimesNewRomanPSMT"/>
          <w:sz w:val="24"/>
          <w:lang w:eastAsia="en-US"/>
        </w:rPr>
        <w:t>следующие:</w:t>
      </w:r>
    </w:p>
    <w:p w:rsidR="008F4540" w:rsidRPr="008F4540" w:rsidRDefault="008F4540" w:rsidP="00BA16F0">
      <w:pPr>
        <w:pStyle w:val="af0"/>
        <w:numPr>
          <w:ilvl w:val="0"/>
          <w:numId w:val="2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Никакие измеренные температуры не превышают каких-либо применимых температурных пределов (например, TI/RTE/RTI) поверхностей, материалов или компонентов. Требования к теплоизоляционным материалам приведены в IEC 61730-1:2016 (5.5).</w:t>
      </w:r>
    </w:p>
    <w:p w:rsidR="008F4540" w:rsidRPr="008F4540" w:rsidRDefault="008F4540" w:rsidP="00BA16F0">
      <w:pPr>
        <w:pStyle w:val="af0"/>
        <w:numPr>
          <w:ilvl w:val="0"/>
          <w:numId w:val="2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Отсутствие визуальных дефектов, как определено в MST 01.</w:t>
      </w:r>
    </w:p>
    <w:p w:rsidR="008F4540" w:rsidRPr="008F4540" w:rsidRDefault="008F4540" w:rsidP="00BA16F0">
      <w:pPr>
        <w:pStyle w:val="af0"/>
        <w:numPr>
          <w:ilvl w:val="0"/>
          <w:numId w:val="2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F4540">
        <w:rPr>
          <w:rFonts w:ascii="Times New Roman" w:eastAsia="TimesNewRomanPSMT" w:hAnsi="Times New Roman"/>
          <w:sz w:val="24"/>
          <w:lang w:eastAsia="en-US"/>
        </w:rPr>
        <w:t>MST 16, MST 17 должны соответствовать тем же требованиям, что и для начальных измерений.</w:t>
      </w:r>
    </w:p>
    <w:p w:rsidR="00562605" w:rsidRDefault="008F4540" w:rsidP="008F4540">
      <w:pPr>
        <w:tabs>
          <w:tab w:val="left" w:pos="851"/>
        </w:tabs>
        <w:autoSpaceDE w:val="0"/>
        <w:autoSpaceDN w:val="0"/>
        <w:adjustRightInd w:val="0"/>
        <w:ind w:firstLine="567"/>
        <w:rPr>
          <w:rFonts w:eastAsia="TimesNewRomanPSMT"/>
          <w:b/>
          <w:sz w:val="24"/>
          <w:lang w:eastAsia="en-US"/>
        </w:rPr>
      </w:pPr>
      <w:r w:rsidRPr="008F4540">
        <w:rPr>
          <w:rFonts w:eastAsia="TimesNewRomanPSMT"/>
          <w:sz w:val="24"/>
          <w:szCs w:val="22"/>
          <w:lang w:eastAsia="en-US"/>
        </w:rPr>
        <w:t>IEC 61730-1 требует сообщать максимальную измеренную рабочую температуру, определенную этим методом испытаний.</w:t>
      </w:r>
    </w:p>
    <w:p w:rsidR="008F4540" w:rsidRDefault="008F4540" w:rsidP="008F4540">
      <w:pPr>
        <w:autoSpaceDE w:val="0"/>
        <w:autoSpaceDN w:val="0"/>
        <w:adjustRightInd w:val="0"/>
        <w:ind w:firstLine="567"/>
        <w:rPr>
          <w:rFonts w:eastAsia="TimesNewRomanPSMT"/>
          <w:sz w:val="24"/>
          <w:lang w:eastAsia="en-US"/>
        </w:rPr>
      </w:pPr>
    </w:p>
    <w:p w:rsidR="008F4540" w:rsidRPr="00320F1C" w:rsidRDefault="008F4540" w:rsidP="008F4540">
      <w:pPr>
        <w:pStyle w:val="2"/>
      </w:pPr>
      <w:bookmarkStart w:id="44" w:name="_Toc49870498"/>
      <w:r>
        <w:rPr>
          <w:color w:val="2D2D2D"/>
          <w:spacing w:val="2"/>
        </w:rPr>
        <w:t xml:space="preserve">Испытание </w:t>
      </w:r>
      <w:r w:rsidRPr="00864C2C">
        <w:rPr>
          <w:color w:val="2D2D2D"/>
          <w:spacing w:val="2"/>
        </w:rPr>
        <w:t>на устойчивость к частичному затенению</w:t>
      </w:r>
      <w:r w:rsidRPr="008F4540">
        <w:t xml:space="preserve"> </w:t>
      </w:r>
      <w:r>
        <w:rPr>
          <w:lang w:val="en-US"/>
        </w:rPr>
        <w:t>MST</w:t>
      </w:r>
      <w:r w:rsidRPr="00B101FA">
        <w:t xml:space="preserve"> </w:t>
      </w:r>
      <w:r>
        <w:t>22</w:t>
      </w:r>
      <w:bookmarkEnd w:id="44"/>
      <w:r w:rsidRPr="00320F1C">
        <w:t xml:space="preserve"> </w:t>
      </w:r>
    </w:p>
    <w:p w:rsidR="008F4540" w:rsidRDefault="008F4540" w:rsidP="008F4540">
      <w:pPr>
        <w:ind w:right="-2" w:firstLine="567"/>
        <w:rPr>
          <w:rFonts w:eastAsia="Arial"/>
          <w:sz w:val="24"/>
          <w:lang w:val="kk-KZ"/>
        </w:rPr>
      </w:pPr>
    </w:p>
    <w:p w:rsidR="00804A2A" w:rsidRDefault="008F4540" w:rsidP="008F4540">
      <w:pPr>
        <w:pStyle w:val="af0"/>
        <w:tabs>
          <w:tab w:val="left" w:pos="851"/>
        </w:tabs>
        <w:autoSpaceDE w:val="0"/>
        <w:autoSpaceDN w:val="0"/>
        <w:adjustRightInd w:val="0"/>
        <w:spacing w:after="0" w:line="240" w:lineRule="auto"/>
        <w:ind w:left="0" w:firstLine="567"/>
        <w:jc w:val="both"/>
        <w:rPr>
          <w:rFonts w:ascii="Times New Roman" w:eastAsia="TimesNewRomanPSMT" w:hAnsi="Times New Roman"/>
          <w:sz w:val="24"/>
          <w:szCs w:val="24"/>
          <w:lang w:eastAsia="en-US"/>
        </w:rPr>
      </w:pPr>
      <w:r>
        <w:rPr>
          <w:rFonts w:ascii="Times New Roman" w:eastAsia="TimesNewRomanPSMT" w:hAnsi="Times New Roman"/>
          <w:sz w:val="24"/>
          <w:szCs w:val="24"/>
          <w:lang w:eastAsia="en-US"/>
        </w:rPr>
        <w:t>Данное испытание</w:t>
      </w:r>
      <w:r w:rsidRPr="008F4540">
        <w:rPr>
          <w:rFonts w:ascii="Times New Roman" w:eastAsia="TimesNewRomanPSMT" w:hAnsi="Times New Roman"/>
          <w:sz w:val="24"/>
          <w:szCs w:val="24"/>
          <w:lang w:eastAsia="en-US"/>
        </w:rPr>
        <w:t xml:space="preserve"> </w:t>
      </w:r>
      <w:r>
        <w:rPr>
          <w:rFonts w:ascii="Times New Roman" w:eastAsia="TimesNewRomanPSMT" w:hAnsi="Times New Roman"/>
          <w:sz w:val="24"/>
          <w:szCs w:val="24"/>
          <w:lang w:eastAsia="en-US"/>
        </w:rPr>
        <w:t>идентично</w:t>
      </w:r>
      <w:r w:rsidRPr="008F4540">
        <w:rPr>
          <w:rFonts w:ascii="Times New Roman" w:eastAsia="TimesNewRomanPSMT" w:hAnsi="Times New Roman"/>
          <w:sz w:val="24"/>
          <w:szCs w:val="24"/>
          <w:lang w:eastAsia="en-US"/>
        </w:rPr>
        <w:t xml:space="preserve"> MQT 09 в IEC 61215-2. Описания испытаний для конкретных технологий можно найти в частях 1-x серии стандартов IEC 61215.</w:t>
      </w:r>
    </w:p>
    <w:p w:rsidR="008F4540" w:rsidRPr="008F4540" w:rsidRDefault="008F4540" w:rsidP="008F4540">
      <w:pPr>
        <w:pStyle w:val="af0"/>
        <w:tabs>
          <w:tab w:val="left" w:pos="851"/>
        </w:tabs>
        <w:autoSpaceDE w:val="0"/>
        <w:autoSpaceDN w:val="0"/>
        <w:adjustRightInd w:val="0"/>
        <w:spacing w:after="0" w:line="240" w:lineRule="auto"/>
        <w:ind w:left="0" w:firstLine="567"/>
        <w:jc w:val="both"/>
        <w:rPr>
          <w:rFonts w:ascii="Times New Roman" w:eastAsia="TimesNewRomanPSMT" w:hAnsi="Times New Roman"/>
          <w:sz w:val="24"/>
          <w:szCs w:val="24"/>
          <w:lang w:eastAsia="en-US"/>
        </w:rPr>
      </w:pPr>
    </w:p>
    <w:p w:rsidR="008F4540" w:rsidRPr="008F4540" w:rsidRDefault="008F4540" w:rsidP="008F4540">
      <w:pPr>
        <w:pStyle w:val="2"/>
      </w:pPr>
      <w:bookmarkStart w:id="45" w:name="_Toc49870499"/>
      <w:r w:rsidRPr="008F4540">
        <w:rPr>
          <w:spacing w:val="2"/>
        </w:rPr>
        <w:t>Испытание на огнестойкость</w:t>
      </w:r>
      <w:r w:rsidRPr="008F4540">
        <w:t xml:space="preserve"> </w:t>
      </w:r>
      <w:r w:rsidRPr="008F4540">
        <w:rPr>
          <w:lang w:val="en-US"/>
        </w:rPr>
        <w:t>MST</w:t>
      </w:r>
      <w:r w:rsidRPr="008F4540">
        <w:t xml:space="preserve"> 2</w:t>
      </w:r>
      <w:r>
        <w:t>3</w:t>
      </w:r>
      <w:bookmarkEnd w:id="45"/>
      <w:r w:rsidRPr="008F4540">
        <w:t xml:space="preserve"> </w:t>
      </w:r>
    </w:p>
    <w:p w:rsidR="008F4540" w:rsidRDefault="008F4540" w:rsidP="008F4540">
      <w:pPr>
        <w:ind w:right="-2" w:firstLine="567"/>
        <w:rPr>
          <w:rFonts w:eastAsia="Arial"/>
          <w:sz w:val="24"/>
          <w:lang w:val="kk-KZ"/>
        </w:rPr>
      </w:pPr>
    </w:p>
    <w:p w:rsidR="008F4540" w:rsidRPr="00D1178B" w:rsidRDefault="008F4540" w:rsidP="008F4540">
      <w:pPr>
        <w:autoSpaceDE w:val="0"/>
        <w:autoSpaceDN w:val="0"/>
        <w:adjustRightInd w:val="0"/>
        <w:ind w:firstLine="567"/>
        <w:rPr>
          <w:rFonts w:eastAsia="TimesNewRomanPSMT"/>
          <w:b/>
          <w:sz w:val="24"/>
          <w:lang w:eastAsia="en-US"/>
        </w:rPr>
      </w:pPr>
      <w:r w:rsidRPr="00B101FA">
        <w:rPr>
          <w:rFonts w:eastAsia="TimesNewRomanPSMT"/>
          <w:b/>
          <w:sz w:val="24"/>
          <w:lang w:eastAsia="en-US"/>
        </w:rPr>
        <w:t>10.</w:t>
      </w:r>
      <w:r>
        <w:rPr>
          <w:rFonts w:eastAsia="TimesNewRomanPSMT"/>
          <w:b/>
          <w:sz w:val="24"/>
          <w:lang w:eastAsia="en-US"/>
        </w:rPr>
        <w:t>1</w:t>
      </w:r>
      <w:r w:rsidR="0048464A">
        <w:rPr>
          <w:rFonts w:eastAsia="TimesNewRomanPSMT"/>
          <w:b/>
          <w:sz w:val="24"/>
          <w:lang w:eastAsia="en-US"/>
        </w:rPr>
        <w:t>7</w:t>
      </w:r>
      <w:r w:rsidRPr="00B101FA">
        <w:rPr>
          <w:rFonts w:eastAsia="TimesNewRomanPSMT"/>
          <w:b/>
          <w:sz w:val="24"/>
          <w:lang w:eastAsia="en-US"/>
        </w:rPr>
        <w:t xml:space="preserve">.1 </w:t>
      </w:r>
      <w:r>
        <w:rPr>
          <w:rFonts w:eastAsia="TimesNewRomanPSMT"/>
          <w:b/>
          <w:sz w:val="24"/>
          <w:lang w:eastAsia="en-US"/>
        </w:rPr>
        <w:t>Цель</w:t>
      </w:r>
    </w:p>
    <w:p w:rsidR="008F4540" w:rsidRPr="00D1178B" w:rsidRDefault="008F4540" w:rsidP="008F4540">
      <w:pPr>
        <w:autoSpaceDE w:val="0"/>
        <w:autoSpaceDN w:val="0"/>
        <w:adjustRightInd w:val="0"/>
        <w:ind w:firstLine="567"/>
        <w:rPr>
          <w:rFonts w:eastAsia="TimesNewRomanPSMT"/>
          <w:sz w:val="24"/>
          <w:lang w:eastAsia="en-US"/>
        </w:rPr>
      </w:pPr>
    </w:p>
    <w:p w:rsidR="006C5F22" w:rsidRPr="006C5F22" w:rsidRDefault="006C5F22" w:rsidP="006C5F22">
      <w:pPr>
        <w:autoSpaceDE w:val="0"/>
        <w:autoSpaceDN w:val="0"/>
        <w:adjustRightInd w:val="0"/>
        <w:ind w:firstLine="567"/>
        <w:rPr>
          <w:rFonts w:eastAsia="TimesNewRomanPSMT"/>
          <w:sz w:val="24"/>
          <w:lang w:eastAsia="en-US"/>
        </w:rPr>
      </w:pPr>
      <w:r w:rsidRPr="006C5F22">
        <w:rPr>
          <w:rFonts w:eastAsia="TimesNewRomanPSMT"/>
          <w:sz w:val="24"/>
          <w:lang w:eastAsia="en-US"/>
        </w:rPr>
        <w:t>Фотоэлектрические модули могут подвергаться воздействию внешнего пожара, и поэтому их следует проверять на их характеристики огнестойкости при воздействии источника огня, исходящего извне фотоэлектрического модуля, который может включать здание, в котором они установлены или в которое они встроены. , или из соседнего здания. Требования к огнестойкости для фотоэлектрических модулей, предназначенных для применения в зданиях, определены в местных или национальных строительных нормах и правилах.</w:t>
      </w:r>
    </w:p>
    <w:p w:rsidR="006C5F22" w:rsidRPr="006C5F22" w:rsidRDefault="006C5F22" w:rsidP="006C5F22">
      <w:pPr>
        <w:autoSpaceDE w:val="0"/>
        <w:autoSpaceDN w:val="0"/>
        <w:adjustRightInd w:val="0"/>
        <w:ind w:firstLine="567"/>
        <w:rPr>
          <w:rFonts w:eastAsia="TimesNewRomanPSMT"/>
          <w:sz w:val="24"/>
          <w:lang w:eastAsia="en-US"/>
        </w:rPr>
      </w:pPr>
      <w:r w:rsidRPr="006C5F22">
        <w:rPr>
          <w:rFonts w:eastAsia="TimesNewRomanPSMT"/>
          <w:sz w:val="24"/>
          <w:lang w:eastAsia="en-US"/>
        </w:rPr>
        <w:t>Фотоэлектрические модули в качестве строительного продукта, то есть выступающих в качестве материалов для кровельного покрытия, элементов для интеграции зданий или устанавливаемых на зданиях, подчиняются особым требованиям безопасности, вытекающим из национальных строительных норм.</w:t>
      </w:r>
    </w:p>
    <w:p w:rsidR="006C5F22" w:rsidRPr="006C5F22" w:rsidRDefault="006C5F22" w:rsidP="006C5F22">
      <w:pPr>
        <w:autoSpaceDE w:val="0"/>
        <w:autoSpaceDN w:val="0"/>
        <w:adjustRightInd w:val="0"/>
        <w:ind w:firstLine="567"/>
        <w:rPr>
          <w:rFonts w:eastAsia="TimesNewRomanPSMT"/>
          <w:sz w:val="24"/>
          <w:lang w:eastAsia="en-US"/>
        </w:rPr>
      </w:pPr>
      <w:r w:rsidRPr="006C5F22">
        <w:rPr>
          <w:rFonts w:eastAsia="TimesNewRomanPSMT"/>
          <w:sz w:val="24"/>
          <w:lang w:eastAsia="en-US"/>
        </w:rPr>
        <w:lastRenderedPageBreak/>
        <w:t>Следует отметить, что основные требования пожарной безопасности не согласованы на международном уровне. Следовательно, невозможно определить общие требования к пожарной безопасности фотоэлектрических модулей, поскольку признание результатов испытаний обычно не практикуется.</w:t>
      </w:r>
    </w:p>
    <w:p w:rsidR="008F4540" w:rsidRDefault="006C5F22" w:rsidP="006C5F22">
      <w:pPr>
        <w:autoSpaceDE w:val="0"/>
        <w:autoSpaceDN w:val="0"/>
        <w:adjustRightInd w:val="0"/>
        <w:ind w:firstLine="567"/>
        <w:rPr>
          <w:rFonts w:eastAsia="TimesNewRomanPSMT"/>
          <w:sz w:val="24"/>
          <w:lang w:eastAsia="en-US"/>
        </w:rPr>
      </w:pPr>
      <w:r w:rsidRPr="006C5F22">
        <w:rPr>
          <w:rFonts w:eastAsia="TimesNewRomanPSMT"/>
          <w:sz w:val="24"/>
          <w:lang w:eastAsia="en-US"/>
        </w:rPr>
        <w:t xml:space="preserve">Требования к испытаниям на огнестойкость должны быть включены в этот стандарт как национальные различия. Страны, в которых устойчивость строительных изделий к внешнему огню или лучистому теплу не покрывается строительными нормами, могут ссылаться на </w:t>
      </w:r>
      <w:r w:rsidR="001F5BC9" w:rsidRPr="006C5F22">
        <w:rPr>
          <w:rFonts w:eastAsia="TimesNewRomanPSMT"/>
          <w:sz w:val="24"/>
          <w:lang w:eastAsia="en-US"/>
        </w:rPr>
        <w:t xml:space="preserve">приложение </w:t>
      </w:r>
      <w:r w:rsidRPr="006C5F22">
        <w:rPr>
          <w:rFonts w:eastAsia="TimesNewRomanPSMT"/>
          <w:sz w:val="24"/>
          <w:lang w:eastAsia="en-US"/>
        </w:rPr>
        <w:t>B.</w:t>
      </w:r>
    </w:p>
    <w:p w:rsidR="001F5BC9" w:rsidRDefault="001F5BC9" w:rsidP="006C5F22">
      <w:pPr>
        <w:autoSpaceDE w:val="0"/>
        <w:autoSpaceDN w:val="0"/>
        <w:adjustRightInd w:val="0"/>
        <w:ind w:firstLine="567"/>
        <w:rPr>
          <w:rFonts w:eastAsia="TimesNewRomanPSMT"/>
          <w:sz w:val="24"/>
          <w:lang w:eastAsia="en-US"/>
        </w:rPr>
      </w:pPr>
    </w:p>
    <w:p w:rsidR="001F5BC9" w:rsidRPr="00320F1C" w:rsidRDefault="001F5BC9" w:rsidP="001F5BC9">
      <w:pPr>
        <w:pStyle w:val="2"/>
      </w:pPr>
      <w:bookmarkStart w:id="46" w:name="_Toc49870500"/>
      <w:r>
        <w:rPr>
          <w:spacing w:val="2"/>
          <w:sz w:val="22"/>
          <w:szCs w:val="22"/>
        </w:rPr>
        <w:t xml:space="preserve">Испытание </w:t>
      </w:r>
      <w:r w:rsidRPr="00B31F95">
        <w:t xml:space="preserve">на </w:t>
      </w:r>
      <w:r>
        <w:t>воспламеняемость</w:t>
      </w:r>
      <w:r w:rsidRPr="00B31F95">
        <w:t xml:space="preserve"> </w:t>
      </w:r>
      <w:r>
        <w:rPr>
          <w:lang w:val="en-US"/>
        </w:rPr>
        <w:t>MST</w:t>
      </w:r>
      <w:r w:rsidRPr="00B101FA">
        <w:t xml:space="preserve"> </w:t>
      </w:r>
      <w:r>
        <w:t>2</w:t>
      </w:r>
      <w:r w:rsidR="007E412E">
        <w:t>4</w:t>
      </w:r>
      <w:bookmarkEnd w:id="46"/>
      <w:r w:rsidRPr="00320F1C">
        <w:t xml:space="preserve"> </w:t>
      </w:r>
    </w:p>
    <w:p w:rsidR="001F5BC9" w:rsidRDefault="001F5BC9" w:rsidP="001F5BC9">
      <w:pPr>
        <w:ind w:right="-2" w:firstLine="567"/>
        <w:rPr>
          <w:rFonts w:eastAsia="Arial"/>
          <w:sz w:val="24"/>
          <w:lang w:val="kk-KZ"/>
        </w:rPr>
      </w:pPr>
    </w:p>
    <w:p w:rsidR="001F5BC9" w:rsidRPr="00D1178B" w:rsidRDefault="001F5BC9" w:rsidP="001F5BC9">
      <w:pPr>
        <w:autoSpaceDE w:val="0"/>
        <w:autoSpaceDN w:val="0"/>
        <w:adjustRightInd w:val="0"/>
        <w:ind w:firstLine="567"/>
        <w:rPr>
          <w:rFonts w:eastAsia="TimesNewRomanPSMT"/>
          <w:b/>
          <w:sz w:val="24"/>
          <w:lang w:eastAsia="en-US"/>
        </w:rPr>
      </w:pPr>
      <w:r w:rsidRPr="00B101FA">
        <w:rPr>
          <w:rFonts w:eastAsia="TimesNewRomanPSMT"/>
          <w:b/>
          <w:sz w:val="24"/>
          <w:lang w:eastAsia="en-US"/>
        </w:rPr>
        <w:t>10.</w:t>
      </w:r>
      <w:r>
        <w:rPr>
          <w:rFonts w:eastAsia="TimesNewRomanPSMT"/>
          <w:b/>
          <w:sz w:val="24"/>
          <w:lang w:eastAsia="en-US"/>
        </w:rPr>
        <w:t>18</w:t>
      </w:r>
      <w:r w:rsidRPr="00B101FA">
        <w:rPr>
          <w:rFonts w:eastAsia="TimesNewRomanPSMT"/>
          <w:b/>
          <w:sz w:val="24"/>
          <w:lang w:eastAsia="en-US"/>
        </w:rPr>
        <w:t xml:space="preserve">.1 </w:t>
      </w:r>
      <w:r>
        <w:rPr>
          <w:rFonts w:eastAsia="TimesNewRomanPSMT"/>
          <w:b/>
          <w:sz w:val="24"/>
          <w:lang w:eastAsia="en-US"/>
        </w:rPr>
        <w:t>Цель</w:t>
      </w:r>
    </w:p>
    <w:p w:rsidR="001F5BC9" w:rsidRPr="00D1178B" w:rsidRDefault="001F5BC9" w:rsidP="001F5BC9">
      <w:pPr>
        <w:autoSpaceDE w:val="0"/>
        <w:autoSpaceDN w:val="0"/>
        <w:adjustRightInd w:val="0"/>
        <w:ind w:firstLine="567"/>
        <w:rPr>
          <w:rFonts w:eastAsia="TimesNewRomanPSMT"/>
          <w:sz w:val="24"/>
          <w:lang w:eastAsia="en-US"/>
        </w:rPr>
      </w:pPr>
    </w:p>
    <w:p w:rsidR="001F5BC9" w:rsidRPr="001F5BC9" w:rsidRDefault="001F5BC9" w:rsidP="001F5BC9">
      <w:pPr>
        <w:autoSpaceDE w:val="0"/>
        <w:autoSpaceDN w:val="0"/>
        <w:adjustRightInd w:val="0"/>
        <w:ind w:firstLine="567"/>
        <w:rPr>
          <w:rFonts w:eastAsia="TimesNewRomanPSMT"/>
          <w:sz w:val="24"/>
          <w:lang w:eastAsia="en-US"/>
        </w:rPr>
      </w:pPr>
      <w:r>
        <w:rPr>
          <w:rFonts w:eastAsia="TimesNewRomanPSMT"/>
          <w:sz w:val="24"/>
          <w:lang w:eastAsia="en-US"/>
        </w:rPr>
        <w:t>Данное</w:t>
      </w:r>
      <w:r w:rsidRPr="001F5BC9">
        <w:rPr>
          <w:rFonts w:eastAsia="TimesNewRomanPSMT"/>
          <w:sz w:val="24"/>
          <w:lang w:eastAsia="en-US"/>
        </w:rPr>
        <w:t xml:space="preserve"> испытание определяет воспламеняемость фотоэлектрических модулей прямым воздействием небольшого пламени при нулевом воздействии солнечного излучения от внешних источников тепла с использованием вертикально ориентированных образцов для испытаний.</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 xml:space="preserve">Испытание не заменяет испытание на огнестойкость; оценивает воспламеняемость, а не воспламеняемость внешних поверхностей модуля. Метод испытаний основан на </w:t>
      </w:r>
      <w:r>
        <w:rPr>
          <w:rFonts w:eastAsia="TimesNewRomanPSMT"/>
          <w:sz w:val="24"/>
          <w:lang w:eastAsia="en-US"/>
        </w:rPr>
        <w:t xml:space="preserve">                     </w:t>
      </w:r>
      <w:r w:rsidRPr="001F5BC9">
        <w:rPr>
          <w:rFonts w:eastAsia="TimesNewRomanPSMT"/>
          <w:sz w:val="24"/>
          <w:lang w:eastAsia="en-US"/>
        </w:rPr>
        <w:t>ISO 11925-2.</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 xml:space="preserve">Испытание можно проводить на полноразмерных фотоэлектрических модулях, поскольку подготовка образцов в соответствии с ISO 11925-2:2010 (раздел 5) не всегда возможна. Поэтому процедура испытаний, приведенная в ISO 11925-2:2010 </w:t>
      </w:r>
      <w:r>
        <w:rPr>
          <w:rFonts w:eastAsia="TimesNewRomanPSMT"/>
          <w:sz w:val="24"/>
          <w:lang w:eastAsia="en-US"/>
        </w:rPr>
        <w:t>(</w:t>
      </w:r>
      <w:r w:rsidRPr="001F5BC9">
        <w:rPr>
          <w:rFonts w:eastAsia="TimesNewRomanPSMT"/>
          <w:sz w:val="24"/>
          <w:lang w:eastAsia="en-US"/>
        </w:rPr>
        <w:t>разделы 4–8</w:t>
      </w:r>
      <w:r>
        <w:rPr>
          <w:rFonts w:eastAsia="TimesNewRomanPSMT"/>
          <w:sz w:val="24"/>
          <w:lang w:eastAsia="en-US"/>
        </w:rPr>
        <w:t>)</w:t>
      </w:r>
      <w:r w:rsidRPr="001F5BC9">
        <w:rPr>
          <w:rFonts w:eastAsia="TimesNewRomanPSMT"/>
          <w:sz w:val="24"/>
          <w:lang w:eastAsia="en-US"/>
        </w:rPr>
        <w:t>, изменяется, как описано ниже.</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Если соответствие ISO 11925-2 может быть подтверждено имеющимися сертификатами, это испытание можно не проводить.</w:t>
      </w:r>
    </w:p>
    <w:p w:rsid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Если могут быть приготовлены образцы, соответствующие ISO 11925-2:2010</w:t>
      </w:r>
      <w:r>
        <w:rPr>
          <w:rFonts w:eastAsia="TimesNewRomanPSMT"/>
          <w:sz w:val="24"/>
          <w:lang w:eastAsia="en-US"/>
        </w:rPr>
        <w:t xml:space="preserve"> (</w:t>
      </w:r>
      <w:r w:rsidRPr="001F5BC9">
        <w:rPr>
          <w:rFonts w:eastAsia="TimesNewRomanPSMT"/>
          <w:sz w:val="24"/>
          <w:lang w:eastAsia="en-US"/>
        </w:rPr>
        <w:t>раздел 5</w:t>
      </w:r>
      <w:r>
        <w:rPr>
          <w:rFonts w:eastAsia="TimesNewRomanPSMT"/>
          <w:sz w:val="24"/>
          <w:lang w:eastAsia="en-US"/>
        </w:rPr>
        <w:t>)</w:t>
      </w:r>
      <w:r w:rsidRPr="001F5BC9">
        <w:rPr>
          <w:rFonts w:eastAsia="TimesNewRomanPSMT"/>
          <w:sz w:val="24"/>
          <w:lang w:eastAsia="en-US"/>
        </w:rPr>
        <w:t xml:space="preserve"> и идентичные испытуемому типу фотоэлектрического модуля в отношении их состава материала, процедура испытаний, приведенная в ISO 11925-2, может использоваться без изменений.</w:t>
      </w:r>
    </w:p>
    <w:p w:rsidR="001F5BC9" w:rsidRPr="001F5BC9" w:rsidRDefault="001F5BC9" w:rsidP="001F5BC9">
      <w:pPr>
        <w:autoSpaceDE w:val="0"/>
        <w:autoSpaceDN w:val="0"/>
        <w:adjustRightInd w:val="0"/>
        <w:ind w:firstLine="567"/>
        <w:rPr>
          <w:rFonts w:eastAsia="TimesNewRomanPSMT"/>
          <w:sz w:val="24"/>
          <w:lang w:eastAsia="en-US"/>
        </w:rPr>
      </w:pPr>
    </w:p>
    <w:p w:rsidR="001F5BC9" w:rsidRPr="001F5BC9" w:rsidRDefault="001F5BC9" w:rsidP="001F5BC9">
      <w:pPr>
        <w:autoSpaceDE w:val="0"/>
        <w:autoSpaceDN w:val="0"/>
        <w:adjustRightInd w:val="0"/>
        <w:ind w:firstLine="567"/>
        <w:rPr>
          <w:rFonts w:eastAsia="TimesNewRomanPSMT"/>
          <w:sz w:val="20"/>
          <w:szCs w:val="20"/>
          <w:lang w:eastAsia="en-US"/>
        </w:rPr>
      </w:pPr>
      <w:r w:rsidRPr="001F5BC9">
        <w:rPr>
          <w:rFonts w:eastAsia="TimesNewRomanPSMT"/>
          <w:sz w:val="20"/>
          <w:szCs w:val="20"/>
          <w:lang w:eastAsia="en-US"/>
        </w:rPr>
        <w:t xml:space="preserve">Примечание – Проведение испытаний на воспламеняемость может быть опасным, например: поскольку могут выделяться токсичные </w:t>
      </w:r>
      <w:proofErr w:type="spellStart"/>
      <w:r w:rsidRPr="001F5BC9">
        <w:rPr>
          <w:rFonts w:eastAsia="TimesNewRomanPSMT"/>
          <w:sz w:val="20"/>
          <w:szCs w:val="20"/>
          <w:lang w:eastAsia="en-US"/>
        </w:rPr>
        <w:t>газы</w:t>
      </w:r>
      <w:proofErr w:type="spellEnd"/>
      <w:r w:rsidRPr="001F5BC9">
        <w:rPr>
          <w:rFonts w:eastAsia="TimesNewRomanPSMT"/>
          <w:sz w:val="20"/>
          <w:szCs w:val="20"/>
          <w:lang w:eastAsia="en-US"/>
        </w:rPr>
        <w:t>. Следует соблюдать особые меры предосторожности при обращении с образцами во время испытаний.</w:t>
      </w:r>
    </w:p>
    <w:p w:rsidR="001F5BC9" w:rsidRDefault="001F5BC9" w:rsidP="001F5BC9">
      <w:pPr>
        <w:autoSpaceDE w:val="0"/>
        <w:autoSpaceDN w:val="0"/>
        <w:adjustRightInd w:val="0"/>
        <w:ind w:firstLine="567"/>
        <w:rPr>
          <w:rFonts w:eastAsia="TimesNewRomanPSMT"/>
          <w:b/>
          <w:sz w:val="24"/>
          <w:lang w:eastAsia="en-US"/>
        </w:rPr>
      </w:pPr>
    </w:p>
    <w:p w:rsidR="001F5BC9" w:rsidRPr="00D1178B" w:rsidRDefault="001F5BC9" w:rsidP="001F5BC9">
      <w:pPr>
        <w:autoSpaceDE w:val="0"/>
        <w:autoSpaceDN w:val="0"/>
        <w:adjustRightInd w:val="0"/>
        <w:ind w:firstLine="567"/>
        <w:rPr>
          <w:rFonts w:eastAsia="TimesNewRomanPSMT"/>
          <w:b/>
          <w:sz w:val="24"/>
          <w:lang w:eastAsia="en-US"/>
        </w:rPr>
      </w:pPr>
      <w:r w:rsidRPr="00D1178B">
        <w:rPr>
          <w:rFonts w:eastAsia="TimesNewRomanPSMT"/>
          <w:b/>
          <w:sz w:val="24"/>
          <w:lang w:eastAsia="en-US"/>
        </w:rPr>
        <w:t>10.</w:t>
      </w:r>
      <w:r>
        <w:rPr>
          <w:rFonts w:eastAsia="TimesNewRomanPSMT"/>
          <w:b/>
          <w:sz w:val="24"/>
          <w:lang w:eastAsia="en-US"/>
        </w:rPr>
        <w:t>18</w:t>
      </w:r>
      <w:r w:rsidRPr="00D1178B">
        <w:rPr>
          <w:rFonts w:eastAsia="TimesNewRomanPSMT"/>
          <w:b/>
          <w:sz w:val="24"/>
          <w:lang w:eastAsia="en-US"/>
        </w:rPr>
        <w:t xml:space="preserve">.2 </w:t>
      </w:r>
      <w:r>
        <w:rPr>
          <w:rFonts w:eastAsia="TimesNewRomanPSMT"/>
          <w:b/>
          <w:sz w:val="24"/>
          <w:lang w:eastAsia="en-US"/>
        </w:rPr>
        <w:t>Оборудование</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10.18.2.1 Общие</w:t>
      </w:r>
      <w:r>
        <w:rPr>
          <w:rFonts w:eastAsia="TimesNewRomanPSMT"/>
          <w:sz w:val="24"/>
          <w:lang w:eastAsia="en-US"/>
        </w:rPr>
        <w:t xml:space="preserve"> положения</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 xml:space="preserve">Применяется ISO 11925-2:2010 </w:t>
      </w:r>
      <w:r>
        <w:rPr>
          <w:rFonts w:eastAsia="TimesNewRomanPSMT"/>
          <w:sz w:val="24"/>
          <w:lang w:eastAsia="en-US"/>
        </w:rPr>
        <w:t>(</w:t>
      </w:r>
      <w:r w:rsidRPr="001F5BC9">
        <w:rPr>
          <w:rFonts w:eastAsia="TimesNewRomanPSMT"/>
          <w:sz w:val="24"/>
          <w:lang w:eastAsia="en-US"/>
        </w:rPr>
        <w:t>раздел 4</w:t>
      </w:r>
      <w:r>
        <w:rPr>
          <w:rFonts w:eastAsia="TimesNewRomanPSMT"/>
          <w:sz w:val="24"/>
          <w:lang w:eastAsia="en-US"/>
        </w:rPr>
        <w:t xml:space="preserve">) </w:t>
      </w:r>
      <w:r w:rsidRPr="001F5BC9">
        <w:rPr>
          <w:rFonts w:eastAsia="TimesNewRomanPSMT"/>
          <w:sz w:val="24"/>
          <w:lang w:eastAsia="en-US"/>
        </w:rPr>
        <w:t xml:space="preserve">со следующими изменениями. </w:t>
      </w:r>
      <w:r>
        <w:rPr>
          <w:rFonts w:eastAsia="TimesNewRomanPSMT"/>
          <w:sz w:val="24"/>
          <w:lang w:eastAsia="en-US"/>
        </w:rPr>
        <w:t xml:space="preserve">                               </w:t>
      </w:r>
      <w:r w:rsidRPr="001F5BC9">
        <w:rPr>
          <w:rFonts w:eastAsia="TimesNewRomanPSMT"/>
          <w:sz w:val="24"/>
          <w:lang w:eastAsia="en-US"/>
        </w:rPr>
        <w:t>ISO 11925-2:2010</w:t>
      </w:r>
      <w:r>
        <w:rPr>
          <w:rFonts w:eastAsia="TimesNewRomanPSMT"/>
          <w:sz w:val="24"/>
          <w:lang w:eastAsia="en-US"/>
        </w:rPr>
        <w:t xml:space="preserve"> (</w:t>
      </w:r>
      <w:r w:rsidRPr="001F5BC9">
        <w:rPr>
          <w:rFonts w:eastAsia="TimesNewRomanPSMT"/>
          <w:sz w:val="24"/>
          <w:lang w:eastAsia="en-US"/>
        </w:rPr>
        <w:t>4.8, 4.11 и 4.12</w:t>
      </w:r>
      <w:r>
        <w:rPr>
          <w:rFonts w:eastAsia="TimesNewRomanPSMT"/>
          <w:sz w:val="24"/>
          <w:lang w:eastAsia="en-US"/>
        </w:rPr>
        <w:t>)</w:t>
      </w:r>
      <w:r w:rsidRPr="001F5BC9">
        <w:rPr>
          <w:rFonts w:eastAsia="TimesNewRomanPSMT"/>
          <w:sz w:val="24"/>
          <w:lang w:eastAsia="en-US"/>
        </w:rPr>
        <w:t xml:space="preserve"> не применяются.</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10.18.2.2 Испытательный шкаф</w:t>
      </w:r>
    </w:p>
    <w:p w:rsidR="001F5BC9" w:rsidRPr="001F5BC9" w:rsidRDefault="001F5BC9" w:rsidP="001F5BC9">
      <w:pPr>
        <w:autoSpaceDE w:val="0"/>
        <w:autoSpaceDN w:val="0"/>
        <w:adjustRightInd w:val="0"/>
        <w:ind w:firstLine="567"/>
        <w:rPr>
          <w:rFonts w:eastAsia="TimesNewRomanPSMT"/>
          <w:sz w:val="24"/>
          <w:lang w:eastAsia="en-US"/>
        </w:rPr>
      </w:pPr>
      <w:r>
        <w:rPr>
          <w:rFonts w:eastAsia="TimesNewRomanPSMT"/>
          <w:sz w:val="24"/>
          <w:lang w:eastAsia="en-US"/>
        </w:rPr>
        <w:t>Данный</w:t>
      </w:r>
      <w:r w:rsidRPr="001F5BC9">
        <w:rPr>
          <w:rFonts w:eastAsia="TimesNewRomanPSMT"/>
          <w:sz w:val="24"/>
          <w:lang w:eastAsia="en-US"/>
        </w:rPr>
        <w:t xml:space="preserve"> под</w:t>
      </w:r>
      <w:r>
        <w:rPr>
          <w:rFonts w:eastAsia="TimesNewRomanPSMT"/>
          <w:sz w:val="24"/>
          <w:lang w:eastAsia="en-US"/>
        </w:rPr>
        <w:t>раздел</w:t>
      </w:r>
      <w:r w:rsidRPr="001F5BC9">
        <w:rPr>
          <w:rFonts w:eastAsia="TimesNewRomanPSMT"/>
          <w:sz w:val="24"/>
          <w:lang w:eastAsia="en-US"/>
        </w:rPr>
        <w:t xml:space="preserve"> отклоняется от ISO 11925-2:2010</w:t>
      </w:r>
      <w:r>
        <w:rPr>
          <w:rFonts w:eastAsia="TimesNewRomanPSMT"/>
          <w:sz w:val="24"/>
          <w:lang w:eastAsia="en-US"/>
        </w:rPr>
        <w:t xml:space="preserve"> (</w:t>
      </w:r>
      <w:r w:rsidRPr="001F5BC9">
        <w:rPr>
          <w:rFonts w:eastAsia="TimesNewRomanPSMT"/>
          <w:sz w:val="24"/>
          <w:lang w:eastAsia="en-US"/>
        </w:rPr>
        <w:t>4.2</w:t>
      </w:r>
      <w:r>
        <w:rPr>
          <w:rFonts w:eastAsia="TimesNewRomanPSMT"/>
          <w:sz w:val="24"/>
          <w:lang w:eastAsia="en-US"/>
        </w:rPr>
        <w:t>)</w:t>
      </w:r>
      <w:r w:rsidRPr="001F5BC9">
        <w:rPr>
          <w:rFonts w:eastAsia="TimesNewRomanPSMT"/>
          <w:sz w:val="24"/>
          <w:lang w:eastAsia="en-US"/>
        </w:rPr>
        <w:t>.</w:t>
      </w:r>
    </w:p>
    <w:p w:rsid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 xml:space="preserve">Испытательный шкаф должен обеспечивать температуру окружающей среды </w:t>
      </w:r>
      <w:r>
        <w:rPr>
          <w:rFonts w:eastAsia="TimesNewRomanPSMT"/>
          <w:sz w:val="24"/>
          <w:lang w:eastAsia="en-US"/>
        </w:rPr>
        <w:t xml:space="preserve">          </w:t>
      </w:r>
      <w:proofErr w:type="gramStart"/>
      <w:r>
        <w:rPr>
          <w:rFonts w:eastAsia="TimesNewRomanPSMT"/>
          <w:sz w:val="24"/>
          <w:lang w:eastAsia="en-US"/>
        </w:rPr>
        <w:t xml:space="preserve">   (</w:t>
      </w:r>
      <w:proofErr w:type="gramEnd"/>
      <w:r w:rsidRPr="001F5BC9">
        <w:rPr>
          <w:rFonts w:eastAsia="TimesNewRomanPSMT"/>
          <w:sz w:val="24"/>
          <w:lang w:eastAsia="en-US"/>
        </w:rPr>
        <w:t>23 ± 5</w:t>
      </w:r>
      <w:r>
        <w:rPr>
          <w:rFonts w:eastAsia="TimesNewRomanPSMT"/>
          <w:sz w:val="24"/>
          <w:lang w:eastAsia="en-US"/>
        </w:rPr>
        <w:t>)</w:t>
      </w:r>
      <w:r w:rsidRPr="001F5BC9">
        <w:rPr>
          <w:rFonts w:eastAsia="TimesNewRomanPSMT"/>
          <w:sz w:val="24"/>
          <w:lang w:eastAsia="en-US"/>
        </w:rPr>
        <w:t xml:space="preserve"> °C и относительную влажность </w:t>
      </w:r>
      <w:r>
        <w:rPr>
          <w:rFonts w:eastAsia="TimesNewRomanPSMT"/>
          <w:sz w:val="24"/>
          <w:lang w:eastAsia="en-US"/>
        </w:rPr>
        <w:t>(</w:t>
      </w:r>
      <w:r w:rsidRPr="001F5BC9">
        <w:rPr>
          <w:rFonts w:eastAsia="TimesNewRomanPSMT"/>
          <w:sz w:val="24"/>
          <w:lang w:eastAsia="en-US"/>
        </w:rPr>
        <w:t>50 ± 20</w:t>
      </w:r>
      <w:r>
        <w:rPr>
          <w:rFonts w:eastAsia="TimesNewRomanPSMT"/>
          <w:sz w:val="24"/>
          <w:lang w:eastAsia="en-US"/>
        </w:rPr>
        <w:t xml:space="preserve">) </w:t>
      </w:r>
      <w:r w:rsidRPr="001F5BC9">
        <w:rPr>
          <w:rFonts w:eastAsia="TimesNewRomanPSMT"/>
          <w:sz w:val="24"/>
          <w:lang w:eastAsia="en-US"/>
        </w:rPr>
        <w:t>% на протяжении всего испытания. Подходящая вытяжная система должна обеспечивать, чтобы скорость воздуха на расстоянии 5 см от поверхности образца не превышала 0,2 м/с в вертикальном направлении и 0,1 м/с в горизонтальном направлении.</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10.18.2.3 Горелка</w:t>
      </w:r>
    </w:p>
    <w:p w:rsidR="001F5BC9" w:rsidRPr="001F5BC9" w:rsidRDefault="001F5BC9" w:rsidP="001F5BC9">
      <w:pPr>
        <w:autoSpaceDE w:val="0"/>
        <w:autoSpaceDN w:val="0"/>
        <w:adjustRightInd w:val="0"/>
        <w:ind w:firstLine="567"/>
        <w:rPr>
          <w:rFonts w:eastAsia="TimesNewRomanPSMT"/>
          <w:sz w:val="24"/>
          <w:lang w:eastAsia="en-US"/>
        </w:rPr>
      </w:pPr>
      <w:r>
        <w:rPr>
          <w:rFonts w:eastAsia="TimesNewRomanPSMT"/>
          <w:sz w:val="24"/>
          <w:lang w:eastAsia="en-US"/>
        </w:rPr>
        <w:t>Данный</w:t>
      </w:r>
      <w:r w:rsidRPr="001F5BC9">
        <w:rPr>
          <w:rFonts w:eastAsia="TimesNewRomanPSMT"/>
          <w:sz w:val="24"/>
          <w:lang w:eastAsia="en-US"/>
        </w:rPr>
        <w:t xml:space="preserve"> под</w:t>
      </w:r>
      <w:r>
        <w:rPr>
          <w:rFonts w:eastAsia="TimesNewRomanPSMT"/>
          <w:sz w:val="24"/>
          <w:lang w:eastAsia="en-US"/>
        </w:rPr>
        <w:t>раздел</w:t>
      </w:r>
      <w:r w:rsidRPr="001F5BC9">
        <w:rPr>
          <w:rFonts w:eastAsia="TimesNewRomanPSMT"/>
          <w:sz w:val="24"/>
          <w:lang w:eastAsia="en-US"/>
        </w:rPr>
        <w:t xml:space="preserve"> отклоняется от ISO 11925-2:2010</w:t>
      </w:r>
      <w:r>
        <w:rPr>
          <w:rFonts w:eastAsia="TimesNewRomanPSMT"/>
          <w:sz w:val="24"/>
          <w:lang w:eastAsia="en-US"/>
        </w:rPr>
        <w:t xml:space="preserve"> (</w:t>
      </w:r>
      <w:r w:rsidRPr="001F5BC9">
        <w:rPr>
          <w:rFonts w:eastAsia="TimesNewRomanPSMT"/>
          <w:sz w:val="24"/>
          <w:lang w:eastAsia="en-US"/>
        </w:rPr>
        <w:t>4.</w:t>
      </w:r>
      <w:r>
        <w:rPr>
          <w:rFonts w:eastAsia="TimesNewRomanPSMT"/>
          <w:sz w:val="24"/>
          <w:lang w:eastAsia="en-US"/>
        </w:rPr>
        <w:t>3)</w:t>
      </w:r>
      <w:r w:rsidRPr="001F5BC9">
        <w:rPr>
          <w:rFonts w:eastAsia="TimesNewRomanPSMT"/>
          <w:sz w:val="24"/>
          <w:lang w:eastAsia="en-US"/>
        </w:rPr>
        <w:t>.</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Должна использоваться газовая горелка, соответствующая ISO 11925-2:2010</w:t>
      </w:r>
      <w:r w:rsidR="00901242">
        <w:rPr>
          <w:rFonts w:eastAsia="TimesNewRomanPSMT"/>
          <w:sz w:val="24"/>
          <w:lang w:eastAsia="en-US"/>
        </w:rPr>
        <w:t xml:space="preserve"> (</w:t>
      </w:r>
      <w:r w:rsidR="00901242" w:rsidRPr="001F5BC9">
        <w:rPr>
          <w:rFonts w:eastAsia="TimesNewRomanPSMT"/>
          <w:sz w:val="24"/>
          <w:lang w:eastAsia="en-US"/>
        </w:rPr>
        <w:t>4.3</w:t>
      </w:r>
      <w:r w:rsidR="00901242">
        <w:rPr>
          <w:rFonts w:eastAsia="TimesNewRomanPSMT"/>
          <w:sz w:val="24"/>
          <w:lang w:eastAsia="en-US"/>
        </w:rPr>
        <w:t>)</w:t>
      </w:r>
      <w:r w:rsidRPr="001F5BC9">
        <w:rPr>
          <w:rFonts w:eastAsia="TimesNewRomanPSMT"/>
          <w:sz w:val="24"/>
          <w:lang w:eastAsia="en-US"/>
        </w:rPr>
        <w:t xml:space="preserve">, которую можно использовать вертикально или под углом 45° к вертикальной оси. </w:t>
      </w:r>
      <w:r w:rsidR="00901242" w:rsidRPr="001F5BC9">
        <w:rPr>
          <w:rFonts w:eastAsia="TimesNewRomanPSMT"/>
          <w:sz w:val="24"/>
          <w:lang w:eastAsia="en-US"/>
        </w:rPr>
        <w:t xml:space="preserve">Горелка </w:t>
      </w:r>
      <w:r w:rsidRPr="001F5BC9">
        <w:rPr>
          <w:rFonts w:eastAsia="TimesNewRomanPSMT"/>
          <w:sz w:val="24"/>
          <w:lang w:eastAsia="en-US"/>
        </w:rPr>
        <w:lastRenderedPageBreak/>
        <w:t>должна иметь возможность вращения вокруг своей вертикальной оси, чтобы испытательное пламя можно было воздействовать на скрытые компоненты образца (например, части рамы). Горелка должна быть установлена так, чтобы ее можно было свободно перемещать по направлению к образцу и от него. Во время подачи пламени горелка должна оставаться в фиксированном положении.</w:t>
      </w:r>
    </w:p>
    <w:p w:rsidR="001F5BC9" w:rsidRP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Для позиционирования горелки используются распорки согласно ISO 11925-2:2010</w:t>
      </w:r>
      <w:r w:rsidR="00901242">
        <w:rPr>
          <w:rFonts w:eastAsia="TimesNewRomanPSMT"/>
          <w:sz w:val="24"/>
          <w:lang w:eastAsia="en-US"/>
        </w:rPr>
        <w:t xml:space="preserve"> (</w:t>
      </w:r>
      <w:r w:rsidR="00901242" w:rsidRPr="001F5BC9">
        <w:rPr>
          <w:rFonts w:eastAsia="TimesNewRomanPSMT"/>
          <w:sz w:val="24"/>
          <w:lang w:eastAsia="en-US"/>
        </w:rPr>
        <w:t>4.9.2 и 4.9.3</w:t>
      </w:r>
      <w:r w:rsidR="00901242">
        <w:rPr>
          <w:rFonts w:eastAsia="TimesNewRomanPSMT"/>
          <w:sz w:val="24"/>
          <w:lang w:eastAsia="en-US"/>
        </w:rPr>
        <w:t>)</w:t>
      </w:r>
      <w:r w:rsidRPr="001F5BC9">
        <w:rPr>
          <w:rFonts w:eastAsia="TimesNewRomanPSMT"/>
          <w:sz w:val="24"/>
          <w:lang w:eastAsia="en-US"/>
        </w:rPr>
        <w:t>.</w:t>
      </w:r>
    </w:p>
    <w:p w:rsidR="001F5BC9" w:rsidRDefault="001F5BC9" w:rsidP="001F5BC9">
      <w:pPr>
        <w:autoSpaceDE w:val="0"/>
        <w:autoSpaceDN w:val="0"/>
        <w:adjustRightInd w:val="0"/>
        <w:ind w:firstLine="567"/>
        <w:rPr>
          <w:rFonts w:eastAsia="TimesNewRomanPSMT"/>
          <w:sz w:val="24"/>
          <w:lang w:eastAsia="en-US"/>
        </w:rPr>
      </w:pPr>
      <w:r w:rsidRPr="001F5BC9">
        <w:rPr>
          <w:rFonts w:eastAsia="TimesNewRomanPSMT"/>
          <w:sz w:val="24"/>
          <w:lang w:eastAsia="en-US"/>
        </w:rPr>
        <w:t>Горелка должна быть оснащена клапаном точной регулировки для обеспечения точного контроля высоты пламени.</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10.18.2.4 Держатель образца</w:t>
      </w:r>
    </w:p>
    <w:p w:rsidR="00901242" w:rsidRPr="001F5BC9" w:rsidRDefault="00901242" w:rsidP="00901242">
      <w:pPr>
        <w:autoSpaceDE w:val="0"/>
        <w:autoSpaceDN w:val="0"/>
        <w:adjustRightInd w:val="0"/>
        <w:ind w:firstLine="567"/>
        <w:rPr>
          <w:rFonts w:eastAsia="TimesNewRomanPSMT"/>
          <w:sz w:val="24"/>
          <w:lang w:eastAsia="en-US"/>
        </w:rPr>
      </w:pPr>
      <w:r>
        <w:rPr>
          <w:rFonts w:eastAsia="TimesNewRomanPSMT"/>
          <w:sz w:val="24"/>
          <w:lang w:eastAsia="en-US"/>
        </w:rPr>
        <w:t>Данный</w:t>
      </w:r>
      <w:r w:rsidRPr="001F5BC9">
        <w:rPr>
          <w:rFonts w:eastAsia="TimesNewRomanPSMT"/>
          <w:sz w:val="24"/>
          <w:lang w:eastAsia="en-US"/>
        </w:rPr>
        <w:t xml:space="preserve"> под</w:t>
      </w:r>
      <w:r>
        <w:rPr>
          <w:rFonts w:eastAsia="TimesNewRomanPSMT"/>
          <w:sz w:val="24"/>
          <w:lang w:eastAsia="en-US"/>
        </w:rPr>
        <w:t>раздел</w:t>
      </w:r>
      <w:r w:rsidRPr="001F5BC9">
        <w:rPr>
          <w:rFonts w:eastAsia="TimesNewRomanPSMT"/>
          <w:sz w:val="24"/>
          <w:lang w:eastAsia="en-US"/>
        </w:rPr>
        <w:t xml:space="preserve"> отклоняется от ISO 11925-2:2010</w:t>
      </w:r>
      <w:r>
        <w:rPr>
          <w:rFonts w:eastAsia="TimesNewRomanPSMT"/>
          <w:sz w:val="24"/>
          <w:lang w:eastAsia="en-US"/>
        </w:rPr>
        <w:t xml:space="preserve"> (</w:t>
      </w:r>
      <w:r w:rsidRPr="001F5BC9">
        <w:rPr>
          <w:rFonts w:eastAsia="TimesNewRomanPSMT"/>
          <w:sz w:val="24"/>
          <w:lang w:eastAsia="en-US"/>
        </w:rPr>
        <w:t>4.</w:t>
      </w:r>
      <w:r>
        <w:rPr>
          <w:rFonts w:eastAsia="TimesNewRomanPSMT"/>
          <w:sz w:val="24"/>
          <w:lang w:eastAsia="en-US"/>
        </w:rPr>
        <w:t>5 и 4.6)</w:t>
      </w:r>
      <w:r w:rsidRPr="001F5BC9">
        <w:rPr>
          <w:rFonts w:eastAsia="TimesNewRomanPSMT"/>
          <w:sz w:val="24"/>
          <w:lang w:eastAsia="en-US"/>
        </w:rPr>
        <w:t>.</w:t>
      </w:r>
    </w:p>
    <w:p w:rsid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Держатель образца должен быть сконструирован таким образом, чтобы он позволял надежно закрепить образец в вертикальном положении. Нижняя сторона образца должна иметь открытую ширину не менее 30 см для воздействия пламени. Образец должен быть помещен так, чтобы можно было надежно определить влияние пламени. Держатель образца должен быть в состоянии разместить образцы различных размеров как в продольной, так и в поперечной ориентации.</w:t>
      </w:r>
    </w:p>
    <w:p w:rsidR="00901242" w:rsidRDefault="00901242" w:rsidP="00901242">
      <w:pPr>
        <w:autoSpaceDE w:val="0"/>
        <w:autoSpaceDN w:val="0"/>
        <w:adjustRightInd w:val="0"/>
        <w:ind w:firstLine="567"/>
        <w:rPr>
          <w:rFonts w:eastAsia="TimesNewRomanPSMT"/>
          <w:sz w:val="24"/>
          <w:lang w:eastAsia="en-US"/>
        </w:rPr>
      </w:pPr>
    </w:p>
    <w:p w:rsidR="00901242" w:rsidRPr="00901242" w:rsidRDefault="00901242" w:rsidP="00901242">
      <w:pPr>
        <w:autoSpaceDE w:val="0"/>
        <w:autoSpaceDN w:val="0"/>
        <w:adjustRightInd w:val="0"/>
        <w:ind w:firstLine="567"/>
        <w:rPr>
          <w:rFonts w:eastAsia="TimesNewRomanPSMT"/>
          <w:b/>
          <w:sz w:val="24"/>
          <w:lang w:eastAsia="en-US"/>
        </w:rPr>
      </w:pPr>
      <w:r w:rsidRPr="00901242">
        <w:rPr>
          <w:rFonts w:eastAsia="TimesNewRomanPSMT"/>
          <w:b/>
          <w:sz w:val="24"/>
          <w:lang w:eastAsia="en-US"/>
        </w:rPr>
        <w:t>10.18.3 Образец для испытаний</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10.18.3.1 Общие</w:t>
      </w:r>
    </w:p>
    <w:p w:rsidR="00901242" w:rsidRPr="001F5BC9" w:rsidRDefault="00901242" w:rsidP="00901242">
      <w:pPr>
        <w:autoSpaceDE w:val="0"/>
        <w:autoSpaceDN w:val="0"/>
        <w:adjustRightInd w:val="0"/>
        <w:ind w:firstLine="567"/>
        <w:rPr>
          <w:rFonts w:eastAsia="TimesNewRomanPSMT"/>
          <w:sz w:val="24"/>
          <w:lang w:eastAsia="en-US"/>
        </w:rPr>
      </w:pPr>
      <w:r>
        <w:rPr>
          <w:rFonts w:eastAsia="TimesNewRomanPSMT"/>
          <w:sz w:val="24"/>
          <w:lang w:eastAsia="en-US"/>
        </w:rPr>
        <w:t>Данный</w:t>
      </w:r>
      <w:r w:rsidRPr="001F5BC9">
        <w:rPr>
          <w:rFonts w:eastAsia="TimesNewRomanPSMT"/>
          <w:sz w:val="24"/>
          <w:lang w:eastAsia="en-US"/>
        </w:rPr>
        <w:t xml:space="preserve"> под</w:t>
      </w:r>
      <w:r>
        <w:rPr>
          <w:rFonts w:eastAsia="TimesNewRomanPSMT"/>
          <w:sz w:val="24"/>
          <w:lang w:eastAsia="en-US"/>
        </w:rPr>
        <w:t>раздел</w:t>
      </w:r>
      <w:r w:rsidRPr="001F5BC9">
        <w:rPr>
          <w:rFonts w:eastAsia="TimesNewRomanPSMT"/>
          <w:sz w:val="24"/>
          <w:lang w:eastAsia="en-US"/>
        </w:rPr>
        <w:t xml:space="preserve"> отклоняется от ISO 11925-2:2010</w:t>
      </w:r>
      <w:r>
        <w:rPr>
          <w:rFonts w:eastAsia="TimesNewRomanPSMT"/>
          <w:sz w:val="24"/>
          <w:lang w:eastAsia="en-US"/>
        </w:rPr>
        <w:t xml:space="preserve"> (раздел 5)</w:t>
      </w:r>
      <w:r w:rsidRPr="001F5BC9">
        <w:rPr>
          <w:rFonts w:eastAsia="TimesNewRomanPSMT"/>
          <w:sz w:val="24"/>
          <w:lang w:eastAsia="en-US"/>
        </w:rPr>
        <w:t>.</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ISO 11925-2:2010</w:t>
      </w:r>
      <w:r>
        <w:rPr>
          <w:rFonts w:eastAsia="TimesNewRomanPSMT"/>
          <w:sz w:val="24"/>
          <w:lang w:eastAsia="en-US"/>
        </w:rPr>
        <w:t xml:space="preserve"> (</w:t>
      </w:r>
      <w:r w:rsidRPr="00901242">
        <w:rPr>
          <w:rFonts w:eastAsia="TimesNewRomanPSMT"/>
          <w:sz w:val="24"/>
          <w:lang w:eastAsia="en-US"/>
        </w:rPr>
        <w:t>5.1, 5.3 и 5.5</w:t>
      </w:r>
      <w:r>
        <w:rPr>
          <w:rFonts w:eastAsia="TimesNewRomanPSMT"/>
          <w:sz w:val="24"/>
          <w:lang w:eastAsia="en-US"/>
        </w:rPr>
        <w:t>)</w:t>
      </w:r>
      <w:r w:rsidRPr="00901242">
        <w:rPr>
          <w:rFonts w:eastAsia="TimesNewRomanPSMT"/>
          <w:sz w:val="24"/>
          <w:lang w:eastAsia="en-US"/>
        </w:rPr>
        <w:t xml:space="preserve"> не применяются.</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10.18.3.2 Размеры</w:t>
      </w:r>
    </w:p>
    <w:p w:rsidR="00901242" w:rsidRDefault="00901242" w:rsidP="00901242">
      <w:pPr>
        <w:autoSpaceDE w:val="0"/>
        <w:autoSpaceDN w:val="0"/>
        <w:adjustRightInd w:val="0"/>
        <w:ind w:firstLine="567"/>
        <w:rPr>
          <w:rFonts w:eastAsia="TimesNewRomanPSMT"/>
          <w:sz w:val="24"/>
          <w:lang w:eastAsia="en-US"/>
        </w:rPr>
      </w:pPr>
      <w:r>
        <w:rPr>
          <w:rFonts w:eastAsia="TimesNewRomanPSMT"/>
          <w:sz w:val="24"/>
          <w:lang w:eastAsia="en-US"/>
        </w:rPr>
        <w:t>Данный</w:t>
      </w:r>
      <w:r w:rsidRPr="001F5BC9">
        <w:rPr>
          <w:rFonts w:eastAsia="TimesNewRomanPSMT"/>
          <w:sz w:val="24"/>
          <w:lang w:eastAsia="en-US"/>
        </w:rPr>
        <w:t xml:space="preserve"> под</w:t>
      </w:r>
      <w:r>
        <w:rPr>
          <w:rFonts w:eastAsia="TimesNewRomanPSMT"/>
          <w:sz w:val="24"/>
          <w:lang w:eastAsia="en-US"/>
        </w:rPr>
        <w:t>раздел</w:t>
      </w:r>
      <w:r w:rsidRPr="001F5BC9">
        <w:rPr>
          <w:rFonts w:eastAsia="TimesNewRomanPSMT"/>
          <w:sz w:val="24"/>
          <w:lang w:eastAsia="en-US"/>
        </w:rPr>
        <w:t xml:space="preserve"> отклоняется от ISO 11925-2:2010</w:t>
      </w:r>
      <w:r>
        <w:rPr>
          <w:rFonts w:eastAsia="TimesNewRomanPSMT"/>
          <w:sz w:val="24"/>
          <w:lang w:eastAsia="en-US"/>
        </w:rPr>
        <w:t xml:space="preserve"> (5.2)</w:t>
      </w:r>
      <w:r w:rsidRPr="001F5BC9">
        <w:rPr>
          <w:rFonts w:eastAsia="TimesNewRomanPSMT"/>
          <w:sz w:val="24"/>
          <w:lang w:eastAsia="en-US"/>
        </w:rPr>
        <w:t>.</w:t>
      </w:r>
    </w:p>
    <w:p w:rsid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Если фотоэлектрические модули тестируются, они должны быть протестированы в их первоначальном размере. Для семейств типов для испытаний может быть выбран типичный тип фотоэлектрического модуля, который имеет тот же состав материала, что и фотоэлектрические модули, которые он представляет. Достаточно протестировать один размер фотоэлектрического модуля для фотоэлектрических модулей семейства типов.</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10.18.3.3 Количество образцов</w:t>
      </w:r>
    </w:p>
    <w:p w:rsidR="00901242" w:rsidRDefault="00901242" w:rsidP="00901242">
      <w:pPr>
        <w:autoSpaceDE w:val="0"/>
        <w:autoSpaceDN w:val="0"/>
        <w:adjustRightInd w:val="0"/>
        <w:ind w:firstLine="567"/>
        <w:rPr>
          <w:rFonts w:eastAsia="TimesNewRomanPSMT"/>
          <w:sz w:val="24"/>
          <w:lang w:eastAsia="en-US"/>
        </w:rPr>
      </w:pPr>
      <w:r>
        <w:rPr>
          <w:rFonts w:eastAsia="TimesNewRomanPSMT"/>
          <w:sz w:val="24"/>
          <w:lang w:eastAsia="en-US"/>
        </w:rPr>
        <w:t>Данный</w:t>
      </w:r>
      <w:r w:rsidRPr="001F5BC9">
        <w:rPr>
          <w:rFonts w:eastAsia="TimesNewRomanPSMT"/>
          <w:sz w:val="24"/>
          <w:lang w:eastAsia="en-US"/>
        </w:rPr>
        <w:t xml:space="preserve"> под</w:t>
      </w:r>
      <w:r>
        <w:rPr>
          <w:rFonts w:eastAsia="TimesNewRomanPSMT"/>
          <w:sz w:val="24"/>
          <w:lang w:eastAsia="en-US"/>
        </w:rPr>
        <w:t>раздел</w:t>
      </w:r>
      <w:r w:rsidRPr="001F5BC9">
        <w:rPr>
          <w:rFonts w:eastAsia="TimesNewRomanPSMT"/>
          <w:sz w:val="24"/>
          <w:lang w:eastAsia="en-US"/>
        </w:rPr>
        <w:t xml:space="preserve"> отклоняется от ISO 11925-2:2010</w:t>
      </w:r>
      <w:r>
        <w:rPr>
          <w:rFonts w:eastAsia="TimesNewRomanPSMT"/>
          <w:sz w:val="24"/>
          <w:lang w:eastAsia="en-US"/>
        </w:rPr>
        <w:t xml:space="preserve"> (5.4)</w:t>
      </w:r>
      <w:r w:rsidRPr="001F5BC9">
        <w:rPr>
          <w:rFonts w:eastAsia="TimesNewRomanPSMT"/>
          <w:sz w:val="24"/>
          <w:lang w:eastAsia="en-US"/>
        </w:rPr>
        <w:t>.</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Для выполнения всех необходимых тестов достаточно одного фотоэлектрического модуля. Точки приложения пламени должны быть выбраны и отмечены в соответствии с 10.18.5.1.</w:t>
      </w:r>
    </w:p>
    <w:p w:rsidR="00901242" w:rsidRDefault="00901242" w:rsidP="00901242">
      <w:pPr>
        <w:autoSpaceDE w:val="0"/>
        <w:autoSpaceDN w:val="0"/>
        <w:adjustRightInd w:val="0"/>
        <w:ind w:firstLine="567"/>
        <w:rPr>
          <w:rFonts w:eastAsia="TimesNewRomanPSMT"/>
          <w:sz w:val="24"/>
          <w:lang w:eastAsia="en-US"/>
        </w:rPr>
      </w:pPr>
    </w:p>
    <w:p w:rsidR="00901242" w:rsidRPr="00901242" w:rsidRDefault="00901242" w:rsidP="00901242">
      <w:pPr>
        <w:autoSpaceDE w:val="0"/>
        <w:autoSpaceDN w:val="0"/>
        <w:adjustRightInd w:val="0"/>
        <w:ind w:firstLine="567"/>
        <w:rPr>
          <w:rFonts w:eastAsia="TimesNewRomanPSMT"/>
          <w:b/>
          <w:sz w:val="24"/>
          <w:lang w:eastAsia="en-US"/>
        </w:rPr>
      </w:pPr>
      <w:r w:rsidRPr="00901242">
        <w:rPr>
          <w:rFonts w:eastAsia="TimesNewRomanPSMT"/>
          <w:b/>
          <w:sz w:val="24"/>
          <w:lang w:eastAsia="en-US"/>
        </w:rPr>
        <w:t>10.18.4 Кондиционирование</w:t>
      </w:r>
    </w:p>
    <w:p w:rsidR="00901242" w:rsidRPr="001F5BC9" w:rsidRDefault="00901242" w:rsidP="00901242">
      <w:pPr>
        <w:autoSpaceDE w:val="0"/>
        <w:autoSpaceDN w:val="0"/>
        <w:adjustRightInd w:val="0"/>
        <w:ind w:firstLine="567"/>
        <w:rPr>
          <w:rFonts w:eastAsia="TimesNewRomanPSMT"/>
          <w:sz w:val="24"/>
          <w:lang w:eastAsia="en-US"/>
        </w:rPr>
      </w:pPr>
      <w:r>
        <w:rPr>
          <w:rFonts w:eastAsia="TimesNewRomanPSMT"/>
          <w:sz w:val="24"/>
          <w:lang w:eastAsia="en-US"/>
        </w:rPr>
        <w:t>Данный</w:t>
      </w:r>
      <w:r w:rsidRPr="001F5BC9">
        <w:rPr>
          <w:rFonts w:eastAsia="TimesNewRomanPSMT"/>
          <w:sz w:val="24"/>
          <w:lang w:eastAsia="en-US"/>
        </w:rPr>
        <w:t xml:space="preserve"> под</w:t>
      </w:r>
      <w:r>
        <w:rPr>
          <w:rFonts w:eastAsia="TimesNewRomanPSMT"/>
          <w:sz w:val="24"/>
          <w:lang w:eastAsia="en-US"/>
        </w:rPr>
        <w:t>раздел</w:t>
      </w:r>
      <w:r w:rsidRPr="001F5BC9">
        <w:rPr>
          <w:rFonts w:eastAsia="TimesNewRomanPSMT"/>
          <w:sz w:val="24"/>
          <w:lang w:eastAsia="en-US"/>
        </w:rPr>
        <w:t xml:space="preserve"> отклоняется от ISO 11925-2:2010</w:t>
      </w:r>
      <w:r>
        <w:rPr>
          <w:rFonts w:eastAsia="TimesNewRomanPSMT"/>
          <w:sz w:val="24"/>
          <w:lang w:eastAsia="en-US"/>
        </w:rPr>
        <w:t xml:space="preserve"> (раздел 6)</w:t>
      </w:r>
      <w:r w:rsidRPr="001F5BC9">
        <w:rPr>
          <w:rFonts w:eastAsia="TimesNewRomanPSMT"/>
          <w:sz w:val="24"/>
          <w:lang w:eastAsia="en-US"/>
        </w:rPr>
        <w:t>.</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 xml:space="preserve">Образцы должны выдерживаться при температуре </w:t>
      </w:r>
      <w:r>
        <w:rPr>
          <w:rFonts w:eastAsia="TimesNewRomanPSMT"/>
          <w:sz w:val="24"/>
          <w:lang w:eastAsia="en-US"/>
        </w:rPr>
        <w:t>(</w:t>
      </w:r>
      <w:r w:rsidRPr="00901242">
        <w:rPr>
          <w:rFonts w:eastAsia="TimesNewRomanPSMT"/>
          <w:sz w:val="24"/>
          <w:lang w:eastAsia="en-US"/>
        </w:rPr>
        <w:t>23 ± 2</w:t>
      </w:r>
      <w:r>
        <w:rPr>
          <w:rFonts w:eastAsia="TimesNewRomanPSMT"/>
          <w:sz w:val="24"/>
          <w:lang w:eastAsia="en-US"/>
        </w:rPr>
        <w:t>)</w:t>
      </w:r>
      <w:r w:rsidRPr="00901242">
        <w:rPr>
          <w:rFonts w:eastAsia="TimesNewRomanPSMT"/>
          <w:sz w:val="24"/>
          <w:lang w:eastAsia="en-US"/>
        </w:rPr>
        <w:t xml:space="preserve"> °C и относительной влажности </w:t>
      </w:r>
      <w:r>
        <w:rPr>
          <w:rFonts w:eastAsia="TimesNewRomanPSMT"/>
          <w:sz w:val="24"/>
          <w:lang w:eastAsia="en-US"/>
        </w:rPr>
        <w:t>(</w:t>
      </w:r>
      <w:r w:rsidRPr="00901242">
        <w:rPr>
          <w:rFonts w:eastAsia="TimesNewRomanPSMT"/>
          <w:sz w:val="24"/>
          <w:lang w:eastAsia="en-US"/>
        </w:rPr>
        <w:t>50 ± 5</w:t>
      </w:r>
      <w:r>
        <w:rPr>
          <w:rFonts w:eastAsia="TimesNewRomanPSMT"/>
          <w:sz w:val="24"/>
          <w:lang w:eastAsia="en-US"/>
        </w:rPr>
        <w:t xml:space="preserve">) </w:t>
      </w:r>
      <w:r w:rsidRPr="00901242">
        <w:rPr>
          <w:rFonts w:eastAsia="TimesNewRomanPSMT"/>
          <w:sz w:val="24"/>
          <w:lang w:eastAsia="en-US"/>
        </w:rPr>
        <w:t>% в течение минимум 48 ч.</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Образцы должны быть расположены в условиях кондиционирования таким образом, чтобы воздух мог циркулировать вокруг каждого отдельного образца.</w:t>
      </w:r>
    </w:p>
    <w:p w:rsidR="00901242" w:rsidRDefault="00901242" w:rsidP="00901242">
      <w:pPr>
        <w:autoSpaceDE w:val="0"/>
        <w:autoSpaceDN w:val="0"/>
        <w:adjustRightInd w:val="0"/>
        <w:ind w:firstLine="567"/>
        <w:rPr>
          <w:rFonts w:eastAsia="TimesNewRomanPSMT"/>
          <w:b/>
          <w:sz w:val="24"/>
          <w:lang w:eastAsia="en-US"/>
        </w:rPr>
      </w:pPr>
    </w:p>
    <w:p w:rsidR="00901242" w:rsidRPr="00901242" w:rsidRDefault="00901242" w:rsidP="00901242">
      <w:pPr>
        <w:autoSpaceDE w:val="0"/>
        <w:autoSpaceDN w:val="0"/>
        <w:adjustRightInd w:val="0"/>
        <w:ind w:firstLine="567"/>
        <w:rPr>
          <w:rFonts w:eastAsia="TimesNewRomanPSMT"/>
          <w:b/>
          <w:sz w:val="24"/>
          <w:lang w:eastAsia="en-US"/>
        </w:rPr>
      </w:pPr>
      <w:r w:rsidRPr="00901242">
        <w:rPr>
          <w:rFonts w:eastAsia="TimesNewRomanPSMT"/>
          <w:b/>
          <w:sz w:val="24"/>
          <w:lang w:eastAsia="en-US"/>
        </w:rPr>
        <w:t>10.18.5 Процедура</w:t>
      </w:r>
    </w:p>
    <w:p w:rsidR="00901242" w:rsidRP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10.18.5.1 Общие</w:t>
      </w:r>
    </w:p>
    <w:p w:rsidR="00901242" w:rsidRDefault="00901242" w:rsidP="00901242">
      <w:pPr>
        <w:autoSpaceDE w:val="0"/>
        <w:autoSpaceDN w:val="0"/>
        <w:adjustRightInd w:val="0"/>
        <w:ind w:firstLine="567"/>
        <w:rPr>
          <w:rFonts w:eastAsia="TimesNewRomanPSMT"/>
          <w:sz w:val="24"/>
          <w:lang w:eastAsia="en-US"/>
        </w:rPr>
      </w:pPr>
      <w:r w:rsidRPr="00901242">
        <w:rPr>
          <w:rFonts w:eastAsia="TimesNewRomanPSMT"/>
          <w:sz w:val="24"/>
          <w:lang w:eastAsia="en-US"/>
        </w:rPr>
        <w:t>Применяется ISO 11925-2:2010</w:t>
      </w:r>
      <w:r>
        <w:rPr>
          <w:rFonts w:eastAsia="TimesNewRomanPSMT"/>
          <w:sz w:val="24"/>
          <w:lang w:eastAsia="en-US"/>
        </w:rPr>
        <w:t xml:space="preserve"> (</w:t>
      </w:r>
      <w:r w:rsidRPr="00901242">
        <w:rPr>
          <w:rFonts w:eastAsia="TimesNewRomanPSMT"/>
          <w:sz w:val="24"/>
          <w:lang w:eastAsia="en-US"/>
        </w:rPr>
        <w:t>раздел 7</w:t>
      </w:r>
      <w:r>
        <w:rPr>
          <w:rFonts w:eastAsia="TimesNewRomanPSMT"/>
          <w:sz w:val="24"/>
          <w:lang w:eastAsia="en-US"/>
        </w:rPr>
        <w:t>)</w:t>
      </w:r>
      <w:r w:rsidRPr="00901242">
        <w:rPr>
          <w:rFonts w:eastAsia="TimesNewRomanPSMT"/>
          <w:sz w:val="24"/>
          <w:lang w:eastAsia="en-US"/>
        </w:rPr>
        <w:t xml:space="preserve"> со следующими изменениями.</w:t>
      </w:r>
    </w:p>
    <w:p w:rsidR="00BE39A7" w:rsidRP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10.18.5.2 Предварительные операции</w:t>
      </w:r>
    </w:p>
    <w:p w:rsidR="00BE39A7" w:rsidRDefault="00BE39A7" w:rsidP="00BE39A7">
      <w:pPr>
        <w:autoSpaceDE w:val="0"/>
        <w:autoSpaceDN w:val="0"/>
        <w:adjustRightInd w:val="0"/>
        <w:ind w:firstLine="567"/>
        <w:rPr>
          <w:rFonts w:eastAsia="TimesNewRomanPSMT"/>
          <w:sz w:val="24"/>
          <w:lang w:eastAsia="en-US"/>
        </w:rPr>
      </w:pPr>
      <w:r>
        <w:rPr>
          <w:rFonts w:eastAsia="TimesNewRomanPSMT"/>
          <w:sz w:val="24"/>
          <w:lang w:eastAsia="en-US"/>
        </w:rPr>
        <w:t>Данный</w:t>
      </w:r>
      <w:r w:rsidRPr="001F5BC9">
        <w:rPr>
          <w:rFonts w:eastAsia="TimesNewRomanPSMT"/>
          <w:sz w:val="24"/>
          <w:lang w:eastAsia="en-US"/>
        </w:rPr>
        <w:t xml:space="preserve"> под</w:t>
      </w:r>
      <w:r>
        <w:rPr>
          <w:rFonts w:eastAsia="TimesNewRomanPSMT"/>
          <w:sz w:val="24"/>
          <w:lang w:eastAsia="en-US"/>
        </w:rPr>
        <w:t>раздел</w:t>
      </w:r>
      <w:r w:rsidRPr="001F5BC9">
        <w:rPr>
          <w:rFonts w:eastAsia="TimesNewRomanPSMT"/>
          <w:sz w:val="24"/>
          <w:lang w:eastAsia="en-US"/>
        </w:rPr>
        <w:t xml:space="preserve"> отклоняется от ISO 11925-2:2010</w:t>
      </w:r>
      <w:r>
        <w:rPr>
          <w:rFonts w:eastAsia="TimesNewRomanPSMT"/>
          <w:sz w:val="24"/>
          <w:lang w:eastAsia="en-US"/>
        </w:rPr>
        <w:t xml:space="preserve"> (7.2)</w:t>
      </w:r>
      <w:r w:rsidRPr="001F5BC9">
        <w:rPr>
          <w:rFonts w:eastAsia="TimesNewRomanPSMT"/>
          <w:sz w:val="24"/>
          <w:lang w:eastAsia="en-US"/>
        </w:rPr>
        <w:t>.</w:t>
      </w:r>
    </w:p>
    <w:p w:rsidR="00BE39A7" w:rsidRP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Образец фиксируют в держателе образца и выравнивают по вертикали с помощью уровня.</w:t>
      </w:r>
    </w:p>
    <w:p w:rsidR="00BE39A7" w:rsidRP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Убедит</w:t>
      </w:r>
      <w:r w:rsidR="00E842DE">
        <w:rPr>
          <w:rFonts w:eastAsia="TimesNewRomanPSMT"/>
          <w:sz w:val="24"/>
          <w:lang w:eastAsia="en-US"/>
        </w:rPr>
        <w:t>ься</w:t>
      </w:r>
      <w:r w:rsidRPr="00BE39A7">
        <w:rPr>
          <w:rFonts w:eastAsia="TimesNewRomanPSMT"/>
          <w:sz w:val="24"/>
          <w:lang w:eastAsia="en-US"/>
        </w:rPr>
        <w:t>, что скорость воздуха на поверхности образца соответствует</w:t>
      </w:r>
      <w:r>
        <w:rPr>
          <w:rFonts w:eastAsia="TimesNewRomanPSMT"/>
          <w:sz w:val="24"/>
          <w:lang w:eastAsia="en-US"/>
        </w:rPr>
        <w:t xml:space="preserve"> </w:t>
      </w:r>
      <w:r w:rsidRPr="00BE39A7">
        <w:rPr>
          <w:rFonts w:eastAsia="TimesNewRomanPSMT"/>
          <w:sz w:val="24"/>
          <w:lang w:eastAsia="en-US"/>
        </w:rPr>
        <w:t>10.18.2.1.</w:t>
      </w:r>
    </w:p>
    <w:p w:rsid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lastRenderedPageBreak/>
        <w:t>Все открытые горючие материалы должны быть испытаны. Материалы разной толщины должны быть испытаны как минимум в самом толстом и самом тонком месте. Точки приложения пламени устанавливаются в соответствии с ISO 11925-2:2010</w:t>
      </w:r>
      <w:r>
        <w:rPr>
          <w:rFonts w:eastAsia="TimesNewRomanPSMT"/>
          <w:sz w:val="24"/>
          <w:lang w:eastAsia="en-US"/>
        </w:rPr>
        <w:t xml:space="preserve"> (</w:t>
      </w:r>
      <w:r w:rsidRPr="00BE39A7">
        <w:rPr>
          <w:rFonts w:eastAsia="TimesNewRomanPSMT"/>
          <w:sz w:val="24"/>
          <w:lang w:eastAsia="en-US"/>
        </w:rPr>
        <w:t>4.9.2 (воздействие на края) и 4.9.3 (воздействие на поверхность) и должны быть отмечены. Каждое испытание должно проводиться на трех сопоставимых участках образца.</w:t>
      </w:r>
    </w:p>
    <w:p w:rsid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 xml:space="preserve">Такие компоненты, как распределительные коробки, кабели и разъемы, не нуждаются в испытании с помощью </w:t>
      </w:r>
      <w:r>
        <w:rPr>
          <w:rFonts w:eastAsia="TimesNewRomanPSMT"/>
          <w:sz w:val="24"/>
          <w:lang w:eastAsia="en-US"/>
        </w:rPr>
        <w:t>данного</w:t>
      </w:r>
      <w:r w:rsidRPr="00BE39A7">
        <w:rPr>
          <w:rFonts w:eastAsia="TimesNewRomanPSMT"/>
          <w:sz w:val="24"/>
          <w:lang w:eastAsia="en-US"/>
        </w:rPr>
        <w:t xml:space="preserve"> метода испытаний, поскольку эти компоненты имеют отдельные требования по воспламеняемости, указанные в IEC 61730-1. Точно так же негорючие материалы, такие как стекло и металл, не нуждаются в испытании с помощью </w:t>
      </w:r>
      <w:r>
        <w:rPr>
          <w:rFonts w:eastAsia="TimesNewRomanPSMT"/>
          <w:sz w:val="24"/>
          <w:lang w:eastAsia="en-US"/>
        </w:rPr>
        <w:t>данного</w:t>
      </w:r>
      <w:r w:rsidRPr="00BE39A7">
        <w:rPr>
          <w:rFonts w:eastAsia="TimesNewRomanPSMT"/>
          <w:sz w:val="24"/>
          <w:lang w:eastAsia="en-US"/>
        </w:rPr>
        <w:t xml:space="preserve"> метода испытаний.</w:t>
      </w:r>
    </w:p>
    <w:p w:rsidR="00BE39A7" w:rsidRP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10.18.5.3 Операции тестирования</w:t>
      </w:r>
    </w:p>
    <w:p w:rsidR="00BE39A7" w:rsidRPr="00BE39A7" w:rsidRDefault="00E842DE" w:rsidP="00BE39A7">
      <w:pPr>
        <w:autoSpaceDE w:val="0"/>
        <w:autoSpaceDN w:val="0"/>
        <w:adjustRightInd w:val="0"/>
        <w:ind w:firstLine="567"/>
        <w:rPr>
          <w:rFonts w:eastAsia="TimesNewRomanPSMT"/>
          <w:sz w:val="24"/>
          <w:lang w:eastAsia="en-US"/>
        </w:rPr>
      </w:pPr>
      <w:r w:rsidRPr="00BE39A7">
        <w:rPr>
          <w:rFonts w:eastAsia="TimesNewRomanPSMT"/>
          <w:sz w:val="24"/>
          <w:lang w:eastAsia="en-US"/>
        </w:rPr>
        <w:t>Применя</w:t>
      </w:r>
      <w:r>
        <w:rPr>
          <w:rFonts w:eastAsia="TimesNewRomanPSMT"/>
          <w:sz w:val="24"/>
          <w:lang w:eastAsia="en-US"/>
        </w:rPr>
        <w:t>е</w:t>
      </w:r>
      <w:r w:rsidRPr="00BE39A7">
        <w:rPr>
          <w:rFonts w:eastAsia="TimesNewRomanPSMT"/>
          <w:sz w:val="24"/>
          <w:lang w:eastAsia="en-US"/>
        </w:rPr>
        <w:t>тся ISO</w:t>
      </w:r>
      <w:r w:rsidR="00BE39A7" w:rsidRPr="00BE39A7">
        <w:rPr>
          <w:rFonts w:eastAsia="TimesNewRomanPSMT"/>
          <w:sz w:val="24"/>
          <w:lang w:eastAsia="en-US"/>
        </w:rPr>
        <w:t xml:space="preserve"> 11925-2:2010</w:t>
      </w:r>
      <w:r>
        <w:rPr>
          <w:rFonts w:eastAsia="TimesNewRomanPSMT"/>
          <w:sz w:val="24"/>
          <w:lang w:eastAsia="en-US"/>
        </w:rPr>
        <w:t xml:space="preserve"> (</w:t>
      </w:r>
      <w:r w:rsidRPr="00BE39A7">
        <w:rPr>
          <w:rFonts w:eastAsia="TimesNewRomanPSMT"/>
          <w:sz w:val="24"/>
          <w:lang w:eastAsia="en-US"/>
        </w:rPr>
        <w:t>7.3.1 и 7.3.2</w:t>
      </w:r>
      <w:r>
        <w:rPr>
          <w:rFonts w:eastAsia="TimesNewRomanPSMT"/>
          <w:sz w:val="24"/>
          <w:lang w:eastAsia="en-US"/>
        </w:rPr>
        <w:t>)</w:t>
      </w:r>
      <w:r w:rsidR="00BE39A7" w:rsidRPr="00BE39A7">
        <w:rPr>
          <w:rFonts w:eastAsia="TimesNewRomanPSMT"/>
          <w:sz w:val="24"/>
          <w:lang w:eastAsia="en-US"/>
        </w:rPr>
        <w:t>. В отношении 7.3.2 применяется время подачи пламени 15 с.</w:t>
      </w:r>
    </w:p>
    <w:p w:rsidR="00BE39A7" w:rsidRP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Условия воздействия, описанные в ISO 11925-2:2010</w:t>
      </w:r>
      <w:r w:rsidR="00E842DE">
        <w:rPr>
          <w:rFonts w:eastAsia="TimesNewRomanPSMT"/>
          <w:sz w:val="24"/>
          <w:lang w:eastAsia="en-US"/>
        </w:rPr>
        <w:t xml:space="preserve"> (7.3.3)</w:t>
      </w:r>
      <w:r w:rsidRPr="00BE39A7">
        <w:rPr>
          <w:rFonts w:eastAsia="TimesNewRomanPSMT"/>
          <w:sz w:val="24"/>
          <w:lang w:eastAsia="en-US"/>
        </w:rPr>
        <w:t>, изменены следующим образом.</w:t>
      </w:r>
    </w:p>
    <w:p w:rsidR="00BE39A7" w:rsidRPr="00E842DE" w:rsidRDefault="00BE39A7" w:rsidP="00BE39A7">
      <w:pPr>
        <w:autoSpaceDE w:val="0"/>
        <w:autoSpaceDN w:val="0"/>
        <w:adjustRightInd w:val="0"/>
        <w:ind w:firstLine="567"/>
        <w:rPr>
          <w:rFonts w:eastAsia="TimesNewRomanPSMT"/>
          <w:sz w:val="24"/>
          <w:u w:val="single"/>
          <w:lang w:eastAsia="en-US"/>
        </w:rPr>
      </w:pPr>
      <w:r w:rsidRPr="00E842DE">
        <w:rPr>
          <w:rFonts w:eastAsia="TimesNewRomanPSMT"/>
          <w:sz w:val="24"/>
          <w:u w:val="single"/>
          <w:lang w:eastAsia="en-US"/>
        </w:rPr>
        <w:t>Воздействие на поверхность</w:t>
      </w:r>
    </w:p>
    <w:p w:rsidR="00BE39A7" w:rsidRP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Пламя должно быть на высоте не менее 40 мм над нижним краем образца. Каждая отдельная поверхность, которая может быть обнажена на практике, должна быть испытана.</w:t>
      </w:r>
    </w:p>
    <w:p w:rsidR="00BE39A7" w:rsidRPr="00E842DE" w:rsidRDefault="00BE39A7" w:rsidP="00BE39A7">
      <w:pPr>
        <w:autoSpaceDE w:val="0"/>
        <w:autoSpaceDN w:val="0"/>
        <w:adjustRightInd w:val="0"/>
        <w:ind w:firstLine="567"/>
        <w:rPr>
          <w:rFonts w:eastAsia="TimesNewRomanPSMT"/>
          <w:sz w:val="24"/>
          <w:u w:val="single"/>
          <w:lang w:eastAsia="en-US"/>
        </w:rPr>
      </w:pPr>
      <w:r w:rsidRPr="00E842DE">
        <w:rPr>
          <w:rFonts w:eastAsia="TimesNewRomanPSMT"/>
          <w:sz w:val="24"/>
          <w:u w:val="single"/>
          <w:lang w:eastAsia="en-US"/>
        </w:rPr>
        <w:t>Воздействие края</w:t>
      </w:r>
    </w:p>
    <w:p w:rsidR="00BE39A7" w:rsidRP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Пламя прикладывают к нижнему краю образца. Точка приложения пламени находится на 1,5 мм позади передней кромки. Если края образца изготовлены из негорючих материалов (например, металлический каркас), обнажение края можно не проводить. Там, где возможно прямое воздействие пламени, может потребоваться испытание клея для рам.</w:t>
      </w:r>
    </w:p>
    <w:p w:rsidR="00BE39A7" w:rsidRP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Для многослойных изделий с незащищенными краями необходимо провести дополнительные испытания. В этом случае горелку следует повернуть на 90° вокруг своей вертикальной оси, чтобы направить пламя на горючие слои на боковых краях образца.</w:t>
      </w:r>
    </w:p>
    <w:p w:rsidR="00BE39A7" w:rsidRDefault="00BE39A7" w:rsidP="00BE39A7">
      <w:pPr>
        <w:autoSpaceDE w:val="0"/>
        <w:autoSpaceDN w:val="0"/>
        <w:adjustRightInd w:val="0"/>
        <w:ind w:firstLine="567"/>
        <w:rPr>
          <w:rFonts w:eastAsia="TimesNewRomanPSMT"/>
          <w:sz w:val="24"/>
          <w:lang w:eastAsia="en-US"/>
        </w:rPr>
      </w:pPr>
      <w:r w:rsidRPr="00BE39A7">
        <w:rPr>
          <w:rFonts w:eastAsia="TimesNewRomanPSMT"/>
          <w:sz w:val="24"/>
          <w:lang w:eastAsia="en-US"/>
        </w:rPr>
        <w:t>ISO 11925-2:2010</w:t>
      </w:r>
      <w:r w:rsidR="00E842DE">
        <w:rPr>
          <w:rFonts w:eastAsia="TimesNewRomanPSMT"/>
          <w:sz w:val="24"/>
          <w:lang w:eastAsia="en-US"/>
        </w:rPr>
        <w:t xml:space="preserve"> (</w:t>
      </w:r>
      <w:r w:rsidR="00E842DE" w:rsidRPr="00BE39A7">
        <w:rPr>
          <w:rFonts w:eastAsia="TimesNewRomanPSMT"/>
          <w:sz w:val="24"/>
          <w:lang w:eastAsia="en-US"/>
        </w:rPr>
        <w:t>7.3.4</w:t>
      </w:r>
      <w:r w:rsidR="00E842DE">
        <w:rPr>
          <w:rFonts w:eastAsia="TimesNewRomanPSMT"/>
          <w:sz w:val="24"/>
          <w:lang w:eastAsia="en-US"/>
        </w:rPr>
        <w:t>)</w:t>
      </w:r>
      <w:r w:rsidRPr="00BE39A7">
        <w:rPr>
          <w:rFonts w:eastAsia="TimesNewRomanPSMT"/>
          <w:sz w:val="24"/>
          <w:lang w:eastAsia="en-US"/>
        </w:rPr>
        <w:t xml:space="preserve"> не применяется.</w:t>
      </w:r>
    </w:p>
    <w:p w:rsidR="00E842DE" w:rsidRDefault="00E842DE" w:rsidP="00E842DE">
      <w:pPr>
        <w:autoSpaceDE w:val="0"/>
        <w:autoSpaceDN w:val="0"/>
        <w:adjustRightInd w:val="0"/>
        <w:ind w:firstLine="567"/>
        <w:rPr>
          <w:rFonts w:eastAsia="TimesNewRomanPSMT"/>
          <w:sz w:val="24"/>
          <w:lang w:eastAsia="en-US"/>
        </w:rPr>
      </w:pPr>
    </w:p>
    <w:p w:rsidR="00E842DE" w:rsidRPr="00E842DE" w:rsidRDefault="00E842DE" w:rsidP="00E842DE">
      <w:pPr>
        <w:autoSpaceDE w:val="0"/>
        <w:autoSpaceDN w:val="0"/>
        <w:adjustRightInd w:val="0"/>
        <w:ind w:firstLine="567"/>
        <w:rPr>
          <w:rFonts w:eastAsia="TimesNewRomanPSMT"/>
          <w:b/>
          <w:sz w:val="24"/>
          <w:lang w:eastAsia="en-US"/>
        </w:rPr>
      </w:pPr>
      <w:r w:rsidRPr="00E842DE">
        <w:rPr>
          <w:rFonts w:eastAsia="TimesNewRomanPSMT"/>
          <w:b/>
          <w:sz w:val="24"/>
          <w:lang w:eastAsia="en-US"/>
        </w:rPr>
        <w:t>10.18.6 Продолжительность испытания</w:t>
      </w:r>
    </w:p>
    <w:p w:rsidR="00E842DE" w:rsidRDefault="00E842DE" w:rsidP="00E842DE">
      <w:pPr>
        <w:autoSpaceDE w:val="0"/>
        <w:autoSpaceDN w:val="0"/>
        <w:adjustRightInd w:val="0"/>
        <w:ind w:firstLine="567"/>
        <w:rPr>
          <w:rFonts w:eastAsia="TimesNewRomanPSMT"/>
          <w:sz w:val="24"/>
          <w:lang w:eastAsia="en-US"/>
        </w:rPr>
      </w:pPr>
    </w:p>
    <w:p w:rsidR="00E842DE" w:rsidRPr="00E842DE" w:rsidRDefault="00E842DE" w:rsidP="00E842DE">
      <w:pPr>
        <w:autoSpaceDE w:val="0"/>
        <w:autoSpaceDN w:val="0"/>
        <w:adjustRightInd w:val="0"/>
        <w:ind w:firstLine="567"/>
        <w:rPr>
          <w:rFonts w:eastAsia="TimesNewRomanPSMT"/>
          <w:sz w:val="24"/>
          <w:lang w:eastAsia="en-US"/>
        </w:rPr>
      </w:pPr>
      <w:r w:rsidRPr="00E842DE">
        <w:rPr>
          <w:rFonts w:eastAsia="TimesNewRomanPSMT"/>
          <w:sz w:val="24"/>
          <w:lang w:eastAsia="en-US"/>
        </w:rPr>
        <w:t>Применяется ISO 11925-2:2010</w:t>
      </w:r>
      <w:r>
        <w:rPr>
          <w:rFonts w:eastAsia="TimesNewRomanPSMT"/>
          <w:sz w:val="24"/>
          <w:lang w:eastAsia="en-US"/>
        </w:rPr>
        <w:t xml:space="preserve"> (7</w:t>
      </w:r>
      <w:r w:rsidRPr="00E842DE">
        <w:rPr>
          <w:rFonts w:eastAsia="TimesNewRomanPSMT"/>
          <w:sz w:val="24"/>
          <w:lang w:eastAsia="en-US"/>
        </w:rPr>
        <w:t>.4.1</w:t>
      </w:r>
      <w:r>
        <w:rPr>
          <w:rFonts w:eastAsia="TimesNewRomanPSMT"/>
          <w:sz w:val="24"/>
          <w:lang w:eastAsia="en-US"/>
        </w:rPr>
        <w:t>)</w:t>
      </w:r>
      <w:r w:rsidRPr="00E842DE">
        <w:rPr>
          <w:rFonts w:eastAsia="TimesNewRomanPSMT"/>
          <w:sz w:val="24"/>
          <w:lang w:eastAsia="en-US"/>
        </w:rPr>
        <w:t xml:space="preserve"> (время воздействия пламени 15 с, общ</w:t>
      </w:r>
      <w:r>
        <w:rPr>
          <w:rFonts w:eastAsia="TimesNewRomanPSMT"/>
          <w:sz w:val="24"/>
          <w:lang w:eastAsia="en-US"/>
        </w:rPr>
        <w:t>ая продолжительность</w:t>
      </w:r>
      <w:r w:rsidRPr="00E842DE">
        <w:rPr>
          <w:rFonts w:eastAsia="TimesNewRomanPSMT"/>
          <w:sz w:val="24"/>
          <w:lang w:eastAsia="en-US"/>
        </w:rPr>
        <w:t xml:space="preserve"> испытани</w:t>
      </w:r>
      <w:r>
        <w:rPr>
          <w:rFonts w:eastAsia="TimesNewRomanPSMT"/>
          <w:sz w:val="24"/>
          <w:lang w:eastAsia="en-US"/>
        </w:rPr>
        <w:t>я</w:t>
      </w:r>
      <w:r w:rsidRPr="00E842DE">
        <w:rPr>
          <w:rFonts w:eastAsia="TimesNewRomanPSMT"/>
          <w:sz w:val="24"/>
          <w:lang w:eastAsia="en-US"/>
        </w:rPr>
        <w:t xml:space="preserve"> 20 с).</w:t>
      </w:r>
    </w:p>
    <w:p w:rsidR="00E842DE" w:rsidRDefault="00E842DE" w:rsidP="00E842DE">
      <w:pPr>
        <w:autoSpaceDE w:val="0"/>
        <w:autoSpaceDN w:val="0"/>
        <w:adjustRightInd w:val="0"/>
        <w:ind w:firstLine="567"/>
        <w:rPr>
          <w:rFonts w:eastAsia="TimesNewRomanPSMT"/>
          <w:b/>
          <w:sz w:val="24"/>
          <w:lang w:eastAsia="en-US"/>
        </w:rPr>
      </w:pPr>
    </w:p>
    <w:p w:rsidR="00E842DE" w:rsidRDefault="00E842DE" w:rsidP="00E842DE">
      <w:pPr>
        <w:autoSpaceDE w:val="0"/>
        <w:autoSpaceDN w:val="0"/>
        <w:adjustRightInd w:val="0"/>
        <w:ind w:firstLine="567"/>
        <w:rPr>
          <w:rFonts w:eastAsia="TimesNewRomanPSMT"/>
          <w:b/>
          <w:sz w:val="24"/>
          <w:lang w:eastAsia="en-US"/>
        </w:rPr>
      </w:pPr>
      <w:r w:rsidRPr="00E842DE">
        <w:rPr>
          <w:rFonts w:eastAsia="TimesNewRomanPSMT"/>
          <w:b/>
          <w:sz w:val="24"/>
          <w:lang w:eastAsia="en-US"/>
        </w:rPr>
        <w:t>10.18.7 Наблюдения</w:t>
      </w:r>
    </w:p>
    <w:p w:rsidR="00E842DE" w:rsidRPr="00E842DE" w:rsidRDefault="00E842DE" w:rsidP="00E842DE">
      <w:pPr>
        <w:autoSpaceDE w:val="0"/>
        <w:autoSpaceDN w:val="0"/>
        <w:adjustRightInd w:val="0"/>
        <w:ind w:firstLine="567"/>
        <w:rPr>
          <w:rFonts w:eastAsia="TimesNewRomanPSMT"/>
          <w:b/>
          <w:sz w:val="24"/>
          <w:lang w:eastAsia="en-US"/>
        </w:rPr>
      </w:pPr>
    </w:p>
    <w:p w:rsidR="00E842DE" w:rsidRPr="00E842DE" w:rsidRDefault="00E842DE" w:rsidP="00E842DE">
      <w:pPr>
        <w:autoSpaceDE w:val="0"/>
        <w:autoSpaceDN w:val="0"/>
        <w:adjustRightInd w:val="0"/>
        <w:ind w:firstLine="567"/>
        <w:rPr>
          <w:rFonts w:eastAsia="TimesNewRomanPSMT"/>
          <w:sz w:val="24"/>
          <w:lang w:eastAsia="en-US"/>
        </w:rPr>
      </w:pPr>
      <w:r w:rsidRPr="00E842DE">
        <w:rPr>
          <w:rFonts w:eastAsia="TimesNewRomanPSMT"/>
          <w:sz w:val="24"/>
          <w:lang w:eastAsia="en-US"/>
        </w:rPr>
        <w:t>Следует указать тип воздействия пламени (воздействие на поверхность и/или воздействие на края).</w:t>
      </w:r>
    </w:p>
    <w:p w:rsidR="00E842DE" w:rsidRPr="00E842DE" w:rsidRDefault="00E842DE" w:rsidP="00E842DE">
      <w:pPr>
        <w:autoSpaceDE w:val="0"/>
        <w:autoSpaceDN w:val="0"/>
        <w:adjustRightInd w:val="0"/>
        <w:ind w:firstLine="567"/>
        <w:rPr>
          <w:rFonts w:eastAsia="TimesNewRomanPSMT"/>
          <w:sz w:val="24"/>
          <w:lang w:eastAsia="en-US"/>
        </w:rPr>
      </w:pPr>
      <w:r w:rsidRPr="00E842DE">
        <w:rPr>
          <w:rFonts w:eastAsia="TimesNewRomanPSMT"/>
          <w:sz w:val="24"/>
          <w:lang w:eastAsia="en-US"/>
        </w:rPr>
        <w:t>Для каждого испытания должны быть зарегистрированы следующие результаты:</w:t>
      </w:r>
    </w:p>
    <w:p w:rsidR="00E842DE" w:rsidRPr="00E842DE" w:rsidRDefault="00E842DE" w:rsidP="00BA16F0">
      <w:pPr>
        <w:pStyle w:val="af0"/>
        <w:numPr>
          <w:ilvl w:val="0"/>
          <w:numId w:val="2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842DE">
        <w:rPr>
          <w:rFonts w:ascii="Times New Roman" w:eastAsia="TimesNewRomanPSMT" w:hAnsi="Times New Roman"/>
          <w:sz w:val="24"/>
          <w:lang w:eastAsia="en-US"/>
        </w:rPr>
        <w:t>произошло ли возгорание;</w:t>
      </w:r>
    </w:p>
    <w:p w:rsidR="00E842DE" w:rsidRPr="00E842DE" w:rsidRDefault="00E842DE" w:rsidP="00BA16F0">
      <w:pPr>
        <w:pStyle w:val="af0"/>
        <w:numPr>
          <w:ilvl w:val="0"/>
          <w:numId w:val="2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842DE">
        <w:rPr>
          <w:rFonts w:ascii="Times New Roman" w:eastAsia="TimesNewRomanPSMT" w:hAnsi="Times New Roman"/>
          <w:sz w:val="24"/>
          <w:lang w:eastAsia="en-US"/>
        </w:rPr>
        <w:t>достигает ли острие пламени высоты на 150 мм над точкой приложения пламени, и время, когда это происходит;</w:t>
      </w:r>
    </w:p>
    <w:p w:rsidR="00E842DE" w:rsidRPr="00E842DE" w:rsidRDefault="00E842DE" w:rsidP="00BA16F0">
      <w:pPr>
        <w:pStyle w:val="af0"/>
        <w:numPr>
          <w:ilvl w:val="0"/>
          <w:numId w:val="2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842DE">
        <w:rPr>
          <w:rFonts w:ascii="Times New Roman" w:eastAsia="TimesNewRomanPSMT" w:hAnsi="Times New Roman"/>
          <w:sz w:val="24"/>
          <w:lang w:eastAsia="en-US"/>
        </w:rPr>
        <w:t>максимальная высота пламени во время испытания;</w:t>
      </w:r>
    </w:p>
    <w:p w:rsidR="00E842DE" w:rsidRPr="00E842DE" w:rsidRDefault="00E842DE" w:rsidP="00BA16F0">
      <w:pPr>
        <w:pStyle w:val="af0"/>
        <w:numPr>
          <w:ilvl w:val="0"/>
          <w:numId w:val="2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842DE">
        <w:rPr>
          <w:rFonts w:ascii="Times New Roman" w:eastAsia="TimesNewRomanPSMT" w:hAnsi="Times New Roman"/>
          <w:sz w:val="24"/>
          <w:lang w:eastAsia="en-US"/>
        </w:rPr>
        <w:t>наблюдения за поведением образца;</w:t>
      </w:r>
    </w:p>
    <w:p w:rsidR="00901242" w:rsidRPr="00E842DE" w:rsidRDefault="00E842DE" w:rsidP="00BA16F0">
      <w:pPr>
        <w:pStyle w:val="af0"/>
        <w:numPr>
          <w:ilvl w:val="0"/>
          <w:numId w:val="25"/>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842DE">
        <w:rPr>
          <w:rFonts w:ascii="Times New Roman" w:eastAsia="TimesNewRomanPSMT" w:hAnsi="Times New Roman"/>
          <w:sz w:val="24"/>
          <w:lang w:eastAsia="en-US"/>
        </w:rPr>
        <w:t>протяженность разрушенного участка.</w:t>
      </w:r>
    </w:p>
    <w:p w:rsidR="001F5BC9" w:rsidRDefault="001F5BC9" w:rsidP="001F5BC9">
      <w:pPr>
        <w:autoSpaceDE w:val="0"/>
        <w:autoSpaceDN w:val="0"/>
        <w:adjustRightInd w:val="0"/>
        <w:ind w:firstLine="567"/>
        <w:rPr>
          <w:rFonts w:eastAsia="TimesNewRomanPSMT"/>
          <w:sz w:val="24"/>
          <w:lang w:eastAsia="en-US"/>
        </w:rPr>
      </w:pPr>
    </w:p>
    <w:p w:rsidR="00E842DE" w:rsidRPr="00E842DE" w:rsidRDefault="00E842DE" w:rsidP="00E842DE">
      <w:pPr>
        <w:autoSpaceDE w:val="0"/>
        <w:autoSpaceDN w:val="0"/>
        <w:adjustRightInd w:val="0"/>
        <w:ind w:firstLine="567"/>
        <w:rPr>
          <w:rFonts w:eastAsia="TimesNewRomanPSMT"/>
          <w:b/>
          <w:sz w:val="24"/>
          <w:lang w:eastAsia="en-US"/>
        </w:rPr>
      </w:pPr>
      <w:r w:rsidRPr="00E842DE">
        <w:rPr>
          <w:rFonts w:eastAsia="TimesNewRomanPSMT"/>
          <w:b/>
          <w:sz w:val="24"/>
          <w:lang w:eastAsia="en-US"/>
        </w:rPr>
        <w:t>10.18.8 Критерии прохождения</w:t>
      </w:r>
      <w:r>
        <w:rPr>
          <w:rFonts w:eastAsia="TimesNewRomanPSMT"/>
          <w:b/>
          <w:sz w:val="24"/>
          <w:lang w:eastAsia="en-US"/>
        </w:rPr>
        <w:t xml:space="preserve"> испытаний</w:t>
      </w:r>
    </w:p>
    <w:p w:rsidR="00E842DE" w:rsidRDefault="00E842DE" w:rsidP="00E842DE">
      <w:pPr>
        <w:autoSpaceDE w:val="0"/>
        <w:autoSpaceDN w:val="0"/>
        <w:adjustRightInd w:val="0"/>
        <w:ind w:firstLine="567"/>
        <w:rPr>
          <w:rFonts w:eastAsia="TimesNewRomanPSMT"/>
          <w:b/>
          <w:sz w:val="24"/>
          <w:lang w:eastAsia="en-US"/>
        </w:rPr>
      </w:pPr>
    </w:p>
    <w:p w:rsidR="00E842DE" w:rsidRPr="00E842DE" w:rsidRDefault="00E842DE" w:rsidP="00E842DE">
      <w:pPr>
        <w:autoSpaceDE w:val="0"/>
        <w:autoSpaceDN w:val="0"/>
        <w:adjustRightInd w:val="0"/>
        <w:ind w:firstLine="567"/>
        <w:rPr>
          <w:rFonts w:eastAsia="TimesNewRomanPSMT"/>
          <w:sz w:val="24"/>
          <w:lang w:eastAsia="en-US"/>
        </w:rPr>
      </w:pPr>
      <w:r>
        <w:rPr>
          <w:rFonts w:eastAsia="TimesNewRomanPSMT"/>
          <w:sz w:val="24"/>
          <w:lang w:eastAsia="en-US"/>
        </w:rPr>
        <w:t>Данный</w:t>
      </w:r>
      <w:r w:rsidRPr="00E842DE">
        <w:rPr>
          <w:rFonts w:eastAsia="TimesNewRomanPSMT"/>
          <w:sz w:val="24"/>
          <w:lang w:eastAsia="en-US"/>
        </w:rPr>
        <w:t xml:space="preserve"> под</w:t>
      </w:r>
      <w:r>
        <w:rPr>
          <w:rFonts w:eastAsia="TimesNewRomanPSMT"/>
          <w:sz w:val="24"/>
          <w:lang w:eastAsia="en-US"/>
        </w:rPr>
        <w:t>раздел</w:t>
      </w:r>
      <w:r w:rsidRPr="00E842DE">
        <w:rPr>
          <w:rFonts w:eastAsia="TimesNewRomanPSMT"/>
          <w:sz w:val="24"/>
          <w:lang w:eastAsia="en-US"/>
        </w:rPr>
        <w:t xml:space="preserve"> заменяет ISO 11925-2:2010</w:t>
      </w:r>
      <w:r>
        <w:rPr>
          <w:rFonts w:eastAsia="TimesNewRomanPSMT"/>
          <w:sz w:val="24"/>
          <w:lang w:eastAsia="en-US"/>
        </w:rPr>
        <w:t xml:space="preserve"> (раздел 8)</w:t>
      </w:r>
      <w:r w:rsidRPr="00E842DE">
        <w:rPr>
          <w:rFonts w:eastAsia="TimesNewRomanPSMT"/>
          <w:sz w:val="24"/>
          <w:lang w:eastAsia="en-US"/>
        </w:rPr>
        <w:t>.</w:t>
      </w:r>
    </w:p>
    <w:p w:rsidR="00E842DE" w:rsidRPr="00E842DE" w:rsidRDefault="00E842DE" w:rsidP="00E842DE">
      <w:pPr>
        <w:autoSpaceDE w:val="0"/>
        <w:autoSpaceDN w:val="0"/>
        <w:adjustRightInd w:val="0"/>
        <w:ind w:firstLine="567"/>
        <w:rPr>
          <w:rFonts w:eastAsia="TimesNewRomanPSMT"/>
          <w:sz w:val="24"/>
          <w:lang w:eastAsia="en-US"/>
        </w:rPr>
      </w:pPr>
      <w:r w:rsidRPr="00E842DE">
        <w:rPr>
          <w:rFonts w:eastAsia="TimesNewRomanPSMT"/>
          <w:sz w:val="24"/>
          <w:lang w:eastAsia="en-US"/>
        </w:rPr>
        <w:t xml:space="preserve">Отсутствие воспламенения или, в условиях воздействия пламени на поверхность и, при необходимости, воздействия пламени по краю, при времени воздействия 15 с не должно </w:t>
      </w:r>
      <w:r w:rsidRPr="00E842DE">
        <w:rPr>
          <w:rFonts w:eastAsia="TimesNewRomanPSMT"/>
          <w:sz w:val="24"/>
          <w:lang w:eastAsia="en-US"/>
        </w:rPr>
        <w:lastRenderedPageBreak/>
        <w:t>быть распространения пламени на расстояние более 150 мм по вертикали от точки приложения испытательного пламени в течение 20 с от врем</w:t>
      </w:r>
      <w:r>
        <w:rPr>
          <w:rFonts w:eastAsia="TimesNewRomanPSMT"/>
          <w:sz w:val="24"/>
          <w:lang w:eastAsia="en-US"/>
        </w:rPr>
        <w:t>ени</w:t>
      </w:r>
      <w:r w:rsidRPr="00E842DE">
        <w:rPr>
          <w:rFonts w:eastAsia="TimesNewRomanPSMT"/>
          <w:sz w:val="24"/>
          <w:lang w:eastAsia="en-US"/>
        </w:rPr>
        <w:t xml:space="preserve"> подачи заявки.</w:t>
      </w:r>
    </w:p>
    <w:p w:rsidR="00E842DE" w:rsidRDefault="00E842DE" w:rsidP="00E842DE">
      <w:pPr>
        <w:autoSpaceDE w:val="0"/>
        <w:autoSpaceDN w:val="0"/>
        <w:adjustRightInd w:val="0"/>
        <w:ind w:firstLine="567"/>
        <w:rPr>
          <w:rFonts w:eastAsia="TimesNewRomanPSMT"/>
          <w:sz w:val="24"/>
          <w:lang w:eastAsia="en-US"/>
        </w:rPr>
      </w:pPr>
    </w:p>
    <w:p w:rsidR="00E842DE" w:rsidRPr="00320F1C" w:rsidRDefault="00E842DE" w:rsidP="00E842DE">
      <w:pPr>
        <w:pStyle w:val="2"/>
      </w:pPr>
      <w:bookmarkStart w:id="47" w:name="_Toc49870501"/>
      <w:r w:rsidRPr="00864C2C">
        <w:rPr>
          <w:color w:val="2D2D2D"/>
          <w:spacing w:val="2"/>
        </w:rPr>
        <w:t>Температурное испытание шунтирующего диода</w:t>
      </w:r>
      <w:r>
        <w:rPr>
          <w:spacing w:val="2"/>
          <w:sz w:val="22"/>
          <w:szCs w:val="22"/>
        </w:rPr>
        <w:t xml:space="preserve"> </w:t>
      </w:r>
      <w:r>
        <w:rPr>
          <w:lang w:val="en-US"/>
        </w:rPr>
        <w:t>MST</w:t>
      </w:r>
      <w:r w:rsidRPr="00B101FA">
        <w:t xml:space="preserve"> </w:t>
      </w:r>
      <w:r>
        <w:t>2</w:t>
      </w:r>
      <w:r w:rsidR="007E412E">
        <w:t>5</w:t>
      </w:r>
      <w:bookmarkEnd w:id="47"/>
      <w:r w:rsidRPr="00320F1C">
        <w:t xml:space="preserve"> </w:t>
      </w:r>
    </w:p>
    <w:p w:rsidR="00E842DE" w:rsidRDefault="00E842DE" w:rsidP="00E842DE">
      <w:pPr>
        <w:ind w:right="-2" w:firstLine="567"/>
        <w:rPr>
          <w:rFonts w:eastAsia="Arial"/>
          <w:sz w:val="24"/>
          <w:lang w:val="kk-KZ"/>
        </w:rPr>
      </w:pPr>
    </w:p>
    <w:p w:rsidR="00E842DE" w:rsidRPr="001F5BC9" w:rsidRDefault="00E842DE" w:rsidP="00E842DE">
      <w:pPr>
        <w:autoSpaceDE w:val="0"/>
        <w:autoSpaceDN w:val="0"/>
        <w:adjustRightInd w:val="0"/>
        <w:ind w:firstLine="567"/>
        <w:rPr>
          <w:rFonts w:eastAsia="TimesNewRomanPSMT"/>
          <w:sz w:val="24"/>
          <w:lang w:eastAsia="en-US"/>
        </w:rPr>
      </w:pPr>
      <w:r>
        <w:rPr>
          <w:rFonts w:eastAsia="TimesNewRomanPSMT"/>
          <w:sz w:val="24"/>
          <w:lang w:eastAsia="en-US"/>
        </w:rPr>
        <w:t>Данное</w:t>
      </w:r>
      <w:r w:rsidRPr="001F5BC9">
        <w:rPr>
          <w:rFonts w:eastAsia="TimesNewRomanPSMT"/>
          <w:sz w:val="24"/>
          <w:lang w:eastAsia="en-US"/>
        </w:rPr>
        <w:t xml:space="preserve"> испытание </w:t>
      </w:r>
      <w:r>
        <w:rPr>
          <w:rFonts w:eastAsia="TimesNewRomanPSMT"/>
          <w:sz w:val="24"/>
          <w:lang w:eastAsia="en-US"/>
        </w:rPr>
        <w:t xml:space="preserve">идентично </w:t>
      </w:r>
      <w:r w:rsidRPr="00E842DE">
        <w:rPr>
          <w:rFonts w:eastAsia="TimesNewRomanPSMT"/>
          <w:sz w:val="24"/>
          <w:lang w:eastAsia="en-US"/>
        </w:rPr>
        <w:t xml:space="preserve">MQT 18 в IEC 61215-2. Должны выполняться </w:t>
      </w:r>
      <w:proofErr w:type="gramStart"/>
      <w:r w:rsidRPr="00E842DE">
        <w:rPr>
          <w:rFonts w:eastAsia="TimesNewRomanPSMT"/>
          <w:sz w:val="24"/>
          <w:lang w:eastAsia="en-US"/>
        </w:rPr>
        <w:t xml:space="preserve">оба, </w:t>
      </w:r>
      <w:r w:rsidR="007E412E">
        <w:rPr>
          <w:rFonts w:eastAsia="TimesNewRomanPSMT"/>
          <w:sz w:val="24"/>
          <w:lang w:eastAsia="en-US"/>
        </w:rPr>
        <w:t xml:space="preserve">  </w:t>
      </w:r>
      <w:proofErr w:type="gramEnd"/>
      <w:r w:rsidR="007E412E">
        <w:rPr>
          <w:rFonts w:eastAsia="TimesNewRomanPSMT"/>
          <w:sz w:val="24"/>
          <w:lang w:eastAsia="en-US"/>
        </w:rPr>
        <w:t xml:space="preserve">                </w:t>
      </w:r>
      <w:r w:rsidRPr="00E842DE">
        <w:rPr>
          <w:rFonts w:eastAsia="TimesNewRomanPSMT"/>
          <w:sz w:val="24"/>
          <w:lang w:eastAsia="en-US"/>
        </w:rPr>
        <w:t xml:space="preserve">MQT 18.1 и MQT 18.2. </w:t>
      </w:r>
    </w:p>
    <w:p w:rsidR="00E842DE" w:rsidRDefault="00E842DE" w:rsidP="00E842DE">
      <w:pPr>
        <w:autoSpaceDE w:val="0"/>
        <w:autoSpaceDN w:val="0"/>
        <w:adjustRightInd w:val="0"/>
        <w:ind w:firstLine="567"/>
        <w:rPr>
          <w:rFonts w:eastAsia="TimesNewRomanPSMT"/>
          <w:sz w:val="24"/>
          <w:lang w:eastAsia="en-US"/>
        </w:rPr>
      </w:pPr>
    </w:p>
    <w:p w:rsidR="00E842DE" w:rsidRPr="00320F1C" w:rsidRDefault="007E412E" w:rsidP="00E842DE">
      <w:pPr>
        <w:pStyle w:val="2"/>
      </w:pPr>
      <w:bookmarkStart w:id="48" w:name="_Toc49870502"/>
      <w:r w:rsidRPr="00864C2C">
        <w:rPr>
          <w:color w:val="2D2D2D"/>
          <w:spacing w:val="2"/>
        </w:rPr>
        <w:t>Испытание на перегрузку по обратному току</w:t>
      </w:r>
      <w:r w:rsidRPr="007E412E">
        <w:t xml:space="preserve"> </w:t>
      </w:r>
      <w:r w:rsidR="00E842DE">
        <w:rPr>
          <w:lang w:val="en-US"/>
        </w:rPr>
        <w:t>MST</w:t>
      </w:r>
      <w:r w:rsidR="00E842DE" w:rsidRPr="00B101FA">
        <w:t xml:space="preserve"> </w:t>
      </w:r>
      <w:r w:rsidR="00E842DE">
        <w:t>26</w:t>
      </w:r>
      <w:bookmarkEnd w:id="48"/>
      <w:r w:rsidR="00E842DE" w:rsidRPr="00320F1C">
        <w:t xml:space="preserve"> </w:t>
      </w:r>
    </w:p>
    <w:p w:rsidR="00E842DE" w:rsidRDefault="00E842DE" w:rsidP="00E842DE">
      <w:pPr>
        <w:ind w:right="-2" w:firstLine="567"/>
        <w:rPr>
          <w:rFonts w:eastAsia="Arial"/>
          <w:sz w:val="24"/>
          <w:lang w:val="kk-KZ"/>
        </w:rPr>
      </w:pPr>
    </w:p>
    <w:p w:rsidR="00E842DE" w:rsidRDefault="00E842DE" w:rsidP="00E842DE">
      <w:pPr>
        <w:autoSpaceDE w:val="0"/>
        <w:autoSpaceDN w:val="0"/>
        <w:adjustRightInd w:val="0"/>
        <w:ind w:firstLine="567"/>
        <w:rPr>
          <w:rFonts w:eastAsia="TimesNewRomanPSMT"/>
          <w:b/>
          <w:sz w:val="24"/>
          <w:lang w:eastAsia="en-US"/>
        </w:rPr>
      </w:pPr>
      <w:r w:rsidRPr="00E842DE">
        <w:rPr>
          <w:rFonts w:eastAsia="TimesNewRomanPSMT"/>
          <w:b/>
          <w:sz w:val="24"/>
          <w:lang w:eastAsia="en-US"/>
        </w:rPr>
        <w:t>10.20.1 Цель</w:t>
      </w:r>
    </w:p>
    <w:p w:rsidR="00E842DE" w:rsidRPr="00E842DE" w:rsidRDefault="00E842DE" w:rsidP="00E842DE">
      <w:pPr>
        <w:autoSpaceDE w:val="0"/>
        <w:autoSpaceDN w:val="0"/>
        <w:adjustRightInd w:val="0"/>
        <w:ind w:firstLine="567"/>
        <w:rPr>
          <w:rFonts w:eastAsia="TimesNewRomanPSMT"/>
          <w:b/>
          <w:sz w:val="24"/>
          <w:lang w:eastAsia="en-US"/>
        </w:rPr>
      </w:pPr>
    </w:p>
    <w:p w:rsidR="00E842DE" w:rsidRDefault="00E842DE" w:rsidP="00E842DE">
      <w:pPr>
        <w:autoSpaceDE w:val="0"/>
        <w:autoSpaceDN w:val="0"/>
        <w:adjustRightInd w:val="0"/>
        <w:ind w:firstLine="567"/>
        <w:rPr>
          <w:rFonts w:eastAsia="TimesNewRomanPSMT"/>
          <w:sz w:val="24"/>
          <w:lang w:eastAsia="en-US"/>
        </w:rPr>
      </w:pPr>
      <w:r w:rsidRPr="00E842DE">
        <w:rPr>
          <w:rFonts w:eastAsia="TimesNewRomanPSMT"/>
          <w:sz w:val="24"/>
          <w:lang w:eastAsia="en-US"/>
        </w:rPr>
        <w:t>Фотоэлектрические модули содержат электропроводящий материал, содержащийся в изоляционной системе. В условиях короткого замыкания по обратному току электрические проводники и элементы фотоэлектрического модуля вынуждены рассеивать энергию в виде тепла до прерывания цепи с помощью устройства защиты от перегрузки по току, установленного в системе. Это испытание предназначено для определения допустимости риска возгорания или пожара из этого состояния.</w:t>
      </w:r>
    </w:p>
    <w:p w:rsidR="007E412E" w:rsidRDefault="007E412E" w:rsidP="00E842DE">
      <w:pPr>
        <w:autoSpaceDE w:val="0"/>
        <w:autoSpaceDN w:val="0"/>
        <w:adjustRightInd w:val="0"/>
        <w:ind w:firstLine="567"/>
        <w:rPr>
          <w:rFonts w:eastAsia="TimesNewRomanPSMT"/>
          <w:sz w:val="24"/>
          <w:lang w:eastAsia="en-US"/>
        </w:rPr>
      </w:pPr>
    </w:p>
    <w:p w:rsidR="007E412E" w:rsidRDefault="007E412E" w:rsidP="007E412E">
      <w:pPr>
        <w:autoSpaceDE w:val="0"/>
        <w:autoSpaceDN w:val="0"/>
        <w:adjustRightInd w:val="0"/>
        <w:ind w:firstLine="567"/>
        <w:rPr>
          <w:rFonts w:eastAsia="TimesNewRomanPSMT"/>
          <w:b/>
          <w:sz w:val="24"/>
          <w:lang w:eastAsia="en-US"/>
        </w:rPr>
      </w:pPr>
      <w:r w:rsidRPr="00E842DE">
        <w:rPr>
          <w:rFonts w:eastAsia="TimesNewRomanPSMT"/>
          <w:b/>
          <w:sz w:val="24"/>
          <w:lang w:eastAsia="en-US"/>
        </w:rPr>
        <w:t>10.20.</w:t>
      </w:r>
      <w:r>
        <w:rPr>
          <w:rFonts w:eastAsia="TimesNewRomanPSMT"/>
          <w:b/>
          <w:sz w:val="24"/>
          <w:lang w:eastAsia="en-US"/>
        </w:rPr>
        <w:t>2</w:t>
      </w:r>
      <w:r w:rsidRPr="00E842DE">
        <w:rPr>
          <w:rFonts w:eastAsia="TimesNewRomanPSMT"/>
          <w:b/>
          <w:sz w:val="24"/>
          <w:lang w:eastAsia="en-US"/>
        </w:rPr>
        <w:t xml:space="preserve"> </w:t>
      </w:r>
      <w:r>
        <w:rPr>
          <w:rFonts w:eastAsia="TimesNewRomanPSMT"/>
          <w:b/>
          <w:sz w:val="24"/>
          <w:lang w:eastAsia="en-US"/>
        </w:rPr>
        <w:t>Метод</w:t>
      </w:r>
    </w:p>
    <w:p w:rsidR="007E412E" w:rsidRDefault="007E412E" w:rsidP="00E842DE">
      <w:pPr>
        <w:autoSpaceDE w:val="0"/>
        <w:autoSpaceDN w:val="0"/>
        <w:adjustRightInd w:val="0"/>
        <w:ind w:firstLine="567"/>
        <w:rPr>
          <w:rFonts w:eastAsia="TimesNewRomanPSMT"/>
          <w:sz w:val="24"/>
          <w:lang w:eastAsia="en-US"/>
        </w:rPr>
      </w:pPr>
    </w:p>
    <w:p w:rsidR="007E412E" w:rsidRPr="007E412E" w:rsidRDefault="007E412E" w:rsidP="007E412E">
      <w:pPr>
        <w:autoSpaceDE w:val="0"/>
        <w:autoSpaceDN w:val="0"/>
        <w:adjustRightInd w:val="0"/>
        <w:ind w:firstLine="567"/>
        <w:rPr>
          <w:rFonts w:eastAsia="TimesNewRomanPSMT"/>
          <w:sz w:val="24"/>
          <w:lang w:eastAsia="en-US"/>
        </w:rPr>
      </w:pPr>
      <w:r w:rsidRPr="007E412E">
        <w:rPr>
          <w:rFonts w:eastAsia="TimesNewRomanPSMT"/>
          <w:sz w:val="24"/>
          <w:lang w:eastAsia="en-US"/>
        </w:rPr>
        <w:t>Исследуемый фотоэлектрический модуль должен быть помещен лицевой стороной вниз на опору, имеющую достаточную механическую прочность, чтобы избежать деформации под воздействием температуры, покрытую одним слоем белой тонкой бумаги. Теплопроводность опоры должна быть не более 0,5 Вт/(</w:t>
      </w:r>
      <w:proofErr w:type="spellStart"/>
      <w:r w:rsidRPr="007E412E">
        <w:rPr>
          <w:rFonts w:eastAsia="TimesNewRomanPSMT"/>
          <w:sz w:val="24"/>
          <w:lang w:eastAsia="en-US"/>
        </w:rPr>
        <w:t>м</w:t>
      </w:r>
      <w:r w:rsidRPr="007E412E">
        <w:rPr>
          <w:rFonts w:ascii="Cambria Math" w:eastAsia="TimesNewRomanPSMT" w:hAnsi="Cambria Math" w:cs="Cambria Math"/>
          <w:sz w:val="24"/>
          <w:lang w:eastAsia="en-US"/>
        </w:rPr>
        <w:t>⋅</w:t>
      </w:r>
      <w:r w:rsidRPr="007E412E">
        <w:rPr>
          <w:rFonts w:eastAsia="TimesNewRomanPSMT"/>
          <w:sz w:val="24"/>
          <w:lang w:eastAsia="en-US"/>
        </w:rPr>
        <w:t>К</w:t>
      </w:r>
      <w:proofErr w:type="spellEnd"/>
      <w:r w:rsidRPr="007E412E">
        <w:rPr>
          <w:rFonts w:eastAsia="TimesNewRomanPSMT"/>
          <w:sz w:val="24"/>
          <w:lang w:eastAsia="en-US"/>
        </w:rPr>
        <w:t>). Задняя поверхность фотоэлектрического модуля должна быть полностью покрыта и контактировать с одним слоем белой тонкой бумаги. Плотность обоих кусков белой тонкой бумаги должна составлять от 12 до 30 г/м</w:t>
      </w:r>
      <w:r w:rsidRPr="007E412E">
        <w:rPr>
          <w:rFonts w:eastAsia="TimesNewRomanPSMT"/>
          <w:sz w:val="24"/>
          <w:vertAlign w:val="superscript"/>
          <w:lang w:eastAsia="en-US"/>
        </w:rPr>
        <w:t>2</w:t>
      </w:r>
      <w:r w:rsidRPr="007E412E">
        <w:rPr>
          <w:rFonts w:eastAsia="TimesNewRomanPSMT"/>
          <w:sz w:val="24"/>
          <w:lang w:eastAsia="en-US"/>
        </w:rPr>
        <w:t xml:space="preserve"> (ISO 4046-4).</w:t>
      </w:r>
    </w:p>
    <w:p w:rsidR="007E412E" w:rsidRDefault="007E412E" w:rsidP="007E412E">
      <w:pPr>
        <w:autoSpaceDE w:val="0"/>
        <w:autoSpaceDN w:val="0"/>
        <w:adjustRightInd w:val="0"/>
        <w:ind w:firstLine="567"/>
        <w:rPr>
          <w:rFonts w:eastAsia="TimesNewRomanPSMT"/>
          <w:sz w:val="24"/>
          <w:lang w:eastAsia="en-US"/>
        </w:rPr>
      </w:pPr>
      <w:r w:rsidRPr="007E412E">
        <w:rPr>
          <w:rFonts w:eastAsia="TimesNewRomanPSMT"/>
          <w:sz w:val="24"/>
          <w:lang w:eastAsia="en-US"/>
        </w:rPr>
        <w:t xml:space="preserve">Любой блокирующий диод (не шунтирующий диод) должен быть отключен (закорочен). Испытание следует проводить в помещении, где нет сквозняков (сравнимые требования см. </w:t>
      </w:r>
      <w:r>
        <w:rPr>
          <w:rFonts w:eastAsia="TimesNewRomanPSMT"/>
          <w:sz w:val="24"/>
          <w:lang w:eastAsia="en-US"/>
        </w:rPr>
        <w:t>в</w:t>
      </w:r>
      <w:r w:rsidRPr="007E412E">
        <w:rPr>
          <w:rFonts w:eastAsia="TimesNewRomanPSMT"/>
          <w:sz w:val="24"/>
          <w:lang w:eastAsia="en-US"/>
        </w:rPr>
        <w:t xml:space="preserve"> </w:t>
      </w:r>
      <w:r>
        <w:rPr>
          <w:rFonts w:eastAsia="TimesNewRomanPSMT"/>
          <w:sz w:val="24"/>
          <w:lang w:val="en-US" w:eastAsia="en-US"/>
        </w:rPr>
        <w:t>IEC</w:t>
      </w:r>
      <w:r w:rsidRPr="007E412E">
        <w:rPr>
          <w:rFonts w:eastAsia="TimesNewRomanPSMT"/>
          <w:sz w:val="24"/>
          <w:lang w:eastAsia="en-US"/>
        </w:rPr>
        <w:t xml:space="preserve"> 60695-2-10).</w:t>
      </w:r>
    </w:p>
    <w:p w:rsidR="007E412E" w:rsidRPr="007E412E" w:rsidRDefault="007E412E" w:rsidP="007E412E">
      <w:pPr>
        <w:autoSpaceDE w:val="0"/>
        <w:autoSpaceDN w:val="0"/>
        <w:adjustRightInd w:val="0"/>
        <w:ind w:firstLine="567"/>
        <w:rPr>
          <w:rFonts w:eastAsia="TimesNewRomanPSMT"/>
          <w:sz w:val="24"/>
          <w:lang w:eastAsia="en-US"/>
        </w:rPr>
      </w:pPr>
      <w:r w:rsidRPr="007E412E">
        <w:rPr>
          <w:rFonts w:eastAsia="TimesNewRomanPSMT"/>
          <w:sz w:val="24"/>
          <w:lang w:eastAsia="en-US"/>
        </w:rPr>
        <w:t xml:space="preserve">Освещенность площади ячеек фотоэлектрического модуля должна быть менее </w:t>
      </w:r>
      <w:r>
        <w:rPr>
          <w:rFonts w:eastAsia="TimesNewRomanPSMT"/>
          <w:sz w:val="24"/>
          <w:lang w:eastAsia="en-US"/>
        </w:rPr>
        <w:t xml:space="preserve">                     </w:t>
      </w:r>
      <w:r w:rsidRPr="007E412E">
        <w:rPr>
          <w:rFonts w:eastAsia="TimesNewRomanPSMT"/>
          <w:sz w:val="24"/>
          <w:lang w:eastAsia="en-US"/>
        </w:rPr>
        <w:t>50 Вт/м</w:t>
      </w:r>
      <w:r w:rsidRPr="007E412E">
        <w:rPr>
          <w:rFonts w:eastAsia="TimesNewRomanPSMT"/>
          <w:sz w:val="24"/>
          <w:vertAlign w:val="superscript"/>
          <w:lang w:eastAsia="en-US"/>
        </w:rPr>
        <w:t>2</w:t>
      </w:r>
      <w:r w:rsidRPr="007E412E">
        <w:rPr>
          <w:rFonts w:eastAsia="TimesNewRomanPSMT"/>
          <w:sz w:val="24"/>
          <w:lang w:eastAsia="en-US"/>
        </w:rPr>
        <w:t>. В случае возможного вклада в фототок фотоэлектрического модуля (например, из-за прозрачной задней стороны или концепции двухстороннего элемента) это должно обеспечиваться через темную среду. Дополнительное экранирующее покрытие сзади не допускается, так как это может повлиять на теплоизоляцию.</w:t>
      </w:r>
    </w:p>
    <w:p w:rsidR="007E412E" w:rsidRPr="007E412E" w:rsidRDefault="007E412E" w:rsidP="007E412E">
      <w:pPr>
        <w:autoSpaceDE w:val="0"/>
        <w:autoSpaceDN w:val="0"/>
        <w:adjustRightInd w:val="0"/>
        <w:ind w:firstLine="567"/>
        <w:rPr>
          <w:rFonts w:eastAsia="TimesNewRomanPSMT"/>
          <w:sz w:val="24"/>
          <w:lang w:eastAsia="en-US"/>
        </w:rPr>
      </w:pPr>
      <w:r w:rsidRPr="007E412E">
        <w:rPr>
          <w:rFonts w:eastAsia="TimesNewRomanPSMT"/>
          <w:sz w:val="24"/>
          <w:lang w:eastAsia="en-US"/>
        </w:rPr>
        <w:t>Лабораторный источник питания постоянного тока должен быть подключен к фотоэлектрическому модулю с положительным выходом, подключенным к положительной клемме фотоэлектрического модуля. Применяемый обратный ток (</w:t>
      </w:r>
      <w:r w:rsidRPr="007E412E">
        <w:rPr>
          <w:rFonts w:eastAsia="TimesNewRomanPSMT"/>
          <w:i/>
          <w:sz w:val="24"/>
          <w:lang w:eastAsia="en-US"/>
        </w:rPr>
        <w:t>I</w:t>
      </w:r>
      <w:r w:rsidRPr="007E412E">
        <w:rPr>
          <w:rFonts w:eastAsia="TimesNewRomanPSMT"/>
          <w:sz w:val="24"/>
          <w:vertAlign w:val="subscript"/>
          <w:lang w:eastAsia="en-US"/>
        </w:rPr>
        <w:t>TEST</w:t>
      </w:r>
      <w:r w:rsidRPr="007E412E">
        <w:rPr>
          <w:rFonts w:eastAsia="TimesNewRomanPSMT"/>
          <w:sz w:val="24"/>
          <w:lang w:eastAsia="en-US"/>
        </w:rPr>
        <w:t>) должен быть равен 135</w:t>
      </w:r>
      <w:r>
        <w:rPr>
          <w:rFonts w:eastAsia="TimesNewRomanPSMT"/>
          <w:sz w:val="24"/>
          <w:lang w:eastAsia="en-US"/>
        </w:rPr>
        <w:t xml:space="preserve"> </w:t>
      </w:r>
      <w:r w:rsidRPr="007E412E">
        <w:rPr>
          <w:rFonts w:eastAsia="TimesNewRomanPSMT"/>
          <w:sz w:val="24"/>
          <w:lang w:eastAsia="en-US"/>
        </w:rPr>
        <w:t xml:space="preserve">% от максимальной токовой защиты фотоэлектрического модуля, как указано производителем. Ток питания при испытании должен быть ограничен значением </w:t>
      </w:r>
      <w:r w:rsidRPr="007E412E">
        <w:rPr>
          <w:rFonts w:eastAsia="TimesNewRomanPSMT"/>
          <w:i/>
          <w:sz w:val="24"/>
          <w:lang w:eastAsia="en-US"/>
        </w:rPr>
        <w:t>I</w:t>
      </w:r>
      <w:r w:rsidRPr="007E412E">
        <w:rPr>
          <w:rFonts w:eastAsia="TimesNewRomanPSMT"/>
          <w:sz w:val="24"/>
          <w:vertAlign w:val="subscript"/>
          <w:lang w:eastAsia="en-US"/>
        </w:rPr>
        <w:t>TEST</w:t>
      </w:r>
      <w:r w:rsidRPr="007E412E">
        <w:rPr>
          <w:rFonts w:eastAsia="TimesNewRomanPSMT"/>
          <w:sz w:val="24"/>
          <w:lang w:eastAsia="en-US"/>
        </w:rPr>
        <w:t xml:space="preserve">, а напряжение питания при испытании должно быть увеличено, чтобы через фотоэлектрический модуль </w:t>
      </w:r>
      <w:r>
        <w:rPr>
          <w:rFonts w:eastAsia="TimesNewRomanPSMT"/>
          <w:sz w:val="24"/>
          <w:lang w:eastAsia="en-US"/>
        </w:rPr>
        <w:t xml:space="preserve">мог </w:t>
      </w:r>
      <w:r w:rsidRPr="007E412E">
        <w:rPr>
          <w:rFonts w:eastAsia="TimesNewRomanPSMT"/>
          <w:sz w:val="24"/>
          <w:lang w:eastAsia="en-US"/>
        </w:rPr>
        <w:t>протекать обратный ток.</w:t>
      </w:r>
    </w:p>
    <w:p w:rsidR="007E412E" w:rsidRPr="007E412E" w:rsidRDefault="007E412E" w:rsidP="007E412E">
      <w:pPr>
        <w:autoSpaceDE w:val="0"/>
        <w:autoSpaceDN w:val="0"/>
        <w:adjustRightInd w:val="0"/>
        <w:ind w:firstLine="567"/>
        <w:rPr>
          <w:rFonts w:eastAsia="TimesNewRomanPSMT"/>
          <w:sz w:val="24"/>
          <w:lang w:eastAsia="en-US"/>
        </w:rPr>
      </w:pPr>
      <w:r w:rsidRPr="007E412E">
        <w:rPr>
          <w:rFonts w:eastAsia="TimesNewRomanPSMT"/>
          <w:sz w:val="24"/>
          <w:lang w:eastAsia="en-US"/>
        </w:rPr>
        <w:t>Испытание должно продолжаться в течение 2 ч или до тех пор, пока не будут известны окончательные результаты (например, отказы испытаний, например, из-за разбития стекла или возгорания), в зависимости от того, что произойдет раньше.</w:t>
      </w:r>
    </w:p>
    <w:p w:rsidR="007E412E" w:rsidRPr="007E412E" w:rsidRDefault="007E412E" w:rsidP="007E412E">
      <w:pPr>
        <w:autoSpaceDE w:val="0"/>
        <w:autoSpaceDN w:val="0"/>
        <w:adjustRightInd w:val="0"/>
        <w:ind w:firstLine="567"/>
        <w:rPr>
          <w:rFonts w:eastAsia="TimesNewRomanPSMT"/>
          <w:sz w:val="24"/>
          <w:lang w:eastAsia="en-US"/>
        </w:rPr>
      </w:pPr>
      <w:r w:rsidRPr="007E412E">
        <w:rPr>
          <w:rFonts w:eastAsia="TimesNewRomanPSMT"/>
          <w:sz w:val="24"/>
          <w:lang w:eastAsia="en-US"/>
        </w:rPr>
        <w:t>На протяжении всего испытания ток должен оставаться стабильным в пределах ± 2% (для этого может потребоваться</w:t>
      </w:r>
      <w:r>
        <w:rPr>
          <w:rFonts w:eastAsia="TimesNewRomanPSMT"/>
          <w:sz w:val="24"/>
          <w:lang w:eastAsia="en-US"/>
        </w:rPr>
        <w:t xml:space="preserve"> </w:t>
      </w:r>
      <w:r w:rsidRPr="007E412E">
        <w:rPr>
          <w:rFonts w:eastAsia="TimesNewRomanPSMT"/>
          <w:sz w:val="24"/>
          <w:lang w:eastAsia="en-US"/>
        </w:rPr>
        <w:t>напряжение, которое необходимо отрегулировать).</w:t>
      </w:r>
    </w:p>
    <w:p w:rsidR="007E412E" w:rsidRPr="007E412E" w:rsidRDefault="007E412E" w:rsidP="007E412E">
      <w:pPr>
        <w:autoSpaceDE w:val="0"/>
        <w:autoSpaceDN w:val="0"/>
        <w:adjustRightInd w:val="0"/>
        <w:ind w:firstLine="567"/>
        <w:rPr>
          <w:rFonts w:eastAsia="TimesNewRomanPSMT"/>
          <w:sz w:val="24"/>
          <w:lang w:eastAsia="en-US"/>
        </w:rPr>
      </w:pPr>
      <w:r w:rsidRPr="007E412E">
        <w:rPr>
          <w:rFonts w:eastAsia="TimesNewRomanPSMT"/>
          <w:sz w:val="24"/>
          <w:lang w:eastAsia="en-US"/>
        </w:rPr>
        <w:t xml:space="preserve">Максимальный рейтинг защиты от перегрузки по току фотоэлектрического модуля можно интерпретировать как номинал предохранителя серии фотоэлектрических модулей. </w:t>
      </w:r>
      <w:r w:rsidRPr="007E412E">
        <w:rPr>
          <w:rFonts w:eastAsia="TimesNewRomanPSMT"/>
          <w:sz w:val="24"/>
          <w:lang w:eastAsia="en-US"/>
        </w:rPr>
        <w:lastRenderedPageBreak/>
        <w:t>При установке солнечных батарей может потребоваться последовательный предохранитель.</w:t>
      </w:r>
    </w:p>
    <w:p w:rsidR="007E412E" w:rsidRPr="007E412E" w:rsidRDefault="007E412E" w:rsidP="007E412E">
      <w:pPr>
        <w:autoSpaceDE w:val="0"/>
        <w:autoSpaceDN w:val="0"/>
        <w:adjustRightInd w:val="0"/>
        <w:ind w:firstLine="567"/>
        <w:rPr>
          <w:rFonts w:eastAsia="TimesNewRomanPSMT"/>
          <w:sz w:val="24"/>
          <w:lang w:eastAsia="en-US"/>
        </w:rPr>
      </w:pPr>
      <w:r w:rsidRPr="007E412E">
        <w:rPr>
          <w:rFonts w:eastAsia="TimesNewRomanPSMT"/>
          <w:sz w:val="24"/>
          <w:lang w:eastAsia="en-US"/>
        </w:rPr>
        <w:t>В соответствии с IEC 61730-1 производитель должен указать максимальные значения перегрузки по току.</w:t>
      </w:r>
    </w:p>
    <w:p w:rsidR="007E412E" w:rsidRDefault="007E412E" w:rsidP="007E412E">
      <w:pPr>
        <w:autoSpaceDE w:val="0"/>
        <w:autoSpaceDN w:val="0"/>
        <w:adjustRightInd w:val="0"/>
        <w:ind w:firstLine="567"/>
        <w:rPr>
          <w:rFonts w:eastAsia="TimesNewRomanPSMT"/>
          <w:sz w:val="24"/>
          <w:lang w:eastAsia="en-US"/>
        </w:rPr>
      </w:pPr>
    </w:p>
    <w:p w:rsidR="00E842DE" w:rsidRPr="007E412E" w:rsidRDefault="007E412E" w:rsidP="007E412E">
      <w:pPr>
        <w:autoSpaceDE w:val="0"/>
        <w:autoSpaceDN w:val="0"/>
        <w:adjustRightInd w:val="0"/>
        <w:ind w:firstLine="567"/>
        <w:rPr>
          <w:rFonts w:eastAsia="TimesNewRomanPSMT"/>
          <w:sz w:val="20"/>
          <w:szCs w:val="20"/>
          <w:lang w:eastAsia="en-US"/>
        </w:rPr>
      </w:pPr>
      <w:r w:rsidRPr="007E412E">
        <w:rPr>
          <w:rFonts w:eastAsia="TimesNewRomanPSMT"/>
          <w:sz w:val="20"/>
          <w:szCs w:val="20"/>
          <w:lang w:eastAsia="en-US"/>
        </w:rPr>
        <w:t>Примечание – Метод определения предельной ИК-емкости обратного тока фотоэлектрического модуля можно найти в EN 50380:2003.</w:t>
      </w:r>
    </w:p>
    <w:p w:rsidR="007E412E" w:rsidRDefault="007E412E" w:rsidP="00E842DE">
      <w:pPr>
        <w:autoSpaceDE w:val="0"/>
        <w:autoSpaceDN w:val="0"/>
        <w:adjustRightInd w:val="0"/>
        <w:ind w:firstLine="567"/>
        <w:rPr>
          <w:rFonts w:eastAsia="TimesNewRomanPSMT"/>
          <w:b/>
          <w:sz w:val="24"/>
          <w:lang w:eastAsia="en-US"/>
        </w:rPr>
      </w:pPr>
    </w:p>
    <w:p w:rsidR="00E842DE" w:rsidRPr="00E842DE" w:rsidRDefault="00E842DE" w:rsidP="00E842DE">
      <w:pPr>
        <w:autoSpaceDE w:val="0"/>
        <w:autoSpaceDN w:val="0"/>
        <w:adjustRightInd w:val="0"/>
        <w:ind w:firstLine="567"/>
        <w:rPr>
          <w:rFonts w:eastAsia="TimesNewRomanPSMT"/>
          <w:b/>
          <w:sz w:val="24"/>
          <w:lang w:eastAsia="en-US"/>
        </w:rPr>
      </w:pPr>
      <w:r w:rsidRPr="00E842DE">
        <w:rPr>
          <w:rFonts w:eastAsia="TimesNewRomanPSMT"/>
          <w:b/>
          <w:sz w:val="24"/>
          <w:lang w:eastAsia="en-US"/>
        </w:rPr>
        <w:t>10.</w:t>
      </w:r>
      <w:r w:rsidR="007E412E">
        <w:rPr>
          <w:rFonts w:eastAsia="TimesNewRomanPSMT"/>
          <w:b/>
          <w:sz w:val="24"/>
          <w:lang w:eastAsia="en-US"/>
        </w:rPr>
        <w:t>20</w:t>
      </w:r>
      <w:r w:rsidRPr="00E842DE">
        <w:rPr>
          <w:rFonts w:eastAsia="TimesNewRomanPSMT"/>
          <w:b/>
          <w:sz w:val="24"/>
          <w:lang w:eastAsia="en-US"/>
        </w:rPr>
        <w:t>.</w:t>
      </w:r>
      <w:r w:rsidR="007E412E">
        <w:rPr>
          <w:rFonts w:eastAsia="TimesNewRomanPSMT"/>
          <w:b/>
          <w:sz w:val="24"/>
          <w:lang w:eastAsia="en-US"/>
        </w:rPr>
        <w:t>3</w:t>
      </w:r>
      <w:r w:rsidRPr="00E842DE">
        <w:rPr>
          <w:rFonts w:eastAsia="TimesNewRomanPSMT"/>
          <w:b/>
          <w:sz w:val="24"/>
          <w:lang w:eastAsia="en-US"/>
        </w:rPr>
        <w:t xml:space="preserve"> Критерии прохождения</w:t>
      </w:r>
      <w:r>
        <w:rPr>
          <w:rFonts w:eastAsia="TimesNewRomanPSMT"/>
          <w:b/>
          <w:sz w:val="24"/>
          <w:lang w:eastAsia="en-US"/>
        </w:rPr>
        <w:t xml:space="preserve"> испытаний</w:t>
      </w:r>
    </w:p>
    <w:p w:rsidR="00E842DE" w:rsidRDefault="00E842DE" w:rsidP="00E842DE">
      <w:pPr>
        <w:autoSpaceDE w:val="0"/>
        <w:autoSpaceDN w:val="0"/>
        <w:adjustRightInd w:val="0"/>
        <w:ind w:firstLine="567"/>
        <w:rPr>
          <w:rFonts w:eastAsia="TimesNewRomanPSMT"/>
          <w:b/>
          <w:sz w:val="24"/>
          <w:lang w:eastAsia="en-US"/>
        </w:rPr>
      </w:pPr>
    </w:p>
    <w:p w:rsidR="007E412E" w:rsidRPr="007E412E" w:rsidRDefault="007E412E" w:rsidP="007E412E">
      <w:pPr>
        <w:autoSpaceDE w:val="0"/>
        <w:autoSpaceDN w:val="0"/>
        <w:adjustRightInd w:val="0"/>
        <w:ind w:firstLine="567"/>
        <w:rPr>
          <w:rFonts w:eastAsia="TimesNewRomanPSMT"/>
          <w:sz w:val="24"/>
          <w:lang w:eastAsia="en-US"/>
        </w:rPr>
      </w:pPr>
      <w:proofErr w:type="gramStart"/>
      <w:r w:rsidRPr="007E412E">
        <w:rPr>
          <w:rFonts w:eastAsia="TimesNewRomanPSMT"/>
          <w:sz w:val="24"/>
          <w:lang w:eastAsia="en-US"/>
        </w:rPr>
        <w:t xml:space="preserve">Критерии </w:t>
      </w:r>
      <w:r>
        <w:rPr>
          <w:rFonts w:eastAsia="TimesNewRomanPSMT"/>
          <w:sz w:val="24"/>
          <w:lang w:eastAsia="en-US"/>
        </w:rPr>
        <w:t>прохождения испытаний</w:t>
      </w:r>
      <w:proofErr w:type="gramEnd"/>
      <w:r w:rsidRPr="007E412E">
        <w:rPr>
          <w:rFonts w:eastAsia="TimesNewRomanPSMT"/>
          <w:sz w:val="24"/>
          <w:lang w:eastAsia="en-US"/>
        </w:rPr>
        <w:t xml:space="preserve"> следующие:</w:t>
      </w:r>
    </w:p>
    <w:p w:rsidR="007E412E" w:rsidRPr="007E412E" w:rsidRDefault="007E412E" w:rsidP="00BA16F0">
      <w:pPr>
        <w:pStyle w:val="af0"/>
        <w:numPr>
          <w:ilvl w:val="0"/>
          <w:numId w:val="2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E412E">
        <w:rPr>
          <w:rFonts w:ascii="Times New Roman" w:eastAsia="TimesNewRomanPSMT" w:hAnsi="Times New Roman"/>
          <w:sz w:val="24"/>
          <w:lang w:eastAsia="en-US"/>
        </w:rPr>
        <w:t>Не должно быть воспламенения фотоэлектрического модуля, а также горения или обугливания папиросной бумаги, контактирующей с фотоэлектрическим модулем;</w:t>
      </w:r>
    </w:p>
    <w:p w:rsidR="007E412E" w:rsidRPr="007E412E" w:rsidRDefault="007E412E" w:rsidP="00BA16F0">
      <w:pPr>
        <w:pStyle w:val="af0"/>
        <w:numPr>
          <w:ilvl w:val="0"/>
          <w:numId w:val="2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E412E">
        <w:rPr>
          <w:rFonts w:ascii="Times New Roman" w:eastAsia="TimesNewRomanPSMT" w:hAnsi="Times New Roman"/>
          <w:sz w:val="24"/>
          <w:lang w:eastAsia="en-US"/>
        </w:rPr>
        <w:t>б) MST 01 должен отвечать тем же требованиям, что и для первоначальных измерений;</w:t>
      </w:r>
    </w:p>
    <w:p w:rsidR="001F5BC9" w:rsidRPr="008209E4" w:rsidRDefault="007E412E" w:rsidP="00BA16F0">
      <w:pPr>
        <w:pStyle w:val="af0"/>
        <w:numPr>
          <w:ilvl w:val="0"/>
          <w:numId w:val="2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7E412E">
        <w:rPr>
          <w:rFonts w:ascii="Times New Roman" w:eastAsia="TimesNewRomanPSMT" w:hAnsi="Times New Roman"/>
          <w:sz w:val="24"/>
          <w:lang w:eastAsia="en-US"/>
        </w:rPr>
        <w:t xml:space="preserve">MST 16 должен отвечать тем же требованиям, что и для первоначальных </w:t>
      </w:r>
      <w:r w:rsidRPr="008209E4">
        <w:rPr>
          <w:rFonts w:ascii="Times New Roman" w:eastAsia="TimesNewRomanPSMT" w:hAnsi="Times New Roman"/>
          <w:sz w:val="24"/>
          <w:lang w:eastAsia="en-US"/>
        </w:rPr>
        <w:t>измерений;</w:t>
      </w:r>
    </w:p>
    <w:p w:rsidR="007E412E" w:rsidRPr="008209E4" w:rsidRDefault="007E412E" w:rsidP="00BA16F0">
      <w:pPr>
        <w:pStyle w:val="af0"/>
        <w:numPr>
          <w:ilvl w:val="0"/>
          <w:numId w:val="2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209E4">
        <w:rPr>
          <w:rFonts w:ascii="Times New Roman" w:eastAsia="TimesNewRomanPSMT" w:hAnsi="Times New Roman"/>
          <w:sz w:val="24"/>
          <w:lang w:eastAsia="en-US"/>
        </w:rPr>
        <w:t>MST 17 должен отвечать тем же требованиям, что и для первоначальных измерений.</w:t>
      </w:r>
    </w:p>
    <w:p w:rsidR="008209E4" w:rsidRDefault="008209E4" w:rsidP="008209E4">
      <w:pPr>
        <w:autoSpaceDE w:val="0"/>
        <w:autoSpaceDN w:val="0"/>
        <w:adjustRightInd w:val="0"/>
        <w:ind w:firstLine="567"/>
        <w:rPr>
          <w:rFonts w:eastAsia="TimesNewRomanPSMT"/>
          <w:sz w:val="24"/>
          <w:lang w:eastAsia="en-US"/>
        </w:rPr>
      </w:pPr>
    </w:p>
    <w:p w:rsidR="008209E4" w:rsidRPr="00320F1C" w:rsidRDefault="008209E4" w:rsidP="008209E4">
      <w:pPr>
        <w:pStyle w:val="2"/>
      </w:pPr>
      <w:bookmarkStart w:id="49" w:name="_Toc49870503"/>
      <w:r w:rsidRPr="00864C2C">
        <w:rPr>
          <w:color w:val="2D2D2D"/>
          <w:spacing w:val="2"/>
        </w:rPr>
        <w:t xml:space="preserve">Испытание </w:t>
      </w:r>
      <w:r w:rsidRPr="00855CBF">
        <w:rPr>
          <w:color w:val="2D2D2D"/>
          <w:spacing w:val="2"/>
          <w:shd w:val="clear" w:color="auto" w:fill="FFFFFF"/>
        </w:rPr>
        <w:t>модуля на удар</w:t>
      </w:r>
      <w:r w:rsidRPr="008209E4">
        <w:t xml:space="preserve"> </w:t>
      </w:r>
      <w:r>
        <w:rPr>
          <w:lang w:val="en-US"/>
        </w:rPr>
        <w:t>MST</w:t>
      </w:r>
      <w:r w:rsidRPr="00B101FA">
        <w:t xml:space="preserve"> </w:t>
      </w:r>
      <w:r>
        <w:t>32</w:t>
      </w:r>
      <w:bookmarkEnd w:id="49"/>
      <w:r w:rsidRPr="00320F1C">
        <w:t xml:space="preserve"> </w:t>
      </w:r>
    </w:p>
    <w:p w:rsidR="008209E4" w:rsidRDefault="008209E4" w:rsidP="008209E4">
      <w:pPr>
        <w:ind w:right="-2" w:firstLine="567"/>
        <w:rPr>
          <w:rFonts w:eastAsia="Arial"/>
          <w:sz w:val="24"/>
          <w:lang w:val="kk-KZ"/>
        </w:rPr>
      </w:pPr>
    </w:p>
    <w:p w:rsidR="008209E4" w:rsidRDefault="008209E4" w:rsidP="008209E4">
      <w:pPr>
        <w:autoSpaceDE w:val="0"/>
        <w:autoSpaceDN w:val="0"/>
        <w:adjustRightInd w:val="0"/>
        <w:ind w:firstLine="567"/>
        <w:rPr>
          <w:rFonts w:eastAsia="TimesNewRomanPSMT"/>
          <w:b/>
          <w:sz w:val="24"/>
          <w:lang w:eastAsia="en-US"/>
        </w:rPr>
      </w:pPr>
      <w:r w:rsidRPr="00E842DE">
        <w:rPr>
          <w:rFonts w:eastAsia="TimesNewRomanPSMT"/>
          <w:b/>
          <w:sz w:val="24"/>
          <w:lang w:eastAsia="en-US"/>
        </w:rPr>
        <w:t>10.2</w:t>
      </w:r>
      <w:r>
        <w:rPr>
          <w:rFonts w:eastAsia="TimesNewRomanPSMT"/>
          <w:b/>
          <w:sz w:val="24"/>
          <w:lang w:eastAsia="en-US"/>
        </w:rPr>
        <w:t>1</w:t>
      </w:r>
      <w:r w:rsidRPr="00E842DE">
        <w:rPr>
          <w:rFonts w:eastAsia="TimesNewRomanPSMT"/>
          <w:b/>
          <w:sz w:val="24"/>
          <w:lang w:eastAsia="en-US"/>
        </w:rPr>
        <w:t>.1 Цель</w:t>
      </w:r>
    </w:p>
    <w:p w:rsidR="008209E4" w:rsidRPr="00E842DE" w:rsidRDefault="008209E4" w:rsidP="008209E4">
      <w:pPr>
        <w:autoSpaceDE w:val="0"/>
        <w:autoSpaceDN w:val="0"/>
        <w:adjustRightInd w:val="0"/>
        <w:ind w:firstLine="567"/>
        <w:rPr>
          <w:rFonts w:eastAsia="TimesNewRomanPSMT"/>
          <w:b/>
          <w:sz w:val="24"/>
          <w:lang w:eastAsia="en-US"/>
        </w:rPr>
      </w:pPr>
    </w:p>
    <w:p w:rsidR="008209E4" w:rsidRPr="008209E4" w:rsidRDefault="008209E4" w:rsidP="008209E4">
      <w:pPr>
        <w:autoSpaceDE w:val="0"/>
        <w:autoSpaceDN w:val="0"/>
        <w:adjustRightInd w:val="0"/>
        <w:ind w:firstLine="567"/>
        <w:rPr>
          <w:rFonts w:eastAsia="TimesNewRomanPSMT"/>
          <w:sz w:val="24"/>
          <w:lang w:eastAsia="en-US"/>
        </w:rPr>
      </w:pPr>
      <w:r>
        <w:rPr>
          <w:rFonts w:eastAsia="TimesNewRomanPSMT"/>
          <w:sz w:val="24"/>
          <w:lang w:eastAsia="en-US"/>
        </w:rPr>
        <w:t>Целью данного испытания является</w:t>
      </w:r>
      <w:r w:rsidRPr="008209E4">
        <w:rPr>
          <w:rFonts w:eastAsia="TimesNewRomanPSMT"/>
          <w:sz w:val="24"/>
          <w:lang w:eastAsia="en-US"/>
        </w:rPr>
        <w:t xml:space="preserve"> обеспеч</w:t>
      </w:r>
      <w:r>
        <w:rPr>
          <w:rFonts w:eastAsia="TimesNewRomanPSMT"/>
          <w:sz w:val="24"/>
          <w:lang w:eastAsia="en-US"/>
        </w:rPr>
        <w:t>ения</w:t>
      </w:r>
      <w:r w:rsidRPr="008209E4">
        <w:rPr>
          <w:rFonts w:eastAsia="TimesNewRomanPSMT"/>
          <w:sz w:val="24"/>
          <w:lang w:eastAsia="en-US"/>
        </w:rPr>
        <w:t xml:space="preserve"> уверенност</w:t>
      </w:r>
      <w:r>
        <w:rPr>
          <w:rFonts w:eastAsia="TimesNewRomanPSMT"/>
          <w:sz w:val="24"/>
          <w:lang w:eastAsia="en-US"/>
        </w:rPr>
        <w:t>и</w:t>
      </w:r>
      <w:r w:rsidRPr="008209E4">
        <w:rPr>
          <w:rFonts w:eastAsia="TimesNewRomanPSMT"/>
          <w:sz w:val="24"/>
          <w:lang w:eastAsia="en-US"/>
        </w:rPr>
        <w:t xml:space="preserve"> в том, что риск физических травм может быть минимизирован, если фотоэлектрический модуль сломан в указанной установке.</w:t>
      </w:r>
    </w:p>
    <w:p w:rsidR="008209E4" w:rsidRDefault="008209E4" w:rsidP="008209E4">
      <w:pPr>
        <w:autoSpaceDE w:val="0"/>
        <w:autoSpaceDN w:val="0"/>
        <w:adjustRightInd w:val="0"/>
        <w:ind w:firstLine="567"/>
        <w:rPr>
          <w:rFonts w:eastAsia="TimesNewRomanPSMT"/>
          <w:sz w:val="24"/>
          <w:lang w:eastAsia="en-US"/>
        </w:rPr>
      </w:pPr>
      <w:r w:rsidRPr="008209E4">
        <w:rPr>
          <w:rFonts w:eastAsia="TimesNewRomanPSMT"/>
          <w:sz w:val="24"/>
          <w:lang w:eastAsia="en-US"/>
        </w:rPr>
        <w:t>Для строительства интегрированных или надземных приложений могут потребоваться дополнительные испытания в соответствии с соответствующими строительными нормами.</w:t>
      </w:r>
    </w:p>
    <w:p w:rsidR="008209E4" w:rsidRPr="008209E4" w:rsidRDefault="008209E4" w:rsidP="008209E4">
      <w:pPr>
        <w:autoSpaceDE w:val="0"/>
        <w:autoSpaceDN w:val="0"/>
        <w:adjustRightInd w:val="0"/>
        <w:ind w:firstLine="567"/>
        <w:rPr>
          <w:rFonts w:eastAsia="TimesNewRomanPSMT"/>
          <w:sz w:val="20"/>
          <w:szCs w:val="20"/>
          <w:lang w:eastAsia="en-US"/>
        </w:rPr>
      </w:pPr>
    </w:p>
    <w:p w:rsidR="008209E4" w:rsidRPr="008209E4" w:rsidRDefault="008209E4" w:rsidP="008209E4">
      <w:pPr>
        <w:autoSpaceDE w:val="0"/>
        <w:autoSpaceDN w:val="0"/>
        <w:adjustRightInd w:val="0"/>
        <w:ind w:firstLine="567"/>
        <w:rPr>
          <w:rFonts w:eastAsia="TimesNewRomanPSMT"/>
          <w:sz w:val="20"/>
          <w:szCs w:val="20"/>
          <w:lang w:eastAsia="en-US"/>
        </w:rPr>
      </w:pPr>
      <w:r w:rsidRPr="008209E4">
        <w:rPr>
          <w:rFonts w:eastAsia="TimesNewRomanPSMT"/>
          <w:sz w:val="20"/>
          <w:szCs w:val="20"/>
          <w:lang w:eastAsia="en-US"/>
        </w:rPr>
        <w:t xml:space="preserve">Примечания </w:t>
      </w:r>
    </w:p>
    <w:p w:rsidR="008209E4" w:rsidRPr="008209E4" w:rsidRDefault="008209E4" w:rsidP="008209E4">
      <w:pPr>
        <w:autoSpaceDE w:val="0"/>
        <w:autoSpaceDN w:val="0"/>
        <w:adjustRightInd w:val="0"/>
        <w:ind w:firstLine="567"/>
        <w:rPr>
          <w:rFonts w:eastAsia="TimesNewRomanPSMT"/>
          <w:sz w:val="20"/>
          <w:szCs w:val="20"/>
          <w:lang w:eastAsia="en-US"/>
        </w:rPr>
      </w:pPr>
      <w:r w:rsidRPr="008209E4">
        <w:rPr>
          <w:rFonts w:eastAsia="TimesNewRomanPSMT"/>
          <w:sz w:val="20"/>
          <w:szCs w:val="20"/>
          <w:lang w:eastAsia="en-US"/>
        </w:rPr>
        <w:t>1 MST 32 основан на ANSI Z97.1.</w:t>
      </w:r>
    </w:p>
    <w:p w:rsidR="008209E4" w:rsidRPr="008209E4" w:rsidRDefault="008209E4" w:rsidP="008209E4">
      <w:pPr>
        <w:autoSpaceDE w:val="0"/>
        <w:autoSpaceDN w:val="0"/>
        <w:adjustRightInd w:val="0"/>
        <w:ind w:firstLine="567"/>
        <w:rPr>
          <w:rFonts w:eastAsia="TimesNewRomanPSMT"/>
          <w:sz w:val="20"/>
          <w:szCs w:val="20"/>
          <w:lang w:eastAsia="en-US"/>
        </w:rPr>
      </w:pPr>
      <w:r w:rsidRPr="008209E4">
        <w:rPr>
          <w:rFonts w:eastAsia="TimesNewRomanPSMT"/>
          <w:sz w:val="20"/>
          <w:szCs w:val="20"/>
          <w:lang w:eastAsia="en-US"/>
        </w:rPr>
        <w:t xml:space="preserve">2 Он не распространяется на поражение электрическим током, </w:t>
      </w:r>
      <w:proofErr w:type="gramStart"/>
      <w:r w:rsidRPr="008209E4">
        <w:rPr>
          <w:rFonts w:eastAsia="TimesNewRomanPSMT"/>
          <w:sz w:val="20"/>
          <w:szCs w:val="20"/>
          <w:lang w:eastAsia="en-US"/>
        </w:rPr>
        <w:t>только например</w:t>
      </w:r>
      <w:proofErr w:type="gramEnd"/>
      <w:r w:rsidRPr="008209E4">
        <w:rPr>
          <w:rFonts w:eastAsia="TimesNewRomanPSMT"/>
          <w:sz w:val="20"/>
          <w:szCs w:val="20"/>
          <w:lang w:eastAsia="en-US"/>
        </w:rPr>
        <w:t xml:space="preserve">, колющие порезы и падения при </w:t>
      </w:r>
      <w:r>
        <w:rPr>
          <w:rFonts w:eastAsia="TimesNewRomanPSMT"/>
          <w:sz w:val="20"/>
          <w:szCs w:val="20"/>
          <w:lang w:eastAsia="en-US"/>
        </w:rPr>
        <w:t>повреждении</w:t>
      </w:r>
      <w:r w:rsidRPr="008209E4">
        <w:rPr>
          <w:rFonts w:eastAsia="TimesNewRomanPSMT"/>
          <w:sz w:val="20"/>
          <w:szCs w:val="20"/>
          <w:lang w:eastAsia="en-US"/>
        </w:rPr>
        <w:t>.</w:t>
      </w:r>
    </w:p>
    <w:p w:rsidR="008209E4" w:rsidRDefault="008209E4" w:rsidP="008209E4">
      <w:pPr>
        <w:autoSpaceDE w:val="0"/>
        <w:autoSpaceDN w:val="0"/>
        <w:adjustRightInd w:val="0"/>
        <w:ind w:firstLine="567"/>
        <w:rPr>
          <w:rFonts w:eastAsia="TimesNewRomanPSMT"/>
          <w:sz w:val="24"/>
          <w:lang w:eastAsia="en-US"/>
        </w:rPr>
      </w:pPr>
    </w:p>
    <w:p w:rsidR="008209E4" w:rsidRDefault="008209E4" w:rsidP="008209E4">
      <w:pPr>
        <w:autoSpaceDE w:val="0"/>
        <w:autoSpaceDN w:val="0"/>
        <w:adjustRightInd w:val="0"/>
        <w:ind w:firstLine="567"/>
        <w:rPr>
          <w:rFonts w:eastAsia="TimesNewRomanPSMT"/>
          <w:b/>
          <w:sz w:val="24"/>
          <w:lang w:eastAsia="en-US"/>
        </w:rPr>
      </w:pPr>
      <w:r w:rsidRPr="008209E4">
        <w:rPr>
          <w:rFonts w:eastAsia="TimesNewRomanPSMT"/>
          <w:b/>
          <w:sz w:val="24"/>
          <w:lang w:eastAsia="en-US"/>
        </w:rPr>
        <w:t>10.21.2 Оборудование</w:t>
      </w:r>
    </w:p>
    <w:p w:rsidR="008209E4" w:rsidRPr="008209E4" w:rsidRDefault="008209E4" w:rsidP="008209E4">
      <w:pPr>
        <w:autoSpaceDE w:val="0"/>
        <w:autoSpaceDN w:val="0"/>
        <w:adjustRightInd w:val="0"/>
        <w:ind w:firstLine="567"/>
        <w:rPr>
          <w:rFonts w:eastAsia="TimesNewRomanPSMT"/>
          <w:b/>
          <w:sz w:val="24"/>
          <w:lang w:eastAsia="en-US"/>
        </w:rPr>
      </w:pPr>
    </w:p>
    <w:p w:rsidR="008209E4" w:rsidRPr="008209E4" w:rsidRDefault="008209E4" w:rsidP="008209E4">
      <w:pPr>
        <w:autoSpaceDE w:val="0"/>
        <w:autoSpaceDN w:val="0"/>
        <w:adjustRightInd w:val="0"/>
        <w:ind w:firstLine="567"/>
        <w:rPr>
          <w:rFonts w:eastAsia="TimesNewRomanPSMT"/>
          <w:sz w:val="24"/>
          <w:lang w:eastAsia="en-US"/>
        </w:rPr>
      </w:pPr>
      <w:r>
        <w:rPr>
          <w:rFonts w:eastAsia="TimesNewRomanPSMT"/>
          <w:sz w:val="24"/>
          <w:lang w:eastAsia="en-US"/>
        </w:rPr>
        <w:t>Оборудование</w:t>
      </w:r>
      <w:r w:rsidRPr="008209E4">
        <w:rPr>
          <w:rFonts w:eastAsia="TimesNewRomanPSMT"/>
          <w:sz w:val="24"/>
          <w:lang w:eastAsia="en-US"/>
        </w:rPr>
        <w:t xml:space="preserve"> выглядит следующим образом:</w:t>
      </w:r>
    </w:p>
    <w:p w:rsidR="008209E4" w:rsidRPr="008209E4" w:rsidRDefault="008209E4" w:rsidP="00BA16F0">
      <w:pPr>
        <w:pStyle w:val="af0"/>
        <w:numPr>
          <w:ilvl w:val="0"/>
          <w:numId w:val="27"/>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209E4">
        <w:rPr>
          <w:rFonts w:ascii="Times New Roman" w:eastAsia="TimesNewRomanPSMT" w:hAnsi="Times New Roman"/>
          <w:sz w:val="24"/>
          <w:lang w:eastAsia="en-US"/>
        </w:rPr>
        <w:t xml:space="preserve">Ударный элемент должен представлять собой мешок из подходящего материала, способный наполняться до требуемого веса с использованием подходящего наполнителя (например, стальных шариков или гранул). Снаружи мешок должен быть обернут лентой, как показано на рисунке 5, чтобы избежать неровностей поверхности, таких как сшивание. Наполненный мешок ударного элемента должен иметь размеры, указанные на рисунке 5, и вес </w:t>
      </w:r>
      <w:r>
        <w:rPr>
          <w:rFonts w:ascii="Times New Roman" w:eastAsia="TimesNewRomanPSMT" w:hAnsi="Times New Roman"/>
          <w:sz w:val="24"/>
          <w:lang w:eastAsia="en-US"/>
        </w:rPr>
        <w:t>(</w:t>
      </w:r>
      <w:r w:rsidRPr="008209E4">
        <w:rPr>
          <w:rFonts w:ascii="Times New Roman" w:eastAsia="TimesNewRomanPSMT" w:hAnsi="Times New Roman"/>
          <w:sz w:val="24"/>
          <w:lang w:eastAsia="en-US"/>
        </w:rPr>
        <w:t>45,5 ± 0,5</w:t>
      </w:r>
      <w:r>
        <w:rPr>
          <w:rFonts w:ascii="Times New Roman" w:eastAsia="TimesNewRomanPSMT" w:hAnsi="Times New Roman"/>
          <w:sz w:val="24"/>
          <w:lang w:eastAsia="en-US"/>
        </w:rPr>
        <w:t>)</w:t>
      </w:r>
      <w:r w:rsidRPr="008209E4">
        <w:rPr>
          <w:rFonts w:ascii="Times New Roman" w:eastAsia="TimesNewRomanPSMT" w:hAnsi="Times New Roman"/>
          <w:sz w:val="24"/>
          <w:lang w:eastAsia="en-US"/>
        </w:rPr>
        <w:t xml:space="preserve"> кг. Отношение наибольшего диаметра к высоте должно быть от 1:1,5 до 1:1,4</w:t>
      </w:r>
      <w:r>
        <w:rPr>
          <w:rFonts w:ascii="Times New Roman" w:eastAsia="TimesNewRomanPSMT" w:hAnsi="Times New Roman"/>
          <w:sz w:val="24"/>
          <w:lang w:eastAsia="en-US"/>
        </w:rPr>
        <w:t>;</w:t>
      </w:r>
    </w:p>
    <w:p w:rsidR="008209E4" w:rsidRPr="008209E4" w:rsidRDefault="008209E4" w:rsidP="00BA16F0">
      <w:pPr>
        <w:pStyle w:val="af0"/>
        <w:numPr>
          <w:ilvl w:val="0"/>
          <w:numId w:val="27"/>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209E4">
        <w:rPr>
          <w:rFonts w:ascii="Times New Roman" w:eastAsia="TimesNewRomanPSMT" w:hAnsi="Times New Roman"/>
          <w:sz w:val="24"/>
          <w:lang w:eastAsia="en-US"/>
        </w:rPr>
        <w:t xml:space="preserve">Должна быть предусмотрена испытательная рама, аналогичная показанной на рисунках 6 и 7, чтобы минимизировать перемещение и прогиб во время тестирования. Каркас и связи конструкции должны представлять собой стальной канал (приблизительно </w:t>
      </w:r>
      <w:r>
        <w:rPr>
          <w:rFonts w:ascii="Times New Roman" w:eastAsia="TimesNewRomanPSMT" w:hAnsi="Times New Roman"/>
          <w:sz w:val="24"/>
          <w:lang w:eastAsia="en-US"/>
        </w:rPr>
        <w:t>(</w:t>
      </w:r>
      <w:r w:rsidRPr="008209E4">
        <w:rPr>
          <w:rFonts w:ascii="Times New Roman" w:eastAsia="TimesNewRomanPSMT" w:hAnsi="Times New Roman"/>
          <w:sz w:val="24"/>
          <w:lang w:eastAsia="en-US"/>
        </w:rPr>
        <w:t>100 × 200</w:t>
      </w:r>
      <w:r>
        <w:rPr>
          <w:rFonts w:ascii="Times New Roman" w:eastAsia="TimesNewRomanPSMT" w:hAnsi="Times New Roman"/>
          <w:sz w:val="24"/>
          <w:lang w:eastAsia="en-US"/>
        </w:rPr>
        <w:t>)</w:t>
      </w:r>
      <w:r w:rsidRPr="008209E4">
        <w:rPr>
          <w:rFonts w:ascii="Times New Roman" w:eastAsia="TimesNewRomanPSMT" w:hAnsi="Times New Roman"/>
          <w:sz w:val="24"/>
          <w:lang w:eastAsia="en-US"/>
        </w:rPr>
        <w:t xml:space="preserve"> мм или больше) и иметь минимальный момент инерции приблизительно </w:t>
      </w:r>
      <w:r>
        <w:rPr>
          <w:rFonts w:ascii="Times New Roman" w:eastAsia="TimesNewRomanPSMT" w:hAnsi="Times New Roman"/>
          <w:sz w:val="24"/>
          <w:lang w:eastAsia="en-US"/>
        </w:rPr>
        <w:t xml:space="preserve">                    </w:t>
      </w:r>
      <w:r w:rsidRPr="008209E4">
        <w:rPr>
          <w:rFonts w:ascii="Times New Roman" w:eastAsia="TimesNewRomanPSMT" w:hAnsi="Times New Roman"/>
          <w:sz w:val="24"/>
          <w:lang w:eastAsia="en-US"/>
        </w:rPr>
        <w:t>187 см</w:t>
      </w:r>
      <w:r w:rsidRPr="008209E4">
        <w:rPr>
          <w:rFonts w:ascii="Times New Roman" w:eastAsia="TimesNewRomanPSMT" w:hAnsi="Times New Roman"/>
          <w:sz w:val="24"/>
          <w:vertAlign w:val="superscript"/>
          <w:lang w:eastAsia="en-US"/>
        </w:rPr>
        <w:t>4</w:t>
      </w:r>
      <w:r w:rsidRPr="008209E4">
        <w:rPr>
          <w:rFonts w:ascii="Times New Roman" w:eastAsia="TimesNewRomanPSMT" w:hAnsi="Times New Roman"/>
          <w:sz w:val="24"/>
          <w:lang w:eastAsia="en-US"/>
        </w:rPr>
        <w:t xml:space="preserve">. Рама должна быть приварена или надежно закреплена по углам, чтобы свести к </w:t>
      </w:r>
      <w:r w:rsidRPr="008209E4">
        <w:rPr>
          <w:rFonts w:ascii="Times New Roman" w:eastAsia="TimesNewRomanPSMT" w:hAnsi="Times New Roman"/>
          <w:sz w:val="24"/>
          <w:lang w:eastAsia="en-US"/>
        </w:rPr>
        <w:lastRenderedPageBreak/>
        <w:t>минимуму скручивание при ударе. Он</w:t>
      </w:r>
      <w:r>
        <w:rPr>
          <w:rFonts w:ascii="Times New Roman" w:eastAsia="TimesNewRomanPSMT" w:hAnsi="Times New Roman"/>
          <w:sz w:val="24"/>
          <w:lang w:eastAsia="en-US"/>
        </w:rPr>
        <w:t>а</w:t>
      </w:r>
      <w:r w:rsidRPr="008209E4">
        <w:rPr>
          <w:rFonts w:ascii="Times New Roman" w:eastAsia="TimesNewRomanPSMT" w:hAnsi="Times New Roman"/>
          <w:sz w:val="24"/>
          <w:lang w:eastAsia="en-US"/>
        </w:rPr>
        <w:t xml:space="preserve"> также должен быть прикреплен к полу болтами для предотвращения движения во время испытания на удар.</w:t>
      </w:r>
    </w:p>
    <w:p w:rsidR="008209E4" w:rsidRDefault="008209E4" w:rsidP="008209E4">
      <w:pPr>
        <w:autoSpaceDE w:val="0"/>
        <w:autoSpaceDN w:val="0"/>
        <w:adjustRightInd w:val="0"/>
        <w:ind w:firstLine="567"/>
        <w:rPr>
          <w:rFonts w:eastAsia="TimesNewRomanPSMT"/>
          <w:sz w:val="24"/>
          <w:lang w:eastAsia="en-US"/>
        </w:rPr>
      </w:pPr>
    </w:p>
    <w:p w:rsidR="008209E4" w:rsidRDefault="008209E4" w:rsidP="008209E4">
      <w:pPr>
        <w:autoSpaceDE w:val="0"/>
        <w:autoSpaceDN w:val="0"/>
        <w:adjustRightInd w:val="0"/>
        <w:ind w:firstLine="567"/>
        <w:rPr>
          <w:rFonts w:eastAsia="TimesNewRomanPSMT"/>
          <w:b/>
          <w:sz w:val="24"/>
          <w:lang w:eastAsia="en-US"/>
        </w:rPr>
      </w:pPr>
      <w:r w:rsidRPr="00E842DE">
        <w:rPr>
          <w:rFonts w:eastAsia="TimesNewRomanPSMT"/>
          <w:b/>
          <w:sz w:val="24"/>
          <w:lang w:eastAsia="en-US"/>
        </w:rPr>
        <w:t>10.2</w:t>
      </w:r>
      <w:r>
        <w:rPr>
          <w:rFonts w:eastAsia="TimesNewRomanPSMT"/>
          <w:b/>
          <w:sz w:val="24"/>
          <w:lang w:eastAsia="en-US"/>
        </w:rPr>
        <w:t>1</w:t>
      </w:r>
      <w:r w:rsidRPr="00E842DE">
        <w:rPr>
          <w:rFonts w:eastAsia="TimesNewRomanPSMT"/>
          <w:b/>
          <w:sz w:val="24"/>
          <w:lang w:eastAsia="en-US"/>
        </w:rPr>
        <w:t>.</w:t>
      </w:r>
      <w:r>
        <w:rPr>
          <w:rFonts w:eastAsia="TimesNewRomanPSMT"/>
          <w:b/>
          <w:sz w:val="24"/>
          <w:lang w:eastAsia="en-US"/>
        </w:rPr>
        <w:t>3</w:t>
      </w:r>
      <w:r w:rsidRPr="00E842DE">
        <w:rPr>
          <w:rFonts w:eastAsia="TimesNewRomanPSMT"/>
          <w:b/>
          <w:sz w:val="24"/>
          <w:lang w:eastAsia="en-US"/>
        </w:rPr>
        <w:t xml:space="preserve"> </w:t>
      </w:r>
      <w:r>
        <w:rPr>
          <w:rFonts w:eastAsia="TimesNewRomanPSMT"/>
          <w:b/>
          <w:sz w:val="24"/>
          <w:lang w:eastAsia="en-US"/>
        </w:rPr>
        <w:t>Метод</w:t>
      </w:r>
    </w:p>
    <w:p w:rsidR="008209E4" w:rsidRDefault="008209E4" w:rsidP="008209E4">
      <w:pPr>
        <w:autoSpaceDE w:val="0"/>
        <w:autoSpaceDN w:val="0"/>
        <w:adjustRightInd w:val="0"/>
        <w:ind w:firstLine="567"/>
        <w:rPr>
          <w:rFonts w:eastAsia="TimesNewRomanPSMT"/>
          <w:sz w:val="24"/>
          <w:lang w:eastAsia="en-US"/>
        </w:rPr>
      </w:pPr>
    </w:p>
    <w:p w:rsidR="008209E4" w:rsidRPr="008209E4" w:rsidRDefault="008209E4" w:rsidP="008209E4">
      <w:pPr>
        <w:autoSpaceDE w:val="0"/>
        <w:autoSpaceDN w:val="0"/>
        <w:adjustRightInd w:val="0"/>
        <w:ind w:firstLine="567"/>
        <w:rPr>
          <w:rFonts w:eastAsia="TimesNewRomanPSMT"/>
          <w:sz w:val="24"/>
          <w:lang w:eastAsia="en-US"/>
        </w:rPr>
      </w:pPr>
      <w:r w:rsidRPr="008209E4">
        <w:rPr>
          <w:rFonts w:eastAsia="TimesNewRomanPSMT"/>
          <w:sz w:val="24"/>
          <w:lang w:eastAsia="en-US"/>
        </w:rPr>
        <w:t>Установит</w:t>
      </w:r>
      <w:r>
        <w:rPr>
          <w:rFonts w:eastAsia="TimesNewRomanPSMT"/>
          <w:sz w:val="24"/>
          <w:lang w:eastAsia="en-US"/>
        </w:rPr>
        <w:t>ь</w:t>
      </w:r>
      <w:r w:rsidRPr="008209E4">
        <w:rPr>
          <w:rFonts w:eastAsia="TimesNewRomanPSMT"/>
          <w:sz w:val="24"/>
          <w:lang w:eastAsia="en-US"/>
        </w:rPr>
        <w:t xml:space="preserve"> образец фотоэлектрического модуля так, чтобы он был отцентрирован и жестко установлен на испытательной раме, используя метод и детали, описанные производителем, включая определенный крутящий момент, если для монтажа используются винты. Если возможны различные варианты монтажа, испытание должно охватывать диапазон методов монтажа.</w:t>
      </w:r>
    </w:p>
    <w:p w:rsidR="008209E4" w:rsidRPr="008209E4" w:rsidRDefault="008209E4" w:rsidP="008209E4">
      <w:pPr>
        <w:autoSpaceDE w:val="0"/>
        <w:autoSpaceDN w:val="0"/>
        <w:adjustRightInd w:val="0"/>
        <w:ind w:firstLine="567"/>
        <w:rPr>
          <w:rFonts w:eastAsia="TimesNewRomanPSMT"/>
          <w:sz w:val="24"/>
          <w:lang w:eastAsia="en-US"/>
        </w:rPr>
      </w:pPr>
      <w:proofErr w:type="gramStart"/>
      <w:r w:rsidRPr="008209E4">
        <w:rPr>
          <w:rFonts w:eastAsia="TimesNewRomanPSMT"/>
          <w:sz w:val="24"/>
          <w:lang w:eastAsia="en-US"/>
        </w:rPr>
        <w:t>Порядок действий</w:t>
      </w:r>
      <w:proofErr w:type="gramEnd"/>
      <w:r w:rsidRPr="008209E4">
        <w:rPr>
          <w:rFonts w:eastAsia="TimesNewRomanPSMT"/>
          <w:sz w:val="24"/>
          <w:lang w:eastAsia="en-US"/>
        </w:rPr>
        <w:t xml:space="preserve"> следующий:</w:t>
      </w:r>
    </w:p>
    <w:p w:rsidR="008209E4" w:rsidRPr="008209E4" w:rsidRDefault="008209E4" w:rsidP="00BA16F0">
      <w:pPr>
        <w:pStyle w:val="af0"/>
        <w:numPr>
          <w:ilvl w:val="0"/>
          <w:numId w:val="28"/>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209E4">
        <w:rPr>
          <w:rFonts w:ascii="Times New Roman" w:eastAsia="TimesNewRomanPSMT" w:hAnsi="Times New Roman"/>
          <w:sz w:val="24"/>
          <w:lang w:eastAsia="en-US"/>
        </w:rPr>
        <w:t xml:space="preserve">В состоянии покоя мешок ударного элемента должен свисать не более чем на </w:t>
      </w:r>
      <w:r>
        <w:rPr>
          <w:rFonts w:ascii="Times New Roman" w:eastAsia="TimesNewRomanPSMT" w:hAnsi="Times New Roman"/>
          <w:sz w:val="24"/>
          <w:lang w:eastAsia="en-US"/>
        </w:rPr>
        <w:t xml:space="preserve">                  </w:t>
      </w:r>
      <w:r w:rsidRPr="008209E4">
        <w:rPr>
          <w:rFonts w:ascii="Times New Roman" w:eastAsia="TimesNewRomanPSMT" w:hAnsi="Times New Roman"/>
          <w:sz w:val="24"/>
          <w:lang w:eastAsia="en-US"/>
        </w:rPr>
        <w:t>13 мм от поверхности образца фотоэлектрического модуля и не более чем на 50 мм от центра образца фотоэлектрического модуля</w:t>
      </w:r>
      <w:r>
        <w:rPr>
          <w:rFonts w:ascii="Times New Roman" w:eastAsia="TimesNewRomanPSMT" w:hAnsi="Times New Roman"/>
          <w:sz w:val="24"/>
          <w:lang w:eastAsia="en-US"/>
        </w:rPr>
        <w:t>;</w:t>
      </w:r>
    </w:p>
    <w:p w:rsidR="008209E4" w:rsidRPr="008209E4" w:rsidRDefault="008209E4" w:rsidP="00BA16F0">
      <w:pPr>
        <w:pStyle w:val="af0"/>
        <w:numPr>
          <w:ilvl w:val="0"/>
          <w:numId w:val="28"/>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209E4">
        <w:rPr>
          <w:rFonts w:ascii="Times New Roman" w:eastAsia="TimesNewRomanPSMT" w:hAnsi="Times New Roman"/>
          <w:sz w:val="24"/>
          <w:lang w:eastAsia="en-US"/>
        </w:rPr>
        <w:t>Подн</w:t>
      </w:r>
      <w:r>
        <w:rPr>
          <w:rFonts w:ascii="Times New Roman" w:eastAsia="TimesNewRomanPSMT" w:hAnsi="Times New Roman"/>
          <w:sz w:val="24"/>
          <w:lang w:eastAsia="en-US"/>
        </w:rPr>
        <w:t>ять</w:t>
      </w:r>
      <w:r w:rsidRPr="008209E4">
        <w:rPr>
          <w:rFonts w:ascii="Times New Roman" w:eastAsia="TimesNewRomanPSMT" w:hAnsi="Times New Roman"/>
          <w:sz w:val="24"/>
          <w:lang w:eastAsia="en-US"/>
        </w:rPr>
        <w:t xml:space="preserve">е </w:t>
      </w:r>
      <w:proofErr w:type="spellStart"/>
      <w:r w:rsidRPr="008209E4">
        <w:rPr>
          <w:rFonts w:ascii="Times New Roman" w:eastAsia="TimesNewRomanPSMT" w:hAnsi="Times New Roman"/>
          <w:sz w:val="24"/>
          <w:lang w:eastAsia="en-US"/>
        </w:rPr>
        <w:t>импактор</w:t>
      </w:r>
      <w:proofErr w:type="spellEnd"/>
      <w:r w:rsidRPr="008209E4">
        <w:rPr>
          <w:rFonts w:ascii="Times New Roman" w:eastAsia="TimesNewRomanPSMT" w:hAnsi="Times New Roman"/>
          <w:sz w:val="24"/>
          <w:lang w:eastAsia="en-US"/>
        </w:rPr>
        <w:t xml:space="preserve"> на высоту 300 мм от поверхности образца фотоэлектрического модуля, да</w:t>
      </w:r>
      <w:r>
        <w:rPr>
          <w:rFonts w:ascii="Times New Roman" w:eastAsia="TimesNewRomanPSMT" w:hAnsi="Times New Roman"/>
          <w:sz w:val="24"/>
          <w:lang w:eastAsia="en-US"/>
        </w:rPr>
        <w:t>ть</w:t>
      </w:r>
      <w:r w:rsidRPr="008209E4">
        <w:rPr>
          <w:rFonts w:ascii="Times New Roman" w:eastAsia="TimesNewRomanPSMT" w:hAnsi="Times New Roman"/>
          <w:sz w:val="24"/>
          <w:lang w:eastAsia="en-US"/>
        </w:rPr>
        <w:t xml:space="preserve"> </w:t>
      </w:r>
      <w:proofErr w:type="spellStart"/>
      <w:r w:rsidRPr="008209E4">
        <w:rPr>
          <w:rFonts w:ascii="Times New Roman" w:eastAsia="TimesNewRomanPSMT" w:hAnsi="Times New Roman"/>
          <w:sz w:val="24"/>
          <w:lang w:eastAsia="en-US"/>
        </w:rPr>
        <w:t>импактору</w:t>
      </w:r>
      <w:proofErr w:type="spellEnd"/>
      <w:r w:rsidRPr="008209E4">
        <w:rPr>
          <w:rFonts w:ascii="Times New Roman" w:eastAsia="TimesNewRomanPSMT" w:hAnsi="Times New Roman"/>
          <w:sz w:val="24"/>
          <w:lang w:eastAsia="en-US"/>
        </w:rPr>
        <w:t xml:space="preserve"> стабилизироваться, а затем отпустит</w:t>
      </w:r>
      <w:r>
        <w:rPr>
          <w:rFonts w:ascii="Times New Roman" w:eastAsia="TimesNewRomanPSMT" w:hAnsi="Times New Roman"/>
          <w:sz w:val="24"/>
          <w:lang w:eastAsia="en-US"/>
        </w:rPr>
        <w:t>ь</w:t>
      </w:r>
      <w:r w:rsidRPr="008209E4">
        <w:rPr>
          <w:rFonts w:ascii="Times New Roman" w:eastAsia="TimesNewRomanPSMT" w:hAnsi="Times New Roman"/>
          <w:sz w:val="24"/>
          <w:lang w:eastAsia="en-US"/>
        </w:rPr>
        <w:t xml:space="preserve"> его, чтобы ударить по образцу фотоэлектрического модуля.</w:t>
      </w:r>
    </w:p>
    <w:p w:rsidR="008209E4" w:rsidRDefault="008209E4" w:rsidP="008209E4">
      <w:pPr>
        <w:autoSpaceDE w:val="0"/>
        <w:autoSpaceDN w:val="0"/>
        <w:adjustRightInd w:val="0"/>
        <w:ind w:firstLine="567"/>
        <w:rPr>
          <w:rFonts w:eastAsia="TimesNewRomanPSMT"/>
          <w:b/>
          <w:sz w:val="24"/>
          <w:lang w:eastAsia="en-US"/>
        </w:rPr>
      </w:pPr>
    </w:p>
    <w:p w:rsidR="008209E4" w:rsidRPr="00E842DE" w:rsidRDefault="008209E4" w:rsidP="008209E4">
      <w:pPr>
        <w:autoSpaceDE w:val="0"/>
        <w:autoSpaceDN w:val="0"/>
        <w:adjustRightInd w:val="0"/>
        <w:ind w:firstLine="567"/>
        <w:rPr>
          <w:rFonts w:eastAsia="TimesNewRomanPSMT"/>
          <w:b/>
          <w:sz w:val="24"/>
          <w:lang w:eastAsia="en-US"/>
        </w:rPr>
      </w:pPr>
      <w:r w:rsidRPr="00E842DE">
        <w:rPr>
          <w:rFonts w:eastAsia="TimesNewRomanPSMT"/>
          <w:b/>
          <w:sz w:val="24"/>
          <w:lang w:eastAsia="en-US"/>
        </w:rPr>
        <w:t>10.</w:t>
      </w:r>
      <w:r>
        <w:rPr>
          <w:rFonts w:eastAsia="TimesNewRomanPSMT"/>
          <w:b/>
          <w:sz w:val="24"/>
          <w:lang w:eastAsia="en-US"/>
        </w:rPr>
        <w:t>2</w:t>
      </w:r>
      <w:r w:rsidR="004C01B5">
        <w:rPr>
          <w:rFonts w:eastAsia="TimesNewRomanPSMT"/>
          <w:b/>
          <w:sz w:val="24"/>
          <w:lang w:eastAsia="en-US"/>
        </w:rPr>
        <w:t>1</w:t>
      </w:r>
      <w:r w:rsidRPr="00E842DE">
        <w:rPr>
          <w:rFonts w:eastAsia="TimesNewRomanPSMT"/>
          <w:b/>
          <w:sz w:val="24"/>
          <w:lang w:eastAsia="en-US"/>
        </w:rPr>
        <w:t>.</w:t>
      </w:r>
      <w:r w:rsidR="004C01B5">
        <w:rPr>
          <w:rFonts w:eastAsia="TimesNewRomanPSMT"/>
          <w:b/>
          <w:sz w:val="24"/>
          <w:lang w:eastAsia="en-US"/>
        </w:rPr>
        <w:t>4</w:t>
      </w:r>
      <w:r w:rsidRPr="00E842DE">
        <w:rPr>
          <w:rFonts w:eastAsia="TimesNewRomanPSMT"/>
          <w:b/>
          <w:sz w:val="24"/>
          <w:lang w:eastAsia="en-US"/>
        </w:rPr>
        <w:t xml:space="preserve"> Критерии прохождения</w:t>
      </w:r>
      <w:r>
        <w:rPr>
          <w:rFonts w:eastAsia="TimesNewRomanPSMT"/>
          <w:b/>
          <w:sz w:val="24"/>
          <w:lang w:eastAsia="en-US"/>
        </w:rPr>
        <w:t xml:space="preserve"> испытаний</w:t>
      </w:r>
    </w:p>
    <w:p w:rsidR="008209E4" w:rsidRDefault="008209E4" w:rsidP="008209E4">
      <w:pPr>
        <w:autoSpaceDE w:val="0"/>
        <w:autoSpaceDN w:val="0"/>
        <w:adjustRightInd w:val="0"/>
        <w:ind w:firstLine="567"/>
        <w:rPr>
          <w:rFonts w:eastAsia="TimesNewRomanPSMT"/>
          <w:b/>
          <w:sz w:val="24"/>
          <w:lang w:eastAsia="en-US"/>
        </w:rPr>
      </w:pPr>
    </w:p>
    <w:p w:rsidR="008209E4" w:rsidRPr="008209E4" w:rsidRDefault="008209E4" w:rsidP="008209E4">
      <w:pPr>
        <w:autoSpaceDE w:val="0"/>
        <w:autoSpaceDN w:val="0"/>
        <w:adjustRightInd w:val="0"/>
        <w:ind w:firstLine="567"/>
        <w:rPr>
          <w:rFonts w:eastAsia="TimesNewRomanPSMT"/>
          <w:sz w:val="24"/>
          <w:lang w:eastAsia="en-US"/>
        </w:rPr>
      </w:pPr>
      <w:r w:rsidRPr="008209E4">
        <w:rPr>
          <w:rFonts w:eastAsia="TimesNewRomanPSMT"/>
          <w:sz w:val="24"/>
          <w:lang w:eastAsia="en-US"/>
        </w:rPr>
        <w:t>Фотоэлектрический модуль успешно прошел испытание на разрыв модуля, если он соответствует следующим критериям: a) и либо b), либо c):</w:t>
      </w:r>
    </w:p>
    <w:p w:rsidR="008209E4" w:rsidRPr="004C01B5" w:rsidRDefault="008209E4" w:rsidP="00BA16F0">
      <w:pPr>
        <w:pStyle w:val="af0"/>
        <w:numPr>
          <w:ilvl w:val="0"/>
          <w:numId w:val="2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4C01B5">
        <w:rPr>
          <w:rFonts w:ascii="Times New Roman" w:eastAsia="TimesNewRomanPSMT" w:hAnsi="Times New Roman"/>
          <w:sz w:val="24"/>
          <w:lang w:eastAsia="en-US"/>
        </w:rPr>
        <w:t>Фотоэлектрический модуль не может отделяться от монтажной конструкции или рамы</w:t>
      </w:r>
      <w:r w:rsidR="004C01B5" w:rsidRPr="004C01B5">
        <w:rPr>
          <w:rFonts w:ascii="Times New Roman" w:eastAsia="TimesNewRomanPSMT" w:hAnsi="Times New Roman"/>
          <w:sz w:val="24"/>
          <w:lang w:eastAsia="en-US"/>
        </w:rPr>
        <w:t>;</w:t>
      </w:r>
    </w:p>
    <w:p w:rsidR="008209E4" w:rsidRPr="004C01B5" w:rsidRDefault="008209E4" w:rsidP="00BA16F0">
      <w:pPr>
        <w:pStyle w:val="af0"/>
        <w:numPr>
          <w:ilvl w:val="0"/>
          <w:numId w:val="2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4C01B5">
        <w:rPr>
          <w:rFonts w:ascii="Times New Roman" w:eastAsia="TimesNewRomanPSMT" w:hAnsi="Times New Roman"/>
          <w:sz w:val="24"/>
          <w:lang w:eastAsia="en-US"/>
        </w:rPr>
        <w:t>Не происходит поломки</w:t>
      </w:r>
      <w:r w:rsidR="004C01B5" w:rsidRPr="004C01B5">
        <w:rPr>
          <w:rFonts w:ascii="Times New Roman" w:eastAsia="TimesNewRomanPSMT" w:hAnsi="Times New Roman"/>
          <w:sz w:val="24"/>
          <w:lang w:eastAsia="en-US"/>
        </w:rPr>
        <w:t>;</w:t>
      </w:r>
    </w:p>
    <w:p w:rsidR="008209E4" w:rsidRPr="004C01B5" w:rsidRDefault="008209E4" w:rsidP="00BA16F0">
      <w:pPr>
        <w:pStyle w:val="af0"/>
        <w:numPr>
          <w:ilvl w:val="0"/>
          <w:numId w:val="2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4C01B5">
        <w:rPr>
          <w:rFonts w:ascii="Times New Roman" w:eastAsia="TimesNewRomanPSMT" w:hAnsi="Times New Roman"/>
          <w:sz w:val="24"/>
          <w:lang w:eastAsia="en-US"/>
        </w:rPr>
        <w:t>В случае поломки фотоэлектрического модуля не должно возникать никакого сдвига или отверстия, достаточно большого для свободного прохождения сферы диаметром 76 мм, и никакие частицы размером более 65 см</w:t>
      </w:r>
      <w:r w:rsidRPr="004C01B5">
        <w:rPr>
          <w:rFonts w:ascii="Times New Roman" w:eastAsia="TimesNewRomanPSMT" w:hAnsi="Times New Roman"/>
          <w:sz w:val="24"/>
          <w:vertAlign w:val="superscript"/>
          <w:lang w:eastAsia="en-US"/>
        </w:rPr>
        <w:t>2</w:t>
      </w:r>
      <w:r w:rsidRPr="004C01B5">
        <w:rPr>
          <w:rFonts w:ascii="Times New Roman" w:eastAsia="TimesNewRomanPSMT" w:hAnsi="Times New Roman"/>
          <w:sz w:val="24"/>
          <w:lang w:eastAsia="en-US"/>
        </w:rPr>
        <w:t xml:space="preserve"> не должны выбрасываться из образца. </w:t>
      </w:r>
      <w:r w:rsidR="004C01B5" w:rsidRPr="004C01B5">
        <w:rPr>
          <w:rFonts w:ascii="Times New Roman" w:eastAsia="TimesNewRomanPSMT" w:hAnsi="Times New Roman"/>
          <w:sz w:val="24"/>
          <w:lang w:eastAsia="en-US"/>
        </w:rPr>
        <w:t>Для</w:t>
      </w:r>
      <w:r w:rsidRPr="004C01B5">
        <w:rPr>
          <w:rFonts w:ascii="Times New Roman" w:eastAsia="TimesNewRomanPSMT" w:hAnsi="Times New Roman"/>
          <w:sz w:val="24"/>
          <w:lang w:eastAsia="en-US"/>
        </w:rPr>
        <w:t xml:space="preserve"> измер</w:t>
      </w:r>
      <w:r w:rsidR="004C01B5" w:rsidRPr="004C01B5">
        <w:rPr>
          <w:rFonts w:ascii="Times New Roman" w:eastAsia="TimesNewRomanPSMT" w:hAnsi="Times New Roman"/>
          <w:sz w:val="24"/>
          <w:lang w:eastAsia="en-US"/>
        </w:rPr>
        <w:t>ения</w:t>
      </w:r>
      <w:r w:rsidRPr="004C01B5">
        <w:rPr>
          <w:rFonts w:ascii="Times New Roman" w:eastAsia="TimesNewRomanPSMT" w:hAnsi="Times New Roman"/>
          <w:sz w:val="24"/>
          <w:lang w:eastAsia="en-US"/>
        </w:rPr>
        <w:t xml:space="preserve"> частиц, </w:t>
      </w:r>
      <w:r w:rsidR="004C01B5" w:rsidRPr="004C01B5">
        <w:rPr>
          <w:rFonts w:ascii="Times New Roman" w:eastAsia="TimesNewRomanPSMT" w:hAnsi="Times New Roman"/>
          <w:sz w:val="24"/>
          <w:lang w:eastAsia="en-US"/>
        </w:rPr>
        <w:t>необходимо</w:t>
      </w:r>
      <w:r w:rsidRPr="004C01B5">
        <w:rPr>
          <w:rFonts w:ascii="Times New Roman" w:eastAsia="TimesNewRomanPSMT" w:hAnsi="Times New Roman"/>
          <w:sz w:val="24"/>
          <w:lang w:eastAsia="en-US"/>
        </w:rPr>
        <w:t xml:space="preserve"> избегать их разрушения на более мелкие части при падении на пол, например</w:t>
      </w:r>
      <w:r w:rsidR="004C01B5" w:rsidRPr="004C01B5">
        <w:rPr>
          <w:rFonts w:ascii="Times New Roman" w:eastAsia="TimesNewRomanPSMT" w:hAnsi="Times New Roman"/>
          <w:sz w:val="24"/>
          <w:lang w:eastAsia="en-US"/>
        </w:rPr>
        <w:t>,</w:t>
      </w:r>
      <w:r w:rsidRPr="004C01B5">
        <w:rPr>
          <w:rFonts w:ascii="Times New Roman" w:eastAsia="TimesNewRomanPSMT" w:hAnsi="Times New Roman"/>
          <w:sz w:val="24"/>
          <w:lang w:eastAsia="en-US"/>
        </w:rPr>
        <w:t xml:space="preserve"> подушкой.</w:t>
      </w:r>
    </w:p>
    <w:p w:rsidR="00804A2A" w:rsidRDefault="004C01B5" w:rsidP="004C01B5">
      <w:pPr>
        <w:tabs>
          <w:tab w:val="left" w:pos="851"/>
        </w:tabs>
        <w:autoSpaceDE w:val="0"/>
        <w:autoSpaceDN w:val="0"/>
        <w:adjustRightInd w:val="0"/>
        <w:ind w:firstLine="567"/>
        <w:rPr>
          <w:rFonts w:eastAsia="TimesNewRomanPSMT"/>
          <w:sz w:val="24"/>
          <w:lang w:eastAsia="en-US"/>
        </w:rPr>
      </w:pPr>
      <w:r w:rsidRPr="004C01B5">
        <w:rPr>
          <w:rFonts w:eastAsia="TimesNewRomanPSMT"/>
          <w:sz w:val="24"/>
          <w:lang w:eastAsia="en-US"/>
        </w:rPr>
        <w:t>Если испытательный образец должен быть проверен в соответствии с</w:t>
      </w:r>
      <w:r>
        <w:rPr>
          <w:rFonts w:eastAsia="TimesNewRomanPSMT"/>
          <w:sz w:val="24"/>
          <w:lang w:eastAsia="en-US"/>
        </w:rPr>
        <w:t xml:space="preserve"> </w:t>
      </w:r>
      <w:r w:rsidRPr="004C01B5">
        <w:rPr>
          <w:rFonts w:eastAsia="TimesNewRomanPSMT"/>
          <w:sz w:val="24"/>
          <w:lang w:eastAsia="en-US"/>
        </w:rPr>
        <w:t xml:space="preserve"> </w:t>
      </w:r>
      <w:r>
        <w:rPr>
          <w:rFonts w:eastAsia="TimesNewRomanPSMT"/>
          <w:sz w:val="24"/>
          <w:lang w:eastAsia="en-US"/>
        </w:rPr>
        <w:t xml:space="preserve">                                            </w:t>
      </w:r>
      <w:r w:rsidRPr="004C01B5">
        <w:rPr>
          <w:rFonts w:eastAsia="TimesNewRomanPSMT"/>
          <w:sz w:val="24"/>
          <w:lang w:eastAsia="en-US"/>
        </w:rPr>
        <w:t>IEC 61730-1:2016 (5.4.5) (форма/прессование/плотная посадка), испытание на непрерывность уравнивания потенциалов (MST 13) должно быть успешно пройдено до и после MST 32.</w:t>
      </w: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43397E" w:rsidRDefault="003E2035" w:rsidP="003E2035">
      <w:pPr>
        <w:tabs>
          <w:tab w:val="left" w:pos="851"/>
        </w:tabs>
        <w:autoSpaceDE w:val="0"/>
        <w:autoSpaceDN w:val="0"/>
        <w:adjustRightInd w:val="0"/>
        <w:ind w:firstLine="567"/>
        <w:jc w:val="right"/>
        <w:rPr>
          <w:rFonts w:eastAsia="TimesNewRomanPSMT"/>
          <w:sz w:val="24"/>
          <w:lang w:eastAsia="en-US"/>
        </w:rPr>
      </w:pPr>
      <w:r>
        <w:rPr>
          <w:rFonts w:eastAsia="TimesNewRomanPSMT"/>
          <w:sz w:val="24"/>
          <w:lang w:eastAsia="en-US"/>
        </w:rPr>
        <w:lastRenderedPageBreak/>
        <w:t>Размеры в мм</w:t>
      </w:r>
    </w:p>
    <w:p w:rsidR="0043397E" w:rsidRDefault="0043397E" w:rsidP="004C01B5">
      <w:pPr>
        <w:tabs>
          <w:tab w:val="left" w:pos="851"/>
        </w:tabs>
        <w:autoSpaceDE w:val="0"/>
        <w:autoSpaceDN w:val="0"/>
        <w:adjustRightInd w:val="0"/>
        <w:ind w:firstLine="567"/>
        <w:rPr>
          <w:rFonts w:eastAsia="TimesNewRomanPSMT"/>
          <w:sz w:val="24"/>
          <w:lang w:eastAsia="en-US"/>
        </w:rPr>
      </w:pPr>
      <w:r>
        <w:rPr>
          <w:rFonts w:eastAsia="TimesNewRomanPSMT"/>
          <w:noProof/>
          <w:sz w:val="24"/>
          <w:lang w:eastAsia="en-US"/>
        </w:rPr>
        <w:drawing>
          <wp:inline distT="0" distB="0" distL="0" distR="0">
            <wp:extent cx="4892995" cy="7600950"/>
            <wp:effectExtent l="0" t="0" r="317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94802" cy="7603757"/>
                    </a:xfrm>
                    <a:prstGeom prst="rect">
                      <a:avLst/>
                    </a:prstGeom>
                    <a:noFill/>
                    <a:ln>
                      <a:noFill/>
                    </a:ln>
                  </pic:spPr>
                </pic:pic>
              </a:graphicData>
            </a:graphic>
          </wp:inline>
        </w:drawing>
      </w:r>
    </w:p>
    <w:p w:rsidR="0043397E" w:rsidRPr="0043397E" w:rsidRDefault="0043397E" w:rsidP="0043397E">
      <w:pPr>
        <w:tabs>
          <w:tab w:val="left" w:pos="851"/>
        </w:tabs>
        <w:autoSpaceDE w:val="0"/>
        <w:autoSpaceDN w:val="0"/>
        <w:adjustRightInd w:val="0"/>
        <w:ind w:firstLine="567"/>
        <w:rPr>
          <w:rFonts w:eastAsia="TimesNewRomanPSMT"/>
          <w:sz w:val="24"/>
          <w:lang w:eastAsia="en-US"/>
        </w:rPr>
      </w:pPr>
      <w:r w:rsidRPr="0043397E">
        <w:rPr>
          <w:rFonts w:eastAsia="TimesNewRomanPSMT"/>
          <w:sz w:val="24"/>
          <w:lang w:eastAsia="en-US"/>
        </w:rPr>
        <w:t xml:space="preserve">Наполненный мешок имеет общий вес в сборе </w:t>
      </w:r>
      <w:r>
        <w:rPr>
          <w:rFonts w:eastAsia="TimesNewRomanPSMT"/>
          <w:sz w:val="24"/>
          <w:lang w:eastAsia="en-US"/>
        </w:rPr>
        <w:t>(</w:t>
      </w:r>
      <w:r w:rsidRPr="0043397E">
        <w:rPr>
          <w:rFonts w:eastAsia="TimesNewRomanPSMT"/>
          <w:sz w:val="24"/>
          <w:lang w:eastAsia="en-US"/>
        </w:rPr>
        <w:t>45,5 ± 0,5</w:t>
      </w:r>
      <w:r>
        <w:rPr>
          <w:rFonts w:eastAsia="TimesNewRomanPSMT"/>
          <w:sz w:val="24"/>
          <w:lang w:eastAsia="en-US"/>
        </w:rPr>
        <w:t>)</w:t>
      </w:r>
      <w:r w:rsidRPr="0043397E">
        <w:rPr>
          <w:rFonts w:eastAsia="TimesNewRomanPSMT"/>
          <w:sz w:val="24"/>
          <w:lang w:eastAsia="en-US"/>
        </w:rPr>
        <w:t xml:space="preserve"> кг.</w:t>
      </w:r>
    </w:p>
    <w:p w:rsidR="0043397E" w:rsidRPr="0043397E" w:rsidRDefault="0043397E" w:rsidP="0043397E">
      <w:pPr>
        <w:tabs>
          <w:tab w:val="left" w:pos="851"/>
        </w:tabs>
        <w:autoSpaceDE w:val="0"/>
        <w:autoSpaceDN w:val="0"/>
        <w:adjustRightInd w:val="0"/>
        <w:ind w:firstLine="567"/>
        <w:rPr>
          <w:rFonts w:eastAsia="TimesNewRomanPSMT"/>
          <w:sz w:val="24"/>
          <w:lang w:eastAsia="en-US"/>
        </w:rPr>
      </w:pPr>
      <w:r w:rsidRPr="0043397E">
        <w:rPr>
          <w:rFonts w:eastAsia="TimesNewRomanPSMT"/>
          <w:sz w:val="24"/>
          <w:lang w:eastAsia="en-US"/>
        </w:rPr>
        <w:t>Ленточный мешок с лентой шириной 13 мм, использ</w:t>
      </w:r>
      <w:r>
        <w:rPr>
          <w:rFonts w:eastAsia="TimesNewRomanPSMT"/>
          <w:sz w:val="24"/>
          <w:lang w:eastAsia="en-US"/>
        </w:rPr>
        <w:t>овать</w:t>
      </w:r>
      <w:r w:rsidRPr="0043397E">
        <w:rPr>
          <w:rFonts w:eastAsia="TimesNewRomanPSMT"/>
          <w:sz w:val="24"/>
          <w:lang w:eastAsia="en-US"/>
        </w:rPr>
        <w:t xml:space="preserve"> 3 рулона (165 м) и ленту по диагонали внахлест. Покр</w:t>
      </w:r>
      <w:r>
        <w:rPr>
          <w:rFonts w:eastAsia="TimesNewRomanPSMT"/>
          <w:sz w:val="24"/>
          <w:lang w:eastAsia="en-US"/>
        </w:rPr>
        <w:t>ыть</w:t>
      </w:r>
      <w:r w:rsidRPr="0043397E">
        <w:rPr>
          <w:rFonts w:eastAsia="TimesNewRomanPSMT"/>
          <w:sz w:val="24"/>
          <w:lang w:eastAsia="en-US"/>
        </w:rPr>
        <w:t xml:space="preserve"> всю поверхность мешка. Лента для шеи отдельно.</w:t>
      </w:r>
    </w:p>
    <w:p w:rsidR="0043397E" w:rsidRDefault="0043397E" w:rsidP="0043397E">
      <w:pPr>
        <w:tabs>
          <w:tab w:val="left" w:pos="851"/>
        </w:tabs>
        <w:autoSpaceDE w:val="0"/>
        <w:autoSpaceDN w:val="0"/>
        <w:adjustRightInd w:val="0"/>
        <w:ind w:firstLine="567"/>
        <w:rPr>
          <w:rFonts w:eastAsia="TimesNewRomanPSMT"/>
          <w:sz w:val="24"/>
          <w:lang w:eastAsia="en-US"/>
        </w:rPr>
      </w:pPr>
    </w:p>
    <w:p w:rsidR="0043397E" w:rsidRDefault="0043397E" w:rsidP="0043397E">
      <w:pPr>
        <w:tabs>
          <w:tab w:val="left" w:pos="851"/>
        </w:tabs>
        <w:autoSpaceDE w:val="0"/>
        <w:autoSpaceDN w:val="0"/>
        <w:adjustRightInd w:val="0"/>
        <w:ind w:firstLine="567"/>
        <w:jc w:val="center"/>
        <w:rPr>
          <w:rFonts w:eastAsia="TimesNewRomanPSMT"/>
          <w:b/>
          <w:sz w:val="24"/>
          <w:lang w:eastAsia="en-US"/>
        </w:rPr>
      </w:pPr>
      <w:r w:rsidRPr="0043397E">
        <w:rPr>
          <w:rFonts w:eastAsia="TimesNewRomanPSMT"/>
          <w:b/>
          <w:sz w:val="24"/>
          <w:lang w:eastAsia="en-US"/>
        </w:rPr>
        <w:t xml:space="preserve">Рисунок 5 – </w:t>
      </w:r>
      <w:proofErr w:type="spellStart"/>
      <w:r w:rsidRPr="0043397E">
        <w:rPr>
          <w:rFonts w:eastAsia="TimesNewRomanPSMT"/>
          <w:b/>
          <w:sz w:val="24"/>
          <w:lang w:eastAsia="en-US"/>
        </w:rPr>
        <w:t>Импактор</w:t>
      </w:r>
      <w:proofErr w:type="spellEnd"/>
    </w:p>
    <w:p w:rsidR="003E2035" w:rsidRDefault="003E2035" w:rsidP="003E2035">
      <w:pPr>
        <w:tabs>
          <w:tab w:val="left" w:pos="851"/>
        </w:tabs>
        <w:autoSpaceDE w:val="0"/>
        <w:autoSpaceDN w:val="0"/>
        <w:adjustRightInd w:val="0"/>
        <w:ind w:firstLine="567"/>
        <w:jc w:val="right"/>
        <w:rPr>
          <w:rFonts w:eastAsia="TimesNewRomanPSMT"/>
          <w:sz w:val="24"/>
          <w:lang w:eastAsia="en-US"/>
        </w:rPr>
      </w:pPr>
      <w:r>
        <w:rPr>
          <w:rFonts w:eastAsia="TimesNewRomanPSMT"/>
          <w:sz w:val="24"/>
          <w:lang w:eastAsia="en-US"/>
        </w:rPr>
        <w:lastRenderedPageBreak/>
        <w:t>Размеры в мм</w:t>
      </w:r>
    </w:p>
    <w:p w:rsidR="0043397E" w:rsidRDefault="003E2035" w:rsidP="003E2035">
      <w:pPr>
        <w:tabs>
          <w:tab w:val="left" w:pos="851"/>
        </w:tabs>
        <w:autoSpaceDE w:val="0"/>
        <w:autoSpaceDN w:val="0"/>
        <w:adjustRightInd w:val="0"/>
        <w:jc w:val="center"/>
        <w:rPr>
          <w:rFonts w:eastAsia="TimesNewRomanPSMT"/>
          <w:b/>
          <w:sz w:val="24"/>
          <w:lang w:eastAsia="en-US"/>
        </w:rPr>
      </w:pPr>
      <w:r>
        <w:rPr>
          <w:rFonts w:eastAsia="TimesNewRomanPSMT"/>
          <w:b/>
          <w:noProof/>
          <w:sz w:val="24"/>
          <w:lang w:eastAsia="en-US"/>
        </w:rPr>
        <w:drawing>
          <wp:inline distT="0" distB="0" distL="0" distR="0">
            <wp:extent cx="5600700" cy="5657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00700" cy="5657850"/>
                    </a:xfrm>
                    <a:prstGeom prst="rect">
                      <a:avLst/>
                    </a:prstGeom>
                    <a:noFill/>
                    <a:ln>
                      <a:noFill/>
                    </a:ln>
                  </pic:spPr>
                </pic:pic>
              </a:graphicData>
            </a:graphic>
          </wp:inline>
        </w:drawing>
      </w:r>
    </w:p>
    <w:p w:rsidR="0043397E" w:rsidRDefault="003E2035" w:rsidP="003E2035">
      <w:pPr>
        <w:tabs>
          <w:tab w:val="left" w:pos="851"/>
        </w:tabs>
        <w:autoSpaceDE w:val="0"/>
        <w:autoSpaceDN w:val="0"/>
        <w:adjustRightInd w:val="0"/>
        <w:ind w:firstLine="567"/>
        <w:jc w:val="center"/>
        <w:rPr>
          <w:rFonts w:eastAsia="TimesNewRomanPSMT"/>
          <w:b/>
          <w:sz w:val="24"/>
          <w:lang w:eastAsia="en-US"/>
        </w:rPr>
      </w:pPr>
      <w:r w:rsidRPr="003E2035">
        <w:rPr>
          <w:rFonts w:eastAsia="TimesNewRomanPSMT"/>
          <w:b/>
          <w:sz w:val="24"/>
          <w:lang w:eastAsia="en-US"/>
        </w:rPr>
        <w:t>Рисунок 6</w:t>
      </w:r>
      <w:r>
        <w:rPr>
          <w:rFonts w:eastAsia="TimesNewRomanPSMT"/>
          <w:b/>
          <w:sz w:val="24"/>
          <w:lang w:eastAsia="en-US"/>
        </w:rPr>
        <w:t xml:space="preserve"> – </w:t>
      </w:r>
      <w:r w:rsidRPr="003E2035">
        <w:rPr>
          <w:rFonts w:eastAsia="TimesNewRomanPSMT"/>
          <w:b/>
          <w:sz w:val="24"/>
          <w:lang w:eastAsia="en-US"/>
        </w:rPr>
        <w:t>Рама для испытания на удар 1</w:t>
      </w:r>
    </w:p>
    <w:p w:rsidR="003E2035" w:rsidRDefault="003E2035" w:rsidP="003E2035">
      <w:pPr>
        <w:tabs>
          <w:tab w:val="left" w:pos="851"/>
        </w:tabs>
        <w:autoSpaceDE w:val="0"/>
        <w:autoSpaceDN w:val="0"/>
        <w:adjustRightInd w:val="0"/>
        <w:ind w:firstLine="567"/>
        <w:jc w:val="center"/>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p>
    <w:p w:rsidR="003E2035" w:rsidRDefault="003E2035" w:rsidP="003E2035">
      <w:pPr>
        <w:tabs>
          <w:tab w:val="left" w:pos="851"/>
        </w:tabs>
        <w:autoSpaceDE w:val="0"/>
        <w:autoSpaceDN w:val="0"/>
        <w:adjustRightInd w:val="0"/>
        <w:ind w:firstLine="567"/>
        <w:jc w:val="right"/>
        <w:rPr>
          <w:rFonts w:eastAsia="TimesNewRomanPSMT"/>
          <w:sz w:val="24"/>
          <w:lang w:eastAsia="en-US"/>
        </w:rPr>
      </w:pPr>
      <w:r>
        <w:rPr>
          <w:rFonts w:eastAsia="TimesNewRomanPSMT"/>
          <w:sz w:val="24"/>
          <w:lang w:eastAsia="en-US"/>
        </w:rPr>
        <w:lastRenderedPageBreak/>
        <w:t>Размеры в мм</w:t>
      </w:r>
    </w:p>
    <w:p w:rsidR="00F43768" w:rsidRDefault="00F43768" w:rsidP="003E2035">
      <w:pPr>
        <w:tabs>
          <w:tab w:val="left" w:pos="851"/>
        </w:tabs>
        <w:autoSpaceDE w:val="0"/>
        <w:autoSpaceDN w:val="0"/>
        <w:adjustRightInd w:val="0"/>
        <w:ind w:firstLine="567"/>
        <w:jc w:val="right"/>
        <w:rPr>
          <w:rFonts w:eastAsia="TimesNewRomanPSMT"/>
          <w:sz w:val="24"/>
          <w:lang w:eastAsia="en-US"/>
        </w:rPr>
      </w:pPr>
    </w:p>
    <w:p w:rsidR="003E2035" w:rsidRDefault="00F43768" w:rsidP="003E2035">
      <w:pPr>
        <w:tabs>
          <w:tab w:val="left" w:pos="851"/>
        </w:tabs>
        <w:autoSpaceDE w:val="0"/>
        <w:autoSpaceDN w:val="0"/>
        <w:adjustRightInd w:val="0"/>
        <w:ind w:firstLine="567"/>
        <w:jc w:val="center"/>
        <w:rPr>
          <w:rFonts w:eastAsia="TimesNewRomanPSMT"/>
          <w:sz w:val="24"/>
          <w:lang w:eastAsia="en-US"/>
        </w:rPr>
      </w:pPr>
      <w:r>
        <w:rPr>
          <w:rFonts w:eastAsia="TimesNewRomanPSMT"/>
          <w:noProof/>
          <w:sz w:val="24"/>
          <w:lang w:eastAsia="en-US"/>
        </w:rPr>
        <w:drawing>
          <wp:inline distT="0" distB="0" distL="0" distR="0">
            <wp:extent cx="4171950" cy="60960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71950" cy="6096000"/>
                    </a:xfrm>
                    <a:prstGeom prst="rect">
                      <a:avLst/>
                    </a:prstGeom>
                    <a:noFill/>
                    <a:ln>
                      <a:noFill/>
                    </a:ln>
                  </pic:spPr>
                </pic:pic>
              </a:graphicData>
            </a:graphic>
          </wp:inline>
        </w:drawing>
      </w:r>
    </w:p>
    <w:p w:rsidR="00F43768" w:rsidRDefault="00F43768" w:rsidP="00F43768">
      <w:pPr>
        <w:tabs>
          <w:tab w:val="left" w:pos="851"/>
        </w:tabs>
        <w:autoSpaceDE w:val="0"/>
        <w:autoSpaceDN w:val="0"/>
        <w:adjustRightInd w:val="0"/>
        <w:ind w:firstLine="567"/>
        <w:rPr>
          <w:rFonts w:eastAsia="TimesNewRomanPSMT"/>
          <w:sz w:val="24"/>
          <w:lang w:eastAsia="en-US"/>
        </w:rPr>
      </w:pPr>
    </w:p>
    <w:p w:rsidR="00F43768" w:rsidRDefault="00F43768" w:rsidP="00F43768">
      <w:pPr>
        <w:tabs>
          <w:tab w:val="left" w:pos="851"/>
        </w:tabs>
        <w:autoSpaceDE w:val="0"/>
        <w:autoSpaceDN w:val="0"/>
        <w:adjustRightInd w:val="0"/>
        <w:ind w:firstLine="567"/>
        <w:rPr>
          <w:rFonts w:eastAsia="TimesNewRomanPSMT"/>
          <w:sz w:val="24"/>
          <w:lang w:eastAsia="en-US"/>
        </w:rPr>
      </w:pPr>
      <w:r w:rsidRPr="00F43768">
        <w:rPr>
          <w:rFonts w:eastAsia="TimesNewRomanPSMT"/>
          <w:sz w:val="24"/>
          <w:lang w:eastAsia="en-US"/>
        </w:rPr>
        <w:t>Зажимная рамка для удерживания испытательного образца не показана.</w:t>
      </w:r>
    </w:p>
    <w:p w:rsidR="00F43768" w:rsidRPr="00F43768" w:rsidRDefault="00F43768" w:rsidP="00F43768">
      <w:pPr>
        <w:tabs>
          <w:tab w:val="left" w:pos="851"/>
        </w:tabs>
        <w:autoSpaceDE w:val="0"/>
        <w:autoSpaceDN w:val="0"/>
        <w:adjustRightInd w:val="0"/>
        <w:ind w:firstLine="567"/>
        <w:rPr>
          <w:rFonts w:eastAsia="TimesNewRomanPSMT"/>
          <w:sz w:val="24"/>
          <w:lang w:eastAsia="en-US"/>
        </w:rPr>
      </w:pPr>
    </w:p>
    <w:p w:rsidR="003E2035" w:rsidRDefault="003E2035" w:rsidP="003E2035">
      <w:pPr>
        <w:tabs>
          <w:tab w:val="left" w:pos="851"/>
        </w:tabs>
        <w:autoSpaceDE w:val="0"/>
        <w:autoSpaceDN w:val="0"/>
        <w:adjustRightInd w:val="0"/>
        <w:ind w:firstLine="567"/>
        <w:jc w:val="center"/>
        <w:rPr>
          <w:rFonts w:eastAsia="TimesNewRomanPSMT"/>
          <w:sz w:val="24"/>
          <w:lang w:eastAsia="en-US"/>
        </w:rPr>
      </w:pPr>
      <w:r w:rsidRPr="003E2035">
        <w:rPr>
          <w:rFonts w:eastAsia="TimesNewRomanPSMT"/>
          <w:b/>
          <w:sz w:val="24"/>
          <w:lang w:eastAsia="en-US"/>
        </w:rPr>
        <w:t xml:space="preserve">Рисунок </w:t>
      </w:r>
      <w:r>
        <w:rPr>
          <w:rFonts w:eastAsia="TimesNewRomanPSMT"/>
          <w:b/>
          <w:sz w:val="24"/>
          <w:lang w:eastAsia="en-US"/>
        </w:rPr>
        <w:t xml:space="preserve">7 – </w:t>
      </w:r>
      <w:r w:rsidRPr="003E2035">
        <w:rPr>
          <w:rFonts w:eastAsia="TimesNewRomanPSMT"/>
          <w:b/>
          <w:sz w:val="24"/>
          <w:lang w:eastAsia="en-US"/>
        </w:rPr>
        <w:t xml:space="preserve">Рама для испытания на удар </w:t>
      </w:r>
      <w:r>
        <w:rPr>
          <w:rFonts w:eastAsia="TimesNewRomanPSMT"/>
          <w:b/>
          <w:sz w:val="24"/>
          <w:lang w:eastAsia="en-US"/>
        </w:rPr>
        <w:t>2</w:t>
      </w:r>
    </w:p>
    <w:p w:rsidR="003E2035" w:rsidRDefault="003E2035" w:rsidP="003E2035">
      <w:pPr>
        <w:tabs>
          <w:tab w:val="left" w:pos="851"/>
        </w:tabs>
        <w:autoSpaceDE w:val="0"/>
        <w:autoSpaceDN w:val="0"/>
        <w:adjustRightInd w:val="0"/>
        <w:ind w:firstLine="567"/>
        <w:jc w:val="center"/>
        <w:rPr>
          <w:rFonts w:eastAsia="TimesNewRomanPSMT"/>
          <w:sz w:val="24"/>
          <w:lang w:eastAsia="en-US"/>
        </w:rPr>
      </w:pPr>
    </w:p>
    <w:p w:rsidR="00F43768" w:rsidRDefault="00F43768" w:rsidP="00F43768">
      <w:pPr>
        <w:autoSpaceDE w:val="0"/>
        <w:autoSpaceDN w:val="0"/>
        <w:adjustRightInd w:val="0"/>
        <w:ind w:firstLine="567"/>
        <w:rPr>
          <w:rFonts w:eastAsia="TimesNewRomanPSMT"/>
          <w:sz w:val="24"/>
          <w:lang w:eastAsia="en-US"/>
        </w:rPr>
      </w:pPr>
    </w:p>
    <w:p w:rsidR="00F43768" w:rsidRPr="00320F1C" w:rsidRDefault="00C01F85" w:rsidP="00F43768">
      <w:pPr>
        <w:pStyle w:val="2"/>
      </w:pPr>
      <w:bookmarkStart w:id="50" w:name="_Toc49870504"/>
      <w:r w:rsidRPr="00855CBF">
        <w:rPr>
          <w:color w:val="2D2D2D"/>
          <w:spacing w:val="2"/>
        </w:rPr>
        <w:t>Испытание винтового соединения</w:t>
      </w:r>
      <w:r>
        <w:rPr>
          <w:lang w:val="en-US"/>
        </w:rPr>
        <w:t xml:space="preserve"> </w:t>
      </w:r>
      <w:r w:rsidR="00F43768">
        <w:rPr>
          <w:lang w:val="en-US"/>
        </w:rPr>
        <w:t>MST</w:t>
      </w:r>
      <w:r w:rsidR="00F43768" w:rsidRPr="00B101FA">
        <w:t xml:space="preserve"> </w:t>
      </w:r>
      <w:r w:rsidR="00F43768">
        <w:t>3</w:t>
      </w:r>
      <w:r>
        <w:t>3</w:t>
      </w:r>
      <w:bookmarkEnd w:id="50"/>
      <w:r w:rsidR="00F43768" w:rsidRPr="00320F1C">
        <w:t xml:space="preserve"> </w:t>
      </w:r>
    </w:p>
    <w:p w:rsidR="00F43768" w:rsidRDefault="00F43768" w:rsidP="00F43768">
      <w:pPr>
        <w:ind w:right="-2" w:firstLine="567"/>
        <w:rPr>
          <w:rFonts w:eastAsia="Arial"/>
          <w:sz w:val="24"/>
          <w:lang w:val="kk-KZ"/>
        </w:rPr>
      </w:pPr>
    </w:p>
    <w:p w:rsidR="00F43768" w:rsidRDefault="00F43768" w:rsidP="00F43768">
      <w:pPr>
        <w:autoSpaceDE w:val="0"/>
        <w:autoSpaceDN w:val="0"/>
        <w:adjustRightInd w:val="0"/>
        <w:ind w:firstLine="567"/>
        <w:rPr>
          <w:rFonts w:eastAsia="TimesNewRomanPSMT"/>
          <w:b/>
          <w:sz w:val="24"/>
          <w:lang w:eastAsia="en-US"/>
        </w:rPr>
      </w:pPr>
      <w:r w:rsidRPr="00E842DE">
        <w:rPr>
          <w:rFonts w:eastAsia="TimesNewRomanPSMT"/>
          <w:b/>
          <w:sz w:val="24"/>
          <w:lang w:eastAsia="en-US"/>
        </w:rPr>
        <w:t>10.2</w:t>
      </w:r>
      <w:r w:rsidR="00C01F85">
        <w:rPr>
          <w:rFonts w:eastAsia="TimesNewRomanPSMT"/>
          <w:b/>
          <w:sz w:val="24"/>
          <w:lang w:eastAsia="en-US"/>
        </w:rPr>
        <w:t>2</w:t>
      </w:r>
      <w:r w:rsidRPr="00E842DE">
        <w:rPr>
          <w:rFonts w:eastAsia="TimesNewRomanPSMT"/>
          <w:b/>
          <w:sz w:val="24"/>
          <w:lang w:eastAsia="en-US"/>
        </w:rPr>
        <w:t xml:space="preserve">.1 </w:t>
      </w:r>
      <w:r w:rsidR="00C01F85">
        <w:rPr>
          <w:rFonts w:eastAsia="TimesNewRomanPSMT"/>
          <w:b/>
          <w:sz w:val="24"/>
          <w:lang w:eastAsia="en-US"/>
        </w:rPr>
        <w:t xml:space="preserve">Испытание </w:t>
      </w:r>
      <w:r w:rsidR="00C01F85" w:rsidRPr="00C01F85">
        <w:rPr>
          <w:rFonts w:eastAsia="TimesNewRomanPSMT"/>
          <w:b/>
          <w:sz w:val="24"/>
          <w:lang w:eastAsia="en-US"/>
        </w:rPr>
        <w:t>общих резьбовых соединений</w:t>
      </w:r>
      <w:r w:rsidR="00C01F85">
        <w:rPr>
          <w:rFonts w:eastAsia="TimesNewRomanPSMT"/>
          <w:b/>
          <w:sz w:val="24"/>
          <w:lang w:eastAsia="en-US"/>
        </w:rPr>
        <w:t xml:space="preserve"> </w:t>
      </w:r>
      <w:r w:rsidR="00C01F85" w:rsidRPr="00632053">
        <w:rPr>
          <w:rFonts w:eastAsia="TimesNewRomanPSMT"/>
          <w:b/>
          <w:sz w:val="24"/>
          <w:lang w:eastAsia="en-US"/>
        </w:rPr>
        <w:t>M</w:t>
      </w:r>
      <w:r w:rsidR="00C01F85" w:rsidRPr="00C01F85">
        <w:rPr>
          <w:rFonts w:eastAsia="TimesNewRomanPSMT"/>
          <w:b/>
          <w:sz w:val="24"/>
          <w:lang w:eastAsia="en-US"/>
        </w:rPr>
        <w:t>ST 33</w:t>
      </w:r>
      <w:r w:rsidR="00632053">
        <w:rPr>
          <w:rFonts w:eastAsia="TimesNewRomanPSMT"/>
          <w:b/>
          <w:sz w:val="24"/>
          <w:lang w:eastAsia="en-US"/>
        </w:rPr>
        <w:t>а</w:t>
      </w:r>
      <w:r w:rsidR="00C01F85" w:rsidRPr="00320F1C">
        <w:t xml:space="preserve"> </w:t>
      </w:r>
      <w:r w:rsidR="00C01F85">
        <w:rPr>
          <w:rFonts w:eastAsia="TimesNewRomanPSMT"/>
          <w:b/>
          <w:sz w:val="24"/>
          <w:lang w:eastAsia="en-US"/>
        </w:rPr>
        <w:t xml:space="preserve"> </w:t>
      </w:r>
    </w:p>
    <w:p w:rsidR="00632053" w:rsidRPr="00632053" w:rsidRDefault="00632053" w:rsidP="00632053">
      <w:pPr>
        <w:autoSpaceDE w:val="0"/>
        <w:autoSpaceDN w:val="0"/>
        <w:adjustRightInd w:val="0"/>
        <w:ind w:firstLine="567"/>
        <w:rPr>
          <w:rFonts w:eastAsia="TimesNewRomanPSMT"/>
          <w:sz w:val="24"/>
          <w:lang w:eastAsia="en-US"/>
        </w:rPr>
      </w:pPr>
      <w:r w:rsidRPr="00632053">
        <w:rPr>
          <w:rFonts w:eastAsia="TimesNewRomanPSMT"/>
          <w:sz w:val="24"/>
          <w:lang w:eastAsia="en-US"/>
        </w:rPr>
        <w:t>10.22.1.1 Общие положения</w:t>
      </w:r>
    </w:p>
    <w:p w:rsidR="00632053" w:rsidRPr="00632053" w:rsidRDefault="00632053" w:rsidP="00632053">
      <w:pPr>
        <w:autoSpaceDE w:val="0"/>
        <w:autoSpaceDN w:val="0"/>
        <w:adjustRightInd w:val="0"/>
        <w:ind w:firstLine="567"/>
        <w:rPr>
          <w:rFonts w:eastAsia="TimesNewRomanPSMT"/>
          <w:sz w:val="24"/>
          <w:lang w:eastAsia="en-US"/>
        </w:rPr>
      </w:pPr>
      <w:r w:rsidRPr="00632053">
        <w:rPr>
          <w:rFonts w:eastAsia="TimesNewRomanPSMT"/>
          <w:sz w:val="24"/>
          <w:lang w:eastAsia="en-US"/>
        </w:rPr>
        <w:t xml:space="preserve">Такие компоненты, как винты и гайки, передающие контактное давление или </w:t>
      </w:r>
      <w:proofErr w:type="gramStart"/>
      <w:r w:rsidRPr="00632053">
        <w:rPr>
          <w:rFonts w:eastAsia="TimesNewRomanPSMT"/>
          <w:sz w:val="24"/>
          <w:lang w:eastAsia="en-US"/>
        </w:rPr>
        <w:t>которые</w:t>
      </w:r>
      <w:proofErr w:type="gramEnd"/>
      <w:r w:rsidRPr="00632053">
        <w:rPr>
          <w:rFonts w:eastAsia="TimesNewRomanPSMT"/>
          <w:sz w:val="24"/>
          <w:lang w:eastAsia="en-US"/>
        </w:rPr>
        <w:t xml:space="preserve"> могут быть затянуты пользователем, должны быть затянуты и ослаблены пять раз. Винты и </w:t>
      </w:r>
      <w:r w:rsidRPr="00632053">
        <w:rPr>
          <w:rFonts w:eastAsia="TimesNewRomanPSMT"/>
          <w:sz w:val="24"/>
          <w:lang w:eastAsia="en-US"/>
        </w:rPr>
        <w:lastRenderedPageBreak/>
        <w:t>гайки из изоляционного материала должны полностью удаляться при каждой операции ослабления винтов.</w:t>
      </w:r>
    </w:p>
    <w:p w:rsidR="00F43768" w:rsidRDefault="00632053" w:rsidP="00632053">
      <w:pPr>
        <w:autoSpaceDE w:val="0"/>
        <w:autoSpaceDN w:val="0"/>
        <w:adjustRightInd w:val="0"/>
        <w:ind w:firstLine="567"/>
        <w:rPr>
          <w:rFonts w:eastAsia="TimesNewRomanPSMT"/>
          <w:sz w:val="24"/>
          <w:lang w:eastAsia="en-US"/>
        </w:rPr>
      </w:pPr>
      <w:r w:rsidRPr="00632053">
        <w:rPr>
          <w:rFonts w:eastAsia="TimesNewRomanPSMT"/>
          <w:sz w:val="24"/>
          <w:lang w:eastAsia="en-US"/>
        </w:rPr>
        <w:t xml:space="preserve">Испытание проводят с помощью подходящей испытательной отвертки или гаечного ключа с приложением крутящего момента, указанного в таблице 7, за исключением винтов из изоляционного материала, используемых для крепления шнура и опоры непосредственно на кабель или шнур, крутящий момент составляет 0,5 </w:t>
      </w:r>
      <w:proofErr w:type="spellStart"/>
      <w:r w:rsidRPr="00632053">
        <w:rPr>
          <w:rFonts w:eastAsia="TimesNewRomanPSMT"/>
          <w:sz w:val="24"/>
          <w:lang w:eastAsia="en-US"/>
        </w:rPr>
        <w:t>Нм</w:t>
      </w:r>
      <w:proofErr w:type="spellEnd"/>
      <w:r w:rsidRPr="00632053">
        <w:rPr>
          <w:rFonts w:eastAsia="TimesNewRomanPSMT"/>
          <w:sz w:val="24"/>
          <w:lang w:eastAsia="en-US"/>
        </w:rPr>
        <w:t xml:space="preserve">. </w:t>
      </w:r>
    </w:p>
    <w:p w:rsidR="00632053" w:rsidRDefault="00632053" w:rsidP="00632053">
      <w:pPr>
        <w:autoSpaceDE w:val="0"/>
        <w:autoSpaceDN w:val="0"/>
        <w:adjustRightInd w:val="0"/>
        <w:ind w:firstLine="567"/>
        <w:rPr>
          <w:rFonts w:eastAsia="TimesNewRomanPSMT"/>
          <w:sz w:val="24"/>
          <w:lang w:eastAsia="en-US"/>
        </w:rPr>
      </w:pPr>
      <w:r w:rsidRPr="00632053">
        <w:rPr>
          <w:rFonts w:eastAsia="TimesNewRomanPSMT"/>
          <w:sz w:val="24"/>
          <w:lang w:eastAsia="en-US"/>
        </w:rPr>
        <w:t>Если производитель указывает более высокий крутящий момент в своих инструкциях по установке, этот крутящий момент должен использоваться для испытаний. Это должно быть отмечено в протоколе испытаний.</w:t>
      </w:r>
    </w:p>
    <w:p w:rsidR="00632053" w:rsidRDefault="00632053" w:rsidP="00632053">
      <w:pPr>
        <w:tabs>
          <w:tab w:val="left" w:pos="851"/>
        </w:tabs>
        <w:autoSpaceDE w:val="0"/>
        <w:autoSpaceDN w:val="0"/>
        <w:adjustRightInd w:val="0"/>
        <w:ind w:firstLine="567"/>
        <w:rPr>
          <w:rFonts w:eastAsia="TimesNewRomanPSMT"/>
          <w:sz w:val="24"/>
          <w:lang w:eastAsia="en-US"/>
        </w:rPr>
      </w:pPr>
    </w:p>
    <w:p w:rsidR="00632053" w:rsidRDefault="00632053" w:rsidP="00632053">
      <w:pPr>
        <w:tabs>
          <w:tab w:val="left" w:pos="851"/>
        </w:tabs>
        <w:autoSpaceDE w:val="0"/>
        <w:autoSpaceDN w:val="0"/>
        <w:adjustRightInd w:val="0"/>
        <w:ind w:firstLine="567"/>
        <w:jc w:val="center"/>
        <w:rPr>
          <w:rFonts w:eastAsia="TimesNewRomanPSMT"/>
          <w:b/>
          <w:sz w:val="24"/>
          <w:lang w:eastAsia="en-US"/>
        </w:rPr>
      </w:pPr>
      <w:r w:rsidRPr="00632053">
        <w:rPr>
          <w:rFonts w:eastAsia="TimesNewRomanPSMT"/>
          <w:b/>
          <w:sz w:val="24"/>
          <w:lang w:eastAsia="en-US"/>
        </w:rPr>
        <w:t>Таблица 7</w:t>
      </w:r>
      <w:r>
        <w:rPr>
          <w:rFonts w:eastAsia="TimesNewRomanPSMT"/>
          <w:b/>
          <w:sz w:val="24"/>
          <w:lang w:eastAsia="en-US"/>
        </w:rPr>
        <w:t xml:space="preserve"> – </w:t>
      </w:r>
      <w:r w:rsidRPr="00632053">
        <w:rPr>
          <w:rFonts w:eastAsia="TimesNewRomanPSMT"/>
          <w:b/>
          <w:sz w:val="24"/>
          <w:lang w:eastAsia="en-US"/>
        </w:rPr>
        <w:t xml:space="preserve">Испытания на момент затяжки винтов в соответствии с </w:t>
      </w:r>
      <w:r>
        <w:rPr>
          <w:rFonts w:eastAsia="TimesNewRomanPSMT"/>
          <w:b/>
          <w:sz w:val="24"/>
          <w:lang w:eastAsia="en-US"/>
        </w:rPr>
        <w:t xml:space="preserve">                         </w:t>
      </w:r>
      <w:r w:rsidRPr="00632053">
        <w:rPr>
          <w:rFonts w:eastAsia="TimesNewRomanPSMT"/>
          <w:b/>
          <w:sz w:val="24"/>
          <w:lang w:eastAsia="en-US"/>
        </w:rPr>
        <w:t xml:space="preserve">IEC 60598-1:2014 </w:t>
      </w:r>
      <w:r>
        <w:rPr>
          <w:rFonts w:eastAsia="TimesNewRomanPSMT"/>
          <w:b/>
          <w:sz w:val="24"/>
          <w:lang w:eastAsia="en-US"/>
        </w:rPr>
        <w:t>(</w:t>
      </w:r>
      <w:r w:rsidRPr="00632053">
        <w:rPr>
          <w:rFonts w:eastAsia="TimesNewRomanPSMT"/>
          <w:b/>
          <w:sz w:val="24"/>
          <w:lang w:eastAsia="en-US"/>
        </w:rPr>
        <w:t>таблица 4.1</w:t>
      </w:r>
      <w:r>
        <w:rPr>
          <w:rFonts w:eastAsia="TimesNewRomanPSMT"/>
          <w:b/>
          <w:sz w:val="24"/>
          <w:lang w:eastAsia="en-US"/>
        </w:rPr>
        <w:t>)</w:t>
      </w:r>
    </w:p>
    <w:p w:rsidR="00632053" w:rsidRDefault="00632053" w:rsidP="00632053">
      <w:pPr>
        <w:tabs>
          <w:tab w:val="left" w:pos="851"/>
        </w:tabs>
        <w:autoSpaceDE w:val="0"/>
        <w:autoSpaceDN w:val="0"/>
        <w:adjustRightInd w:val="0"/>
        <w:ind w:firstLine="567"/>
        <w:jc w:val="center"/>
        <w:rPr>
          <w:rFonts w:eastAsia="TimesNewRomanPSMT"/>
          <w:b/>
          <w:sz w:val="24"/>
          <w:lang w:eastAsia="en-US"/>
        </w:rPr>
      </w:pPr>
    </w:p>
    <w:tbl>
      <w:tblPr>
        <w:tblStyle w:val="aa"/>
        <w:tblW w:w="5000" w:type="pct"/>
        <w:tblLook w:val="04A0" w:firstRow="1" w:lastRow="0" w:firstColumn="1" w:lastColumn="0" w:noHBand="0" w:noVBand="1"/>
      </w:tblPr>
      <w:tblGrid>
        <w:gridCol w:w="5324"/>
        <w:gridCol w:w="1204"/>
        <w:gridCol w:w="1405"/>
        <w:gridCol w:w="1411"/>
      </w:tblGrid>
      <w:tr w:rsidR="00632053" w:rsidRPr="00632053" w:rsidTr="00632053">
        <w:tc>
          <w:tcPr>
            <w:tcW w:w="2849" w:type="pct"/>
            <w:vMerge w:val="restar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sidRPr="00632053">
              <w:rPr>
                <w:rFonts w:eastAsia="TimesNewRomanPSMT"/>
                <w:sz w:val="24"/>
                <w:lang w:eastAsia="en-US"/>
              </w:rPr>
              <w:t>Номинальный диаметр наружной резьбы винта</w:t>
            </w:r>
          </w:p>
          <w:p w:rsidR="00632053" w:rsidRPr="00632053" w:rsidRDefault="00632053" w:rsidP="00632053">
            <w:pPr>
              <w:tabs>
                <w:tab w:val="left" w:pos="851"/>
              </w:tabs>
              <w:autoSpaceDE w:val="0"/>
              <w:autoSpaceDN w:val="0"/>
              <w:adjustRightInd w:val="0"/>
              <w:jc w:val="center"/>
              <w:rPr>
                <w:rFonts w:eastAsia="TimesNewRomanPSMT"/>
                <w:sz w:val="24"/>
                <w:lang w:eastAsia="en-US"/>
              </w:rPr>
            </w:pPr>
            <w:r w:rsidRPr="00632053">
              <w:rPr>
                <w:rFonts w:eastAsia="TimesNewRomanPSMT"/>
                <w:sz w:val="24"/>
                <w:lang w:eastAsia="en-US"/>
              </w:rPr>
              <w:t>мм</w:t>
            </w:r>
          </w:p>
        </w:tc>
        <w:tc>
          <w:tcPr>
            <w:tcW w:w="2151" w:type="pct"/>
            <w:gridSpan w:val="3"/>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sidRPr="00632053">
              <w:rPr>
                <w:rFonts w:eastAsia="TimesNewRomanPSMT"/>
                <w:sz w:val="24"/>
                <w:lang w:eastAsia="en-US"/>
              </w:rPr>
              <w:t>Крутящий момент</w:t>
            </w:r>
          </w:p>
          <w:p w:rsidR="00632053" w:rsidRPr="00632053" w:rsidRDefault="00632053" w:rsidP="00632053">
            <w:pPr>
              <w:tabs>
                <w:tab w:val="left" w:pos="851"/>
              </w:tabs>
              <w:autoSpaceDE w:val="0"/>
              <w:autoSpaceDN w:val="0"/>
              <w:adjustRightInd w:val="0"/>
              <w:jc w:val="center"/>
              <w:rPr>
                <w:rFonts w:eastAsia="TimesNewRomanPSMT"/>
                <w:sz w:val="24"/>
                <w:lang w:eastAsia="en-US"/>
              </w:rPr>
            </w:pPr>
            <w:proofErr w:type="spellStart"/>
            <w:r w:rsidRPr="00632053">
              <w:rPr>
                <w:rFonts w:eastAsia="TimesNewRomanPSMT"/>
                <w:sz w:val="24"/>
                <w:lang w:eastAsia="en-US"/>
              </w:rPr>
              <w:t>Нм</w:t>
            </w:r>
            <w:proofErr w:type="spellEnd"/>
          </w:p>
        </w:tc>
      </w:tr>
      <w:tr w:rsidR="00632053" w:rsidRPr="00632053" w:rsidTr="00632053">
        <w:tc>
          <w:tcPr>
            <w:tcW w:w="2849" w:type="pct"/>
            <w:vMerge/>
            <w:tcBorders>
              <w:bottom w:val="double" w:sz="4" w:space="0" w:color="auto"/>
            </w:tcBorders>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p>
        </w:tc>
        <w:tc>
          <w:tcPr>
            <w:tcW w:w="644" w:type="pct"/>
            <w:tcBorders>
              <w:bottom w:val="double" w:sz="4" w:space="0" w:color="auto"/>
            </w:tcBorders>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Тип 1</w:t>
            </w:r>
          </w:p>
        </w:tc>
        <w:tc>
          <w:tcPr>
            <w:tcW w:w="752" w:type="pct"/>
            <w:tcBorders>
              <w:bottom w:val="double" w:sz="4" w:space="0" w:color="auto"/>
            </w:tcBorders>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Тип 2</w:t>
            </w:r>
          </w:p>
        </w:tc>
        <w:tc>
          <w:tcPr>
            <w:tcW w:w="755" w:type="pct"/>
            <w:tcBorders>
              <w:bottom w:val="double" w:sz="4" w:space="0" w:color="auto"/>
            </w:tcBorders>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Тип 3</w:t>
            </w:r>
          </w:p>
        </w:tc>
      </w:tr>
      <w:tr w:rsidR="00632053" w:rsidRPr="00632053" w:rsidTr="00632053">
        <w:tc>
          <w:tcPr>
            <w:tcW w:w="2849" w:type="pct"/>
            <w:tcBorders>
              <w:top w:val="double" w:sz="4" w:space="0" w:color="auto"/>
            </w:tcBorders>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До 2,8 включительно</w:t>
            </w:r>
          </w:p>
        </w:tc>
        <w:tc>
          <w:tcPr>
            <w:tcW w:w="644" w:type="pct"/>
            <w:tcBorders>
              <w:top w:val="double" w:sz="4" w:space="0" w:color="auto"/>
            </w:tcBorders>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0,20</w:t>
            </w:r>
          </w:p>
        </w:tc>
        <w:tc>
          <w:tcPr>
            <w:tcW w:w="752" w:type="pct"/>
            <w:tcBorders>
              <w:top w:val="double" w:sz="4" w:space="0" w:color="auto"/>
            </w:tcBorders>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0,40</w:t>
            </w:r>
          </w:p>
        </w:tc>
        <w:tc>
          <w:tcPr>
            <w:tcW w:w="755" w:type="pct"/>
            <w:tcBorders>
              <w:top w:val="double" w:sz="4" w:space="0" w:color="auto"/>
            </w:tcBorders>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0,40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Свыше 2,8 до 3,0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0,25</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0,50</w:t>
            </w:r>
          </w:p>
        </w:tc>
        <w:tc>
          <w:tcPr>
            <w:tcW w:w="755"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0,50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3,0</w:t>
            </w:r>
            <w:r w:rsidRPr="00632053">
              <w:rPr>
                <w:rFonts w:eastAsia="TimesNewRomanPSMT"/>
                <w:sz w:val="24"/>
                <w:lang w:eastAsia="en-US"/>
              </w:rPr>
              <w:t xml:space="preserve"> до 3,</w:t>
            </w:r>
            <w:r>
              <w:rPr>
                <w:rFonts w:eastAsia="TimesNewRomanPSMT"/>
                <w:sz w:val="24"/>
                <w:lang w:eastAsia="en-US"/>
              </w:rPr>
              <w:t>2</w:t>
            </w:r>
            <w:r w:rsidRPr="00632053">
              <w:rPr>
                <w:rFonts w:eastAsia="TimesNewRomanPSMT"/>
                <w:sz w:val="24"/>
                <w:lang w:eastAsia="en-US"/>
              </w:rPr>
              <w:t xml:space="preserve">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0,30</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0,60</w:t>
            </w:r>
          </w:p>
        </w:tc>
        <w:tc>
          <w:tcPr>
            <w:tcW w:w="755"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0,50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3,2</w:t>
            </w:r>
            <w:r w:rsidRPr="00632053">
              <w:rPr>
                <w:rFonts w:eastAsia="TimesNewRomanPSMT"/>
                <w:sz w:val="24"/>
                <w:lang w:eastAsia="en-US"/>
              </w:rPr>
              <w:t xml:space="preserve"> до 3,</w:t>
            </w:r>
            <w:r>
              <w:rPr>
                <w:rFonts w:eastAsia="TimesNewRomanPSMT"/>
                <w:sz w:val="24"/>
                <w:lang w:eastAsia="en-US"/>
              </w:rPr>
              <w:t>6</w:t>
            </w:r>
            <w:r w:rsidRPr="00632053">
              <w:rPr>
                <w:rFonts w:eastAsia="TimesNewRomanPSMT"/>
                <w:sz w:val="24"/>
                <w:lang w:eastAsia="en-US"/>
              </w:rPr>
              <w:t xml:space="preserve">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0,40</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0,80</w:t>
            </w:r>
          </w:p>
        </w:tc>
        <w:tc>
          <w:tcPr>
            <w:tcW w:w="755"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0,60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3</w:t>
            </w:r>
            <w:r w:rsidRPr="00632053">
              <w:rPr>
                <w:rFonts w:eastAsia="TimesNewRomanPSMT"/>
                <w:sz w:val="24"/>
                <w:lang w:eastAsia="en-US"/>
              </w:rPr>
              <w:t>,</w:t>
            </w:r>
            <w:r>
              <w:rPr>
                <w:rFonts w:eastAsia="TimesNewRomanPSMT"/>
                <w:sz w:val="24"/>
                <w:lang w:eastAsia="en-US"/>
              </w:rPr>
              <w:t>6</w:t>
            </w:r>
            <w:r w:rsidRPr="00632053">
              <w:rPr>
                <w:rFonts w:eastAsia="TimesNewRomanPSMT"/>
                <w:sz w:val="24"/>
                <w:lang w:eastAsia="en-US"/>
              </w:rPr>
              <w:t xml:space="preserve"> до </w:t>
            </w:r>
            <w:r>
              <w:rPr>
                <w:rFonts w:eastAsia="TimesNewRomanPSMT"/>
                <w:sz w:val="24"/>
                <w:lang w:eastAsia="en-US"/>
              </w:rPr>
              <w:t>4</w:t>
            </w:r>
            <w:r w:rsidRPr="00632053">
              <w:rPr>
                <w:rFonts w:eastAsia="TimesNewRomanPSMT"/>
                <w:sz w:val="24"/>
                <w:lang w:eastAsia="en-US"/>
              </w:rPr>
              <w:t>,</w:t>
            </w:r>
            <w:r>
              <w:rPr>
                <w:rFonts w:eastAsia="TimesNewRomanPSMT"/>
                <w:sz w:val="24"/>
                <w:lang w:eastAsia="en-US"/>
              </w:rPr>
              <w:t>1</w:t>
            </w:r>
            <w:r w:rsidRPr="00632053">
              <w:rPr>
                <w:rFonts w:eastAsia="TimesNewRomanPSMT"/>
                <w:sz w:val="24"/>
                <w:lang w:eastAsia="en-US"/>
              </w:rPr>
              <w:t xml:space="preserve">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0,70</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1,20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0,60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4</w:t>
            </w:r>
            <w:r w:rsidRPr="00632053">
              <w:rPr>
                <w:rFonts w:eastAsia="TimesNewRomanPSMT"/>
                <w:sz w:val="24"/>
                <w:lang w:eastAsia="en-US"/>
              </w:rPr>
              <w:t>,</w:t>
            </w:r>
            <w:r>
              <w:rPr>
                <w:rFonts w:eastAsia="TimesNewRomanPSMT"/>
                <w:sz w:val="24"/>
                <w:lang w:eastAsia="en-US"/>
              </w:rPr>
              <w:t>1</w:t>
            </w:r>
            <w:r w:rsidRPr="00632053">
              <w:rPr>
                <w:rFonts w:eastAsia="TimesNewRomanPSMT"/>
                <w:sz w:val="24"/>
                <w:lang w:eastAsia="en-US"/>
              </w:rPr>
              <w:t xml:space="preserve"> до </w:t>
            </w:r>
            <w:r>
              <w:rPr>
                <w:rFonts w:eastAsia="TimesNewRomanPSMT"/>
                <w:sz w:val="24"/>
                <w:lang w:eastAsia="en-US"/>
              </w:rPr>
              <w:t>4</w:t>
            </w:r>
            <w:r w:rsidRPr="00632053">
              <w:rPr>
                <w:rFonts w:eastAsia="TimesNewRomanPSMT"/>
                <w:sz w:val="24"/>
                <w:lang w:eastAsia="en-US"/>
              </w:rPr>
              <w:t>,</w:t>
            </w:r>
            <w:r>
              <w:rPr>
                <w:rFonts w:eastAsia="TimesNewRomanPSMT"/>
                <w:sz w:val="24"/>
                <w:lang w:eastAsia="en-US"/>
              </w:rPr>
              <w:t>7</w:t>
            </w:r>
            <w:r w:rsidRPr="00632053">
              <w:rPr>
                <w:rFonts w:eastAsia="TimesNewRomanPSMT"/>
                <w:sz w:val="24"/>
                <w:lang w:eastAsia="en-US"/>
              </w:rPr>
              <w:t xml:space="preserve">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0,80</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1,80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0,90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4</w:t>
            </w:r>
            <w:r w:rsidRPr="00632053">
              <w:rPr>
                <w:rFonts w:eastAsia="TimesNewRomanPSMT"/>
                <w:sz w:val="24"/>
                <w:lang w:eastAsia="en-US"/>
              </w:rPr>
              <w:t>,</w:t>
            </w:r>
            <w:r>
              <w:rPr>
                <w:rFonts w:eastAsia="TimesNewRomanPSMT"/>
                <w:sz w:val="24"/>
                <w:lang w:eastAsia="en-US"/>
              </w:rPr>
              <w:t>7</w:t>
            </w:r>
            <w:r w:rsidRPr="00632053">
              <w:rPr>
                <w:rFonts w:eastAsia="TimesNewRomanPSMT"/>
                <w:sz w:val="24"/>
                <w:lang w:eastAsia="en-US"/>
              </w:rPr>
              <w:t xml:space="preserve"> до </w:t>
            </w:r>
            <w:r>
              <w:rPr>
                <w:rFonts w:eastAsia="TimesNewRomanPSMT"/>
                <w:sz w:val="24"/>
                <w:lang w:eastAsia="en-US"/>
              </w:rPr>
              <w:t>5</w:t>
            </w:r>
            <w:r w:rsidRPr="00632053">
              <w:rPr>
                <w:rFonts w:eastAsia="TimesNewRomanPSMT"/>
                <w:sz w:val="24"/>
                <w:lang w:eastAsia="en-US"/>
              </w:rPr>
              <w:t>,</w:t>
            </w:r>
            <w:r>
              <w:rPr>
                <w:rFonts w:eastAsia="TimesNewRomanPSMT"/>
                <w:sz w:val="24"/>
                <w:lang w:eastAsia="en-US"/>
              </w:rPr>
              <w:t>3</w:t>
            </w:r>
            <w:r w:rsidRPr="00632053">
              <w:rPr>
                <w:rFonts w:eastAsia="TimesNewRomanPSMT"/>
                <w:sz w:val="24"/>
                <w:lang w:eastAsia="en-US"/>
              </w:rPr>
              <w:t xml:space="preserve">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0,80</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2,00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1,00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5</w:t>
            </w:r>
            <w:r w:rsidRPr="00632053">
              <w:rPr>
                <w:rFonts w:eastAsia="TimesNewRomanPSMT"/>
                <w:sz w:val="24"/>
                <w:lang w:eastAsia="en-US"/>
              </w:rPr>
              <w:t>,</w:t>
            </w:r>
            <w:r>
              <w:rPr>
                <w:rFonts w:eastAsia="TimesNewRomanPSMT"/>
                <w:sz w:val="24"/>
                <w:lang w:eastAsia="en-US"/>
              </w:rPr>
              <w:t>3</w:t>
            </w:r>
            <w:r w:rsidRPr="00632053">
              <w:rPr>
                <w:rFonts w:eastAsia="TimesNewRomanPSMT"/>
                <w:sz w:val="24"/>
                <w:lang w:eastAsia="en-US"/>
              </w:rPr>
              <w:t xml:space="preserve"> до </w:t>
            </w:r>
            <w:r>
              <w:rPr>
                <w:rFonts w:eastAsia="TimesNewRomanPSMT"/>
                <w:sz w:val="24"/>
                <w:lang w:eastAsia="en-US"/>
              </w:rPr>
              <w:t>6</w:t>
            </w:r>
            <w:r w:rsidRPr="00632053">
              <w:rPr>
                <w:rFonts w:eastAsia="TimesNewRomanPSMT"/>
                <w:sz w:val="24"/>
                <w:lang w:eastAsia="en-US"/>
              </w:rPr>
              <w:t>,0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 xml:space="preserve">– </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2,50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1,25</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6</w:t>
            </w:r>
            <w:r w:rsidRPr="00632053">
              <w:rPr>
                <w:rFonts w:eastAsia="TimesNewRomanPSMT"/>
                <w:sz w:val="24"/>
                <w:lang w:eastAsia="en-US"/>
              </w:rPr>
              <w:t>,</w:t>
            </w:r>
            <w:r>
              <w:rPr>
                <w:rFonts w:eastAsia="TimesNewRomanPSMT"/>
                <w:sz w:val="24"/>
                <w:lang w:eastAsia="en-US"/>
              </w:rPr>
              <w:t>0</w:t>
            </w:r>
            <w:r w:rsidRPr="00632053">
              <w:rPr>
                <w:rFonts w:eastAsia="TimesNewRomanPSMT"/>
                <w:sz w:val="24"/>
                <w:lang w:eastAsia="en-US"/>
              </w:rPr>
              <w:t xml:space="preserve"> до </w:t>
            </w:r>
            <w:r>
              <w:rPr>
                <w:rFonts w:eastAsia="TimesNewRomanPSMT"/>
                <w:sz w:val="24"/>
                <w:lang w:eastAsia="en-US"/>
              </w:rPr>
              <w:t>8</w:t>
            </w:r>
            <w:r w:rsidRPr="00632053">
              <w:rPr>
                <w:rFonts w:eastAsia="TimesNewRomanPSMT"/>
                <w:sz w:val="24"/>
                <w:lang w:eastAsia="en-US"/>
              </w:rPr>
              <w:t>,0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8,00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4,00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8</w:t>
            </w:r>
            <w:r w:rsidRPr="00632053">
              <w:rPr>
                <w:rFonts w:eastAsia="TimesNewRomanPSMT"/>
                <w:sz w:val="24"/>
                <w:lang w:eastAsia="en-US"/>
              </w:rPr>
              <w:t>,</w:t>
            </w:r>
            <w:r>
              <w:rPr>
                <w:rFonts w:eastAsia="TimesNewRomanPSMT"/>
                <w:sz w:val="24"/>
                <w:lang w:eastAsia="en-US"/>
              </w:rPr>
              <w:t>0</w:t>
            </w:r>
            <w:r w:rsidRPr="00632053">
              <w:rPr>
                <w:rFonts w:eastAsia="TimesNewRomanPSMT"/>
                <w:sz w:val="24"/>
                <w:lang w:eastAsia="en-US"/>
              </w:rPr>
              <w:t xml:space="preserve"> до </w:t>
            </w:r>
            <w:r>
              <w:rPr>
                <w:rFonts w:eastAsia="TimesNewRomanPSMT"/>
                <w:sz w:val="24"/>
                <w:lang w:eastAsia="en-US"/>
              </w:rPr>
              <w:t>10</w:t>
            </w:r>
            <w:r w:rsidRPr="00632053">
              <w:rPr>
                <w:rFonts w:eastAsia="TimesNewRomanPSMT"/>
                <w:sz w:val="24"/>
                <w:lang w:eastAsia="en-US"/>
              </w:rPr>
              <w:t>,0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17,00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8,50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10</w:t>
            </w:r>
            <w:r w:rsidRPr="00632053">
              <w:rPr>
                <w:rFonts w:eastAsia="TimesNewRomanPSMT"/>
                <w:sz w:val="24"/>
                <w:lang w:eastAsia="en-US"/>
              </w:rPr>
              <w:t>,</w:t>
            </w:r>
            <w:r>
              <w:rPr>
                <w:rFonts w:eastAsia="TimesNewRomanPSMT"/>
                <w:sz w:val="24"/>
                <w:lang w:eastAsia="en-US"/>
              </w:rPr>
              <w:t>0</w:t>
            </w:r>
            <w:r w:rsidRPr="00632053">
              <w:rPr>
                <w:rFonts w:eastAsia="TimesNewRomanPSMT"/>
                <w:sz w:val="24"/>
                <w:lang w:eastAsia="en-US"/>
              </w:rPr>
              <w:t xml:space="preserve"> до </w:t>
            </w:r>
            <w:r>
              <w:rPr>
                <w:rFonts w:eastAsia="TimesNewRomanPSMT"/>
                <w:sz w:val="24"/>
                <w:lang w:eastAsia="en-US"/>
              </w:rPr>
              <w:t>1</w:t>
            </w:r>
            <w:r w:rsidRPr="00632053">
              <w:rPr>
                <w:rFonts w:eastAsia="TimesNewRomanPSMT"/>
                <w:sz w:val="24"/>
                <w:lang w:eastAsia="en-US"/>
              </w:rPr>
              <w:t>,0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29,00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14,50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1</w:t>
            </w:r>
            <w:r w:rsidRPr="00632053">
              <w:rPr>
                <w:rFonts w:eastAsia="TimesNewRomanPSMT"/>
                <w:sz w:val="24"/>
                <w:lang w:eastAsia="en-US"/>
              </w:rPr>
              <w:t>2,</w:t>
            </w:r>
            <w:r>
              <w:rPr>
                <w:rFonts w:eastAsia="TimesNewRomanPSMT"/>
                <w:sz w:val="24"/>
                <w:lang w:eastAsia="en-US"/>
              </w:rPr>
              <w:t>0</w:t>
            </w:r>
            <w:r w:rsidRPr="00632053">
              <w:rPr>
                <w:rFonts w:eastAsia="TimesNewRomanPSMT"/>
                <w:sz w:val="24"/>
                <w:lang w:eastAsia="en-US"/>
              </w:rPr>
              <w:t xml:space="preserve"> до </w:t>
            </w:r>
            <w:r>
              <w:rPr>
                <w:rFonts w:eastAsia="TimesNewRomanPSMT"/>
                <w:sz w:val="24"/>
                <w:lang w:eastAsia="en-US"/>
              </w:rPr>
              <w:t>14</w:t>
            </w:r>
            <w:r w:rsidRPr="00632053">
              <w:rPr>
                <w:rFonts w:eastAsia="TimesNewRomanPSMT"/>
                <w:sz w:val="24"/>
                <w:lang w:eastAsia="en-US"/>
              </w:rPr>
              <w:t>,0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48,00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24,00</w:t>
            </w:r>
          </w:p>
        </w:tc>
      </w:tr>
      <w:tr w:rsidR="00632053" w:rsidRPr="00632053" w:rsidTr="00632053">
        <w:tc>
          <w:tcPr>
            <w:tcW w:w="2849" w:type="pct"/>
            <w:vAlign w:val="center"/>
          </w:tcPr>
          <w:p w:rsidR="00632053" w:rsidRPr="00632053" w:rsidRDefault="00632053" w:rsidP="00632053">
            <w:pPr>
              <w:tabs>
                <w:tab w:val="left" w:pos="851"/>
              </w:tabs>
              <w:autoSpaceDE w:val="0"/>
              <w:autoSpaceDN w:val="0"/>
              <w:adjustRightInd w:val="0"/>
              <w:jc w:val="left"/>
              <w:rPr>
                <w:rFonts w:eastAsia="TimesNewRomanPSMT"/>
                <w:sz w:val="24"/>
                <w:lang w:eastAsia="en-US"/>
              </w:rPr>
            </w:pPr>
            <w:r w:rsidRPr="00632053">
              <w:rPr>
                <w:rFonts w:eastAsia="TimesNewRomanPSMT"/>
                <w:sz w:val="24"/>
                <w:lang w:eastAsia="en-US"/>
              </w:rPr>
              <w:t xml:space="preserve">Свыше </w:t>
            </w:r>
            <w:r>
              <w:rPr>
                <w:rFonts w:eastAsia="TimesNewRomanPSMT"/>
                <w:sz w:val="24"/>
                <w:lang w:eastAsia="en-US"/>
              </w:rPr>
              <w:t>14</w:t>
            </w:r>
            <w:r w:rsidRPr="00632053">
              <w:rPr>
                <w:rFonts w:eastAsia="TimesNewRomanPSMT"/>
                <w:sz w:val="24"/>
                <w:lang w:eastAsia="en-US"/>
              </w:rPr>
              <w:t>,</w:t>
            </w:r>
            <w:r>
              <w:rPr>
                <w:rFonts w:eastAsia="TimesNewRomanPSMT"/>
                <w:sz w:val="24"/>
                <w:lang w:eastAsia="en-US"/>
              </w:rPr>
              <w:t>0</w:t>
            </w:r>
            <w:r w:rsidRPr="00632053">
              <w:rPr>
                <w:rFonts w:eastAsia="TimesNewRomanPSMT"/>
                <w:sz w:val="24"/>
                <w:lang w:eastAsia="en-US"/>
              </w:rPr>
              <w:t xml:space="preserve"> до </w:t>
            </w:r>
            <w:r>
              <w:rPr>
                <w:rFonts w:eastAsia="TimesNewRomanPSMT"/>
                <w:sz w:val="24"/>
                <w:lang w:eastAsia="en-US"/>
              </w:rPr>
              <w:t>16</w:t>
            </w:r>
            <w:r w:rsidRPr="00632053">
              <w:rPr>
                <w:rFonts w:eastAsia="TimesNewRomanPSMT"/>
                <w:sz w:val="24"/>
                <w:lang w:eastAsia="en-US"/>
              </w:rPr>
              <w:t>,0 включительно</w:t>
            </w:r>
          </w:p>
        </w:tc>
        <w:tc>
          <w:tcPr>
            <w:tcW w:w="644"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w:t>
            </w:r>
          </w:p>
        </w:tc>
        <w:tc>
          <w:tcPr>
            <w:tcW w:w="752" w:type="pct"/>
            <w:vAlign w:val="center"/>
          </w:tcPr>
          <w:p w:rsidR="00632053" w:rsidRPr="00632053" w:rsidRDefault="00632053"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114,00</w:t>
            </w:r>
          </w:p>
        </w:tc>
        <w:tc>
          <w:tcPr>
            <w:tcW w:w="755" w:type="pct"/>
            <w:vAlign w:val="center"/>
          </w:tcPr>
          <w:p w:rsidR="00632053" w:rsidRPr="00632053" w:rsidRDefault="00DC4D1E" w:rsidP="00632053">
            <w:pPr>
              <w:tabs>
                <w:tab w:val="left" w:pos="851"/>
              </w:tabs>
              <w:autoSpaceDE w:val="0"/>
              <w:autoSpaceDN w:val="0"/>
              <w:adjustRightInd w:val="0"/>
              <w:jc w:val="center"/>
              <w:rPr>
                <w:rFonts w:eastAsia="TimesNewRomanPSMT"/>
                <w:sz w:val="24"/>
                <w:lang w:eastAsia="en-US"/>
              </w:rPr>
            </w:pPr>
            <w:r>
              <w:rPr>
                <w:rFonts w:eastAsia="TimesNewRomanPSMT"/>
                <w:sz w:val="24"/>
                <w:lang w:eastAsia="en-US"/>
              </w:rPr>
              <w:t>57,00</w:t>
            </w:r>
          </w:p>
        </w:tc>
      </w:tr>
    </w:tbl>
    <w:p w:rsidR="00632053" w:rsidRDefault="00632053" w:rsidP="00632053">
      <w:pPr>
        <w:autoSpaceDE w:val="0"/>
        <w:autoSpaceDN w:val="0"/>
        <w:adjustRightInd w:val="0"/>
        <w:ind w:firstLine="567"/>
        <w:rPr>
          <w:rFonts w:eastAsia="TimesNewRomanPSMT"/>
          <w:sz w:val="24"/>
          <w:lang w:eastAsia="en-US"/>
        </w:rPr>
      </w:pPr>
    </w:p>
    <w:p w:rsidR="005F3DAB" w:rsidRPr="005F3DAB" w:rsidRDefault="005F3DAB" w:rsidP="005F3DAB">
      <w:pPr>
        <w:autoSpaceDE w:val="0"/>
        <w:autoSpaceDN w:val="0"/>
        <w:adjustRightInd w:val="0"/>
        <w:ind w:firstLine="567"/>
        <w:rPr>
          <w:rFonts w:eastAsia="TimesNewRomanPSMT"/>
          <w:sz w:val="24"/>
          <w:lang w:eastAsia="en-US"/>
        </w:rPr>
      </w:pPr>
      <w:r w:rsidRPr="005F3DAB">
        <w:rPr>
          <w:rFonts w:eastAsia="TimesNewRomanPSMT"/>
          <w:sz w:val="24"/>
          <w:lang w:eastAsia="en-US"/>
        </w:rPr>
        <w:t>Форма лезвия отвертки должна соответствовать головке испытываемого винта. Винты нельзя затягивать рывками. Повреждение крышек не учитывается.</w:t>
      </w:r>
    </w:p>
    <w:p w:rsidR="005F3DAB" w:rsidRPr="005F3DAB" w:rsidRDefault="005F3DAB" w:rsidP="005F3DAB">
      <w:pPr>
        <w:autoSpaceDE w:val="0"/>
        <w:autoSpaceDN w:val="0"/>
        <w:adjustRightInd w:val="0"/>
        <w:ind w:firstLine="567"/>
        <w:rPr>
          <w:rFonts w:eastAsia="TimesNewRomanPSMT"/>
          <w:sz w:val="24"/>
          <w:lang w:eastAsia="en-US"/>
        </w:rPr>
      </w:pPr>
      <w:r w:rsidRPr="005F3DAB">
        <w:rPr>
          <w:rFonts w:eastAsia="TimesNewRomanPSMT"/>
          <w:sz w:val="24"/>
          <w:lang w:eastAsia="en-US"/>
        </w:rPr>
        <w:t>Тип 1 таблицы 7 применяется к металлическим винтам без головок, если затянутый винт не выступает из отверстия.</w:t>
      </w:r>
    </w:p>
    <w:p w:rsidR="005F3DAB" w:rsidRPr="005F3DAB" w:rsidRDefault="005F3DAB" w:rsidP="005F3DAB">
      <w:pPr>
        <w:autoSpaceDE w:val="0"/>
        <w:autoSpaceDN w:val="0"/>
        <w:adjustRightInd w:val="0"/>
        <w:ind w:firstLine="567"/>
        <w:rPr>
          <w:rFonts w:eastAsia="TimesNewRomanPSMT"/>
          <w:sz w:val="24"/>
          <w:lang w:eastAsia="en-US"/>
        </w:rPr>
      </w:pPr>
      <w:r w:rsidRPr="005F3DAB">
        <w:rPr>
          <w:rFonts w:eastAsia="TimesNewRomanPSMT"/>
          <w:sz w:val="24"/>
          <w:lang w:eastAsia="en-US"/>
        </w:rPr>
        <w:t>Тип 2 применяется к:</w:t>
      </w:r>
    </w:p>
    <w:p w:rsidR="005F3DAB" w:rsidRPr="005F3DAB" w:rsidRDefault="005F3DAB"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F3DAB">
        <w:rPr>
          <w:rFonts w:ascii="Times New Roman" w:eastAsia="TimesNewRomanPSMT" w:hAnsi="Times New Roman"/>
          <w:sz w:val="24"/>
          <w:lang w:eastAsia="en-US"/>
        </w:rPr>
        <w:t>прочие винты по металлу и к гайкам;</w:t>
      </w:r>
    </w:p>
    <w:p w:rsidR="005F3DAB" w:rsidRPr="005F3DAB" w:rsidRDefault="005F3DAB"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5F3DAB">
        <w:rPr>
          <w:rFonts w:ascii="Times New Roman" w:eastAsia="TimesNewRomanPSMT" w:hAnsi="Times New Roman"/>
          <w:sz w:val="24"/>
          <w:lang w:eastAsia="en-US"/>
        </w:rPr>
        <w:t>винты из изоляционного материала</w:t>
      </w:r>
    </w:p>
    <w:p w:rsidR="005F3DAB" w:rsidRPr="005F3DAB" w:rsidRDefault="005F3DAB" w:rsidP="00BA16F0">
      <w:pPr>
        <w:pStyle w:val="af0"/>
        <w:numPr>
          <w:ilvl w:val="0"/>
          <w:numId w:val="30"/>
        </w:numPr>
        <w:tabs>
          <w:tab w:val="left" w:pos="1134"/>
        </w:tabs>
        <w:autoSpaceDE w:val="0"/>
        <w:autoSpaceDN w:val="0"/>
        <w:adjustRightInd w:val="0"/>
        <w:spacing w:after="0" w:line="240" w:lineRule="auto"/>
        <w:ind w:left="0" w:firstLine="851"/>
        <w:jc w:val="both"/>
        <w:rPr>
          <w:rFonts w:ascii="Times New Roman" w:eastAsia="TimesNewRomanPSMT" w:hAnsi="Times New Roman"/>
          <w:sz w:val="24"/>
          <w:lang w:eastAsia="en-US"/>
        </w:rPr>
      </w:pPr>
      <w:r w:rsidRPr="005F3DAB">
        <w:rPr>
          <w:rFonts w:ascii="Times New Roman" w:eastAsia="TimesNewRomanPSMT" w:hAnsi="Times New Roman"/>
          <w:sz w:val="24"/>
          <w:lang w:eastAsia="en-US"/>
        </w:rPr>
        <w:t>иметь шестигранную головку с размерами в плоскости, превышающими наружный диаметр резьбы;</w:t>
      </w:r>
    </w:p>
    <w:p w:rsidR="005F3DAB" w:rsidRPr="005F3DAB" w:rsidRDefault="005F3DAB" w:rsidP="00BA16F0">
      <w:pPr>
        <w:pStyle w:val="af0"/>
        <w:numPr>
          <w:ilvl w:val="0"/>
          <w:numId w:val="30"/>
        </w:numPr>
        <w:tabs>
          <w:tab w:val="left" w:pos="1134"/>
        </w:tabs>
        <w:autoSpaceDE w:val="0"/>
        <w:autoSpaceDN w:val="0"/>
        <w:adjustRightInd w:val="0"/>
        <w:spacing w:after="0" w:line="240" w:lineRule="auto"/>
        <w:ind w:left="0" w:firstLine="851"/>
        <w:jc w:val="both"/>
        <w:rPr>
          <w:rFonts w:ascii="Times New Roman" w:eastAsia="TimesNewRomanPSMT" w:hAnsi="Times New Roman"/>
          <w:sz w:val="24"/>
          <w:lang w:eastAsia="en-US"/>
        </w:rPr>
      </w:pPr>
      <w:r w:rsidRPr="005F3DAB">
        <w:rPr>
          <w:rFonts w:ascii="Times New Roman" w:eastAsia="TimesNewRomanPSMT" w:hAnsi="Times New Roman"/>
          <w:sz w:val="24"/>
          <w:lang w:eastAsia="en-US"/>
        </w:rPr>
        <w:t>имеющие цилиндрическую головку и шпоночную втулку с размером поперечного угла, превышающим общий диаметр резьбы;</w:t>
      </w:r>
    </w:p>
    <w:p w:rsidR="005F3DAB" w:rsidRPr="005F3DAB" w:rsidRDefault="005F3DAB" w:rsidP="00BA16F0">
      <w:pPr>
        <w:pStyle w:val="af0"/>
        <w:numPr>
          <w:ilvl w:val="0"/>
          <w:numId w:val="30"/>
        </w:numPr>
        <w:tabs>
          <w:tab w:val="left" w:pos="1134"/>
        </w:tabs>
        <w:autoSpaceDE w:val="0"/>
        <w:autoSpaceDN w:val="0"/>
        <w:adjustRightInd w:val="0"/>
        <w:spacing w:after="0" w:line="240" w:lineRule="auto"/>
        <w:ind w:left="0" w:firstLine="851"/>
        <w:jc w:val="both"/>
        <w:rPr>
          <w:rFonts w:ascii="Times New Roman" w:eastAsia="TimesNewRomanPSMT" w:hAnsi="Times New Roman"/>
          <w:sz w:val="24"/>
          <w:lang w:eastAsia="en-US"/>
        </w:rPr>
      </w:pPr>
      <w:r w:rsidRPr="005F3DAB">
        <w:rPr>
          <w:rFonts w:ascii="Times New Roman" w:eastAsia="TimesNewRomanPSMT" w:hAnsi="Times New Roman"/>
          <w:sz w:val="24"/>
          <w:lang w:eastAsia="en-US"/>
        </w:rPr>
        <w:t>имеющая головку с прорезью или поперечными прорезями, длина которой в 1,5 раза превышает общий диаметр резьбы.</w:t>
      </w:r>
    </w:p>
    <w:p w:rsidR="005F3DAB" w:rsidRDefault="005F3DAB" w:rsidP="005F3DAB">
      <w:pPr>
        <w:autoSpaceDE w:val="0"/>
        <w:autoSpaceDN w:val="0"/>
        <w:adjustRightInd w:val="0"/>
        <w:ind w:firstLine="567"/>
        <w:rPr>
          <w:rFonts w:eastAsia="TimesNewRomanPSMT"/>
          <w:sz w:val="24"/>
          <w:lang w:eastAsia="en-US"/>
        </w:rPr>
      </w:pPr>
      <w:r w:rsidRPr="005F3DAB">
        <w:rPr>
          <w:rFonts w:eastAsia="TimesNewRomanPSMT"/>
          <w:sz w:val="24"/>
          <w:lang w:eastAsia="en-US"/>
        </w:rPr>
        <w:t>Тип 3 применяется к другим винтам из изоляционного материала</w:t>
      </w:r>
    </w:p>
    <w:p w:rsidR="00F43768" w:rsidRPr="005F3DAB" w:rsidRDefault="00F43768" w:rsidP="00F43768">
      <w:pPr>
        <w:autoSpaceDE w:val="0"/>
        <w:autoSpaceDN w:val="0"/>
        <w:adjustRightInd w:val="0"/>
        <w:ind w:firstLine="567"/>
        <w:rPr>
          <w:rFonts w:eastAsia="TimesNewRomanPSMT"/>
          <w:sz w:val="24"/>
          <w:lang w:eastAsia="en-US"/>
        </w:rPr>
      </w:pPr>
      <w:r w:rsidRPr="005F3DAB">
        <w:rPr>
          <w:rFonts w:eastAsia="TimesNewRomanPSMT"/>
          <w:sz w:val="24"/>
          <w:lang w:eastAsia="en-US"/>
        </w:rPr>
        <w:t>10.2</w:t>
      </w:r>
      <w:r w:rsidR="005F3DAB" w:rsidRPr="005F3DAB">
        <w:rPr>
          <w:rFonts w:eastAsia="TimesNewRomanPSMT"/>
          <w:sz w:val="24"/>
          <w:lang w:eastAsia="en-US"/>
        </w:rPr>
        <w:t>2</w:t>
      </w:r>
      <w:r w:rsidRPr="005F3DAB">
        <w:rPr>
          <w:rFonts w:eastAsia="TimesNewRomanPSMT"/>
          <w:sz w:val="24"/>
          <w:lang w:eastAsia="en-US"/>
        </w:rPr>
        <w:t>.</w:t>
      </w:r>
      <w:r w:rsidR="005F3DAB" w:rsidRPr="005F3DAB">
        <w:rPr>
          <w:rFonts w:eastAsia="TimesNewRomanPSMT"/>
          <w:sz w:val="24"/>
          <w:lang w:eastAsia="en-US"/>
        </w:rPr>
        <w:t>1.2</w:t>
      </w:r>
      <w:r w:rsidRPr="005F3DAB">
        <w:rPr>
          <w:rFonts w:eastAsia="TimesNewRomanPSMT"/>
          <w:sz w:val="24"/>
          <w:lang w:eastAsia="en-US"/>
        </w:rPr>
        <w:t xml:space="preserve"> Критерии прохождения испытаний</w:t>
      </w:r>
    </w:p>
    <w:p w:rsidR="0043397E" w:rsidRDefault="005F3DAB" w:rsidP="004C01B5">
      <w:pPr>
        <w:tabs>
          <w:tab w:val="left" w:pos="851"/>
        </w:tabs>
        <w:autoSpaceDE w:val="0"/>
        <w:autoSpaceDN w:val="0"/>
        <w:adjustRightInd w:val="0"/>
        <w:ind w:firstLine="567"/>
        <w:rPr>
          <w:rFonts w:eastAsia="TimesNewRomanPSMT"/>
          <w:sz w:val="24"/>
          <w:lang w:eastAsia="en-US"/>
        </w:rPr>
      </w:pPr>
      <w:r w:rsidRPr="005F3DAB">
        <w:rPr>
          <w:rFonts w:eastAsia="TimesNewRomanPSMT"/>
          <w:sz w:val="24"/>
          <w:lang w:eastAsia="en-US"/>
        </w:rPr>
        <w:t>Во время испытания не должно произойти никаких повреждений, мешающих дальнейшему использованию фиксирующего или резьбового соединения. После испытания должна быть возможность ввести винт или гайку из изоляционного материала по назначению.</w:t>
      </w:r>
    </w:p>
    <w:p w:rsidR="00411681" w:rsidRDefault="00411681" w:rsidP="00411681">
      <w:pPr>
        <w:autoSpaceDE w:val="0"/>
        <w:autoSpaceDN w:val="0"/>
        <w:adjustRightInd w:val="0"/>
        <w:ind w:firstLine="567"/>
        <w:rPr>
          <w:rFonts w:eastAsia="TimesNewRomanPSMT"/>
          <w:b/>
          <w:sz w:val="24"/>
          <w:lang w:eastAsia="en-US"/>
        </w:rPr>
      </w:pPr>
      <w:r w:rsidRPr="00E842DE">
        <w:rPr>
          <w:rFonts w:eastAsia="TimesNewRomanPSMT"/>
          <w:b/>
          <w:sz w:val="24"/>
          <w:lang w:eastAsia="en-US"/>
        </w:rPr>
        <w:lastRenderedPageBreak/>
        <w:t>10.2</w:t>
      </w:r>
      <w:r>
        <w:rPr>
          <w:rFonts w:eastAsia="TimesNewRomanPSMT"/>
          <w:b/>
          <w:sz w:val="24"/>
          <w:lang w:eastAsia="en-US"/>
        </w:rPr>
        <w:t>2</w:t>
      </w:r>
      <w:r w:rsidRPr="00E842DE">
        <w:rPr>
          <w:rFonts w:eastAsia="TimesNewRomanPSMT"/>
          <w:b/>
          <w:sz w:val="24"/>
          <w:lang w:eastAsia="en-US"/>
        </w:rPr>
        <w:t xml:space="preserve">.1 </w:t>
      </w:r>
      <w:r>
        <w:rPr>
          <w:rFonts w:eastAsia="TimesNewRomanPSMT"/>
          <w:b/>
          <w:sz w:val="24"/>
          <w:lang w:eastAsia="en-US"/>
        </w:rPr>
        <w:t xml:space="preserve">Испытание </w:t>
      </w:r>
      <w:r w:rsidRPr="00411681">
        <w:rPr>
          <w:rFonts w:eastAsia="TimesNewRomanPSMT"/>
          <w:b/>
          <w:sz w:val="24"/>
          <w:lang w:eastAsia="en-US"/>
        </w:rPr>
        <w:t>стопорных винтов MST 33b</w:t>
      </w:r>
    </w:p>
    <w:p w:rsidR="00411681" w:rsidRPr="00632053" w:rsidRDefault="00411681" w:rsidP="00411681">
      <w:pPr>
        <w:autoSpaceDE w:val="0"/>
        <w:autoSpaceDN w:val="0"/>
        <w:adjustRightInd w:val="0"/>
        <w:ind w:firstLine="567"/>
        <w:rPr>
          <w:rFonts w:eastAsia="TimesNewRomanPSMT"/>
          <w:sz w:val="24"/>
          <w:lang w:eastAsia="en-US"/>
        </w:rPr>
      </w:pPr>
      <w:r w:rsidRPr="00632053">
        <w:rPr>
          <w:rFonts w:eastAsia="TimesNewRomanPSMT"/>
          <w:sz w:val="24"/>
          <w:lang w:eastAsia="en-US"/>
        </w:rPr>
        <w:t>10.22.1.1 Общие положения</w:t>
      </w:r>
    </w:p>
    <w:p w:rsidR="00411681" w:rsidRPr="00411681" w:rsidRDefault="00411681" w:rsidP="00411681">
      <w:pPr>
        <w:tabs>
          <w:tab w:val="left" w:pos="851"/>
        </w:tabs>
        <w:autoSpaceDE w:val="0"/>
        <w:autoSpaceDN w:val="0"/>
        <w:adjustRightInd w:val="0"/>
        <w:ind w:firstLine="567"/>
        <w:rPr>
          <w:rFonts w:eastAsia="TimesNewRomanPSMT"/>
          <w:sz w:val="24"/>
          <w:lang w:eastAsia="en-US"/>
        </w:rPr>
      </w:pPr>
      <w:r w:rsidRPr="00411681">
        <w:rPr>
          <w:rFonts w:eastAsia="TimesNewRomanPSMT"/>
          <w:sz w:val="24"/>
          <w:lang w:eastAsia="en-US"/>
        </w:rPr>
        <w:t>Замок резьбы, который размягчается при нагревании, обеспечивает удовлетворительную фиксацию только для резьбовых соединений, не подверженных скручиванию при нормальной эксплуатации. Такие соединения следует испытывать, пытаясь ослабить заблокированные винты со следующим крутящим моментом:</w:t>
      </w:r>
    </w:p>
    <w:p w:rsidR="00411681" w:rsidRPr="00411681" w:rsidRDefault="00411681"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411681">
        <w:rPr>
          <w:rFonts w:ascii="Times New Roman" w:eastAsia="TimesNewRomanPSMT" w:hAnsi="Times New Roman"/>
          <w:sz w:val="24"/>
          <w:lang w:eastAsia="en-US"/>
        </w:rPr>
        <w:t xml:space="preserve">2,5 </w:t>
      </w:r>
      <w:proofErr w:type="spellStart"/>
      <w:r w:rsidRPr="00411681">
        <w:rPr>
          <w:rFonts w:ascii="Times New Roman" w:eastAsia="TimesNewRomanPSMT" w:hAnsi="Times New Roman"/>
          <w:sz w:val="24"/>
          <w:lang w:eastAsia="en-US"/>
        </w:rPr>
        <w:t>Нм</w:t>
      </w:r>
      <w:proofErr w:type="spellEnd"/>
      <w:r w:rsidRPr="00411681">
        <w:rPr>
          <w:rFonts w:ascii="Times New Roman" w:eastAsia="TimesNewRomanPSMT" w:hAnsi="Times New Roman"/>
          <w:sz w:val="24"/>
          <w:lang w:eastAsia="en-US"/>
        </w:rPr>
        <w:t xml:space="preserve"> для размера резьбы </w:t>
      </w:r>
      <w:r>
        <w:rPr>
          <w:rFonts w:ascii="Times New Roman" w:eastAsia="TimesNewRomanPSMT" w:hAnsi="Times New Roman"/>
          <w:sz w:val="24"/>
          <w:lang w:eastAsia="en-US"/>
        </w:rPr>
        <w:t>не более</w:t>
      </w:r>
      <w:r w:rsidRPr="00411681">
        <w:rPr>
          <w:rFonts w:ascii="Times New Roman" w:eastAsia="TimesNewRomanPSMT" w:hAnsi="Times New Roman"/>
          <w:sz w:val="24"/>
          <w:lang w:eastAsia="en-US"/>
        </w:rPr>
        <w:t xml:space="preserve"> M 10 или соответствующих диаметров;</w:t>
      </w:r>
    </w:p>
    <w:p w:rsidR="00411681" w:rsidRPr="00411681" w:rsidRDefault="00411681" w:rsidP="00BA16F0">
      <w:pPr>
        <w:pStyle w:val="af0"/>
        <w:numPr>
          <w:ilvl w:val="1"/>
          <w:numId w:val="2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411681">
        <w:rPr>
          <w:rFonts w:ascii="Times New Roman" w:eastAsia="TimesNewRomanPSMT" w:hAnsi="Times New Roman"/>
          <w:sz w:val="24"/>
          <w:lang w:eastAsia="en-US"/>
        </w:rPr>
        <w:t xml:space="preserve">5,0 </w:t>
      </w:r>
      <w:proofErr w:type="spellStart"/>
      <w:r w:rsidRPr="00411681">
        <w:rPr>
          <w:rFonts w:ascii="Times New Roman" w:eastAsia="TimesNewRomanPSMT" w:hAnsi="Times New Roman"/>
          <w:sz w:val="24"/>
          <w:lang w:eastAsia="en-US"/>
        </w:rPr>
        <w:t>Нм</w:t>
      </w:r>
      <w:proofErr w:type="spellEnd"/>
      <w:r w:rsidRPr="00411681">
        <w:rPr>
          <w:rFonts w:ascii="Times New Roman" w:eastAsia="TimesNewRomanPSMT" w:hAnsi="Times New Roman"/>
          <w:sz w:val="24"/>
          <w:lang w:eastAsia="en-US"/>
        </w:rPr>
        <w:t xml:space="preserve"> для размеров резьбы</w:t>
      </w:r>
      <w:r>
        <w:rPr>
          <w:rFonts w:ascii="Times New Roman" w:eastAsia="TimesNewRomanPSMT" w:hAnsi="Times New Roman"/>
          <w:sz w:val="24"/>
          <w:lang w:eastAsia="en-US"/>
        </w:rPr>
        <w:t xml:space="preserve"> более</w:t>
      </w:r>
      <w:r w:rsidRPr="00411681">
        <w:rPr>
          <w:rFonts w:ascii="Times New Roman" w:eastAsia="TimesNewRomanPSMT" w:hAnsi="Times New Roman"/>
          <w:sz w:val="24"/>
          <w:lang w:eastAsia="en-US"/>
        </w:rPr>
        <w:t xml:space="preserve"> M 10 или соответствующих диаметров.</w:t>
      </w:r>
    </w:p>
    <w:p w:rsidR="00411681" w:rsidRDefault="00411681" w:rsidP="00411681">
      <w:pPr>
        <w:tabs>
          <w:tab w:val="left" w:pos="851"/>
        </w:tabs>
        <w:autoSpaceDE w:val="0"/>
        <w:autoSpaceDN w:val="0"/>
        <w:adjustRightInd w:val="0"/>
        <w:ind w:firstLine="567"/>
        <w:rPr>
          <w:rFonts w:eastAsia="TimesNewRomanPSMT"/>
          <w:sz w:val="24"/>
          <w:lang w:eastAsia="en-US"/>
        </w:rPr>
      </w:pPr>
      <w:r w:rsidRPr="00411681">
        <w:rPr>
          <w:rFonts w:eastAsia="TimesNewRomanPSMT"/>
          <w:sz w:val="24"/>
          <w:lang w:eastAsia="en-US"/>
        </w:rPr>
        <w:t>Испытательный крутящий момент должен быть приложен в течение 1 мин по часовой стрелке, а затем в течение 1 мин против часовой стрелки при 25 °C и максимальной нормированной температуре, определенной MST 21.</w:t>
      </w:r>
    </w:p>
    <w:p w:rsidR="00411681" w:rsidRPr="005F3DAB" w:rsidRDefault="00411681" w:rsidP="00411681">
      <w:pPr>
        <w:autoSpaceDE w:val="0"/>
        <w:autoSpaceDN w:val="0"/>
        <w:adjustRightInd w:val="0"/>
        <w:ind w:firstLine="567"/>
        <w:rPr>
          <w:rFonts w:eastAsia="TimesNewRomanPSMT"/>
          <w:sz w:val="24"/>
          <w:lang w:eastAsia="en-US"/>
        </w:rPr>
      </w:pPr>
      <w:r w:rsidRPr="005F3DAB">
        <w:rPr>
          <w:rFonts w:eastAsia="TimesNewRomanPSMT"/>
          <w:sz w:val="24"/>
          <w:lang w:eastAsia="en-US"/>
        </w:rPr>
        <w:t>10.22.1.2 Критерии прохождения испытаний</w:t>
      </w:r>
    </w:p>
    <w:p w:rsidR="00411681" w:rsidRDefault="00411681" w:rsidP="004C01B5">
      <w:pPr>
        <w:tabs>
          <w:tab w:val="left" w:pos="851"/>
        </w:tabs>
        <w:autoSpaceDE w:val="0"/>
        <w:autoSpaceDN w:val="0"/>
        <w:adjustRightInd w:val="0"/>
        <w:ind w:firstLine="567"/>
        <w:rPr>
          <w:rFonts w:eastAsia="TimesNewRomanPSMT"/>
          <w:sz w:val="24"/>
          <w:lang w:eastAsia="en-US"/>
        </w:rPr>
      </w:pPr>
      <w:r w:rsidRPr="00411681">
        <w:rPr>
          <w:rFonts w:eastAsia="TimesNewRomanPSMT"/>
          <w:sz w:val="24"/>
          <w:lang w:eastAsia="en-US"/>
        </w:rPr>
        <w:t>Расшатывания не должно происходить.</w:t>
      </w:r>
    </w:p>
    <w:p w:rsidR="00411681" w:rsidRDefault="00411681" w:rsidP="004C01B5">
      <w:pPr>
        <w:tabs>
          <w:tab w:val="left" w:pos="851"/>
        </w:tabs>
        <w:autoSpaceDE w:val="0"/>
        <w:autoSpaceDN w:val="0"/>
        <w:adjustRightInd w:val="0"/>
        <w:ind w:firstLine="567"/>
        <w:rPr>
          <w:rFonts w:eastAsia="TimesNewRomanPSMT"/>
          <w:sz w:val="24"/>
          <w:lang w:eastAsia="en-US"/>
        </w:rPr>
      </w:pPr>
    </w:p>
    <w:p w:rsidR="00ED7367" w:rsidRPr="00320F1C" w:rsidRDefault="00ED7367" w:rsidP="00ED7367">
      <w:pPr>
        <w:pStyle w:val="2"/>
      </w:pPr>
      <w:bookmarkStart w:id="51" w:name="_Toc49870505"/>
      <w:r w:rsidRPr="00855CBF">
        <w:rPr>
          <w:color w:val="2D2D2D"/>
          <w:spacing w:val="2"/>
          <w:shd w:val="clear" w:color="auto" w:fill="FFFFFF"/>
        </w:rPr>
        <w:t>Испытание на устойчивость к механической нагрузке</w:t>
      </w:r>
      <w:r w:rsidRPr="00ED7367">
        <w:t xml:space="preserve"> </w:t>
      </w:r>
      <w:r>
        <w:rPr>
          <w:lang w:val="en-US"/>
        </w:rPr>
        <w:t>MST</w:t>
      </w:r>
      <w:r w:rsidRPr="00B101FA">
        <w:t xml:space="preserve"> </w:t>
      </w:r>
      <w:r>
        <w:t>34</w:t>
      </w:r>
      <w:bookmarkEnd w:id="51"/>
      <w:r w:rsidRPr="00320F1C">
        <w:t xml:space="preserve"> </w:t>
      </w:r>
    </w:p>
    <w:p w:rsidR="00ED7367" w:rsidRDefault="00ED7367" w:rsidP="00ED7367">
      <w:pPr>
        <w:ind w:right="-2" w:firstLine="567"/>
        <w:rPr>
          <w:rFonts w:eastAsia="Arial"/>
          <w:sz w:val="24"/>
        </w:rPr>
      </w:pPr>
    </w:p>
    <w:p w:rsidR="00ED7367" w:rsidRPr="00ED7367" w:rsidRDefault="00ED7367" w:rsidP="00ED7367">
      <w:pPr>
        <w:ind w:right="-2" w:firstLine="567"/>
        <w:rPr>
          <w:rFonts w:eastAsia="Arial"/>
          <w:sz w:val="24"/>
        </w:rPr>
      </w:pPr>
      <w:r>
        <w:rPr>
          <w:rFonts w:eastAsia="Arial"/>
          <w:sz w:val="24"/>
        </w:rPr>
        <w:t>Данное испытание идентично</w:t>
      </w:r>
      <w:r w:rsidRPr="00ED7367">
        <w:rPr>
          <w:rFonts w:eastAsia="Arial"/>
          <w:sz w:val="24"/>
        </w:rPr>
        <w:t xml:space="preserve"> MQT 16 в IEC 61215-2.</w:t>
      </w:r>
    </w:p>
    <w:p w:rsidR="00ED7367" w:rsidRDefault="00ED7367" w:rsidP="00ED7367">
      <w:pPr>
        <w:ind w:right="-2" w:firstLine="567"/>
        <w:rPr>
          <w:rFonts w:eastAsia="Arial"/>
          <w:sz w:val="24"/>
        </w:rPr>
      </w:pPr>
      <w:r w:rsidRPr="00ED7367">
        <w:rPr>
          <w:rFonts w:eastAsia="Arial"/>
          <w:sz w:val="24"/>
        </w:rPr>
        <w:t>MQT 15 можно не указывать.</w:t>
      </w:r>
    </w:p>
    <w:p w:rsidR="00ED7367" w:rsidRDefault="00ED7367" w:rsidP="00ED7367">
      <w:pPr>
        <w:autoSpaceDE w:val="0"/>
        <w:autoSpaceDN w:val="0"/>
        <w:adjustRightInd w:val="0"/>
        <w:ind w:firstLine="567"/>
        <w:rPr>
          <w:rFonts w:eastAsia="TimesNewRomanPSMT"/>
          <w:b/>
          <w:sz w:val="24"/>
          <w:lang w:eastAsia="en-US"/>
        </w:rPr>
      </w:pPr>
    </w:p>
    <w:p w:rsidR="00ED7367" w:rsidRPr="00E842DE" w:rsidRDefault="00ED7367" w:rsidP="00ED7367">
      <w:pPr>
        <w:autoSpaceDE w:val="0"/>
        <w:autoSpaceDN w:val="0"/>
        <w:adjustRightInd w:val="0"/>
        <w:ind w:firstLine="567"/>
        <w:rPr>
          <w:rFonts w:eastAsia="TimesNewRomanPSMT"/>
          <w:b/>
          <w:sz w:val="24"/>
          <w:lang w:eastAsia="en-US"/>
        </w:rPr>
      </w:pPr>
      <w:r w:rsidRPr="00E842DE">
        <w:rPr>
          <w:rFonts w:eastAsia="TimesNewRomanPSMT"/>
          <w:b/>
          <w:sz w:val="24"/>
          <w:lang w:eastAsia="en-US"/>
        </w:rPr>
        <w:t>10.</w:t>
      </w:r>
      <w:r>
        <w:rPr>
          <w:rFonts w:eastAsia="TimesNewRomanPSMT"/>
          <w:b/>
          <w:sz w:val="24"/>
          <w:lang w:eastAsia="en-US"/>
        </w:rPr>
        <w:t>23</w:t>
      </w:r>
      <w:r w:rsidRPr="00E842DE">
        <w:rPr>
          <w:rFonts w:eastAsia="TimesNewRomanPSMT"/>
          <w:b/>
          <w:sz w:val="24"/>
          <w:lang w:eastAsia="en-US"/>
        </w:rPr>
        <w:t>.</w:t>
      </w:r>
      <w:r>
        <w:rPr>
          <w:rFonts w:eastAsia="TimesNewRomanPSMT"/>
          <w:b/>
          <w:sz w:val="24"/>
          <w:lang w:eastAsia="en-US"/>
        </w:rPr>
        <w:t>1.1</w:t>
      </w:r>
      <w:r w:rsidRPr="00E842DE">
        <w:rPr>
          <w:rFonts w:eastAsia="TimesNewRomanPSMT"/>
          <w:b/>
          <w:sz w:val="24"/>
          <w:lang w:eastAsia="en-US"/>
        </w:rPr>
        <w:t xml:space="preserve"> Критерии прохождения</w:t>
      </w:r>
      <w:r>
        <w:rPr>
          <w:rFonts w:eastAsia="TimesNewRomanPSMT"/>
          <w:b/>
          <w:sz w:val="24"/>
          <w:lang w:eastAsia="en-US"/>
        </w:rPr>
        <w:t xml:space="preserve"> испытаний</w:t>
      </w:r>
    </w:p>
    <w:p w:rsidR="00ED7367" w:rsidRDefault="00ED7367" w:rsidP="00ED7367">
      <w:pPr>
        <w:autoSpaceDE w:val="0"/>
        <w:autoSpaceDN w:val="0"/>
        <w:adjustRightInd w:val="0"/>
        <w:ind w:firstLine="567"/>
        <w:rPr>
          <w:rFonts w:eastAsia="TimesNewRomanPSMT"/>
          <w:b/>
          <w:sz w:val="24"/>
          <w:lang w:eastAsia="en-US"/>
        </w:rPr>
      </w:pPr>
    </w:p>
    <w:p w:rsidR="00ED7367" w:rsidRPr="00ED7367" w:rsidRDefault="00ED7367" w:rsidP="00BA16F0">
      <w:pPr>
        <w:pStyle w:val="af0"/>
        <w:numPr>
          <w:ilvl w:val="0"/>
          <w:numId w:val="3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D7367">
        <w:rPr>
          <w:rFonts w:ascii="Times New Roman" w:eastAsia="TimesNewRomanPSMT" w:hAnsi="Times New Roman"/>
          <w:sz w:val="24"/>
          <w:lang w:eastAsia="en-US"/>
        </w:rPr>
        <w:t>Применяются требования, как в IEC 61215-2 MQT 16;</w:t>
      </w:r>
    </w:p>
    <w:p w:rsidR="00ED7367" w:rsidRPr="00ED7367" w:rsidRDefault="00ED7367" w:rsidP="00BA16F0">
      <w:pPr>
        <w:pStyle w:val="af0"/>
        <w:numPr>
          <w:ilvl w:val="0"/>
          <w:numId w:val="31"/>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ED7367">
        <w:rPr>
          <w:rFonts w:ascii="Times New Roman" w:eastAsia="TimesNewRomanPSMT" w:hAnsi="Times New Roman"/>
          <w:sz w:val="24"/>
          <w:lang w:eastAsia="en-US"/>
        </w:rPr>
        <w:t>MST 13 должен отвечать тем же требованиям.</w:t>
      </w:r>
    </w:p>
    <w:p w:rsidR="00ED7367" w:rsidRDefault="00ED7367" w:rsidP="004C01B5">
      <w:pPr>
        <w:tabs>
          <w:tab w:val="left" w:pos="851"/>
        </w:tabs>
        <w:autoSpaceDE w:val="0"/>
        <w:autoSpaceDN w:val="0"/>
        <w:adjustRightInd w:val="0"/>
        <w:ind w:firstLine="567"/>
        <w:rPr>
          <w:rFonts w:eastAsia="TimesNewRomanPSMT"/>
          <w:sz w:val="24"/>
          <w:lang w:eastAsia="en-US"/>
        </w:rPr>
      </w:pPr>
    </w:p>
    <w:p w:rsidR="00BA16F0" w:rsidRPr="00320F1C" w:rsidRDefault="00BA16F0" w:rsidP="00BA16F0">
      <w:pPr>
        <w:pStyle w:val="2"/>
      </w:pPr>
      <w:bookmarkStart w:id="52" w:name="_Toc49870506"/>
      <w:r w:rsidRPr="00864C2C">
        <w:rPr>
          <w:color w:val="2D2D2D"/>
          <w:spacing w:val="2"/>
        </w:rPr>
        <w:t xml:space="preserve">Испытание на </w:t>
      </w:r>
      <w:r>
        <w:rPr>
          <w:color w:val="2D2D2D"/>
          <w:spacing w:val="2"/>
        </w:rPr>
        <w:t>отслаивание</w:t>
      </w:r>
      <w:r w:rsidRPr="007E412E">
        <w:t xml:space="preserve"> </w:t>
      </w:r>
      <w:r>
        <w:rPr>
          <w:lang w:val="en-US"/>
        </w:rPr>
        <w:t>MST</w:t>
      </w:r>
      <w:r w:rsidRPr="00B101FA">
        <w:t xml:space="preserve"> </w:t>
      </w:r>
      <w:r>
        <w:t>35</w:t>
      </w:r>
      <w:bookmarkEnd w:id="52"/>
      <w:r w:rsidRPr="00320F1C">
        <w:t xml:space="preserve"> </w:t>
      </w:r>
    </w:p>
    <w:p w:rsidR="00BA16F0" w:rsidRDefault="00BA16F0" w:rsidP="00BA16F0">
      <w:pPr>
        <w:ind w:right="-2" w:firstLine="567"/>
        <w:rPr>
          <w:rFonts w:eastAsia="Arial"/>
          <w:sz w:val="24"/>
          <w:lang w:val="kk-KZ"/>
        </w:rPr>
      </w:pPr>
    </w:p>
    <w:p w:rsidR="00BA16F0" w:rsidRDefault="00BA16F0" w:rsidP="00BA16F0">
      <w:pPr>
        <w:autoSpaceDE w:val="0"/>
        <w:autoSpaceDN w:val="0"/>
        <w:adjustRightInd w:val="0"/>
        <w:ind w:firstLine="567"/>
        <w:rPr>
          <w:rFonts w:eastAsia="TimesNewRomanPSMT"/>
          <w:b/>
          <w:sz w:val="24"/>
          <w:lang w:eastAsia="en-US"/>
        </w:rPr>
      </w:pPr>
      <w:r w:rsidRPr="00E842DE">
        <w:rPr>
          <w:rFonts w:eastAsia="TimesNewRomanPSMT"/>
          <w:b/>
          <w:sz w:val="24"/>
          <w:lang w:eastAsia="en-US"/>
        </w:rPr>
        <w:t>10.2</w:t>
      </w:r>
      <w:r w:rsidR="004C42B1">
        <w:rPr>
          <w:rFonts w:eastAsia="TimesNewRomanPSMT"/>
          <w:b/>
          <w:sz w:val="24"/>
          <w:lang w:eastAsia="en-US"/>
        </w:rPr>
        <w:t>4</w:t>
      </w:r>
      <w:r w:rsidRPr="00E842DE">
        <w:rPr>
          <w:rFonts w:eastAsia="TimesNewRomanPSMT"/>
          <w:b/>
          <w:sz w:val="24"/>
          <w:lang w:eastAsia="en-US"/>
        </w:rPr>
        <w:t>.1 Цель</w:t>
      </w:r>
    </w:p>
    <w:p w:rsidR="00BA16F0" w:rsidRPr="00E842DE" w:rsidRDefault="00BA16F0" w:rsidP="00BA16F0">
      <w:pPr>
        <w:autoSpaceDE w:val="0"/>
        <w:autoSpaceDN w:val="0"/>
        <w:adjustRightInd w:val="0"/>
        <w:ind w:firstLine="567"/>
        <w:rPr>
          <w:rFonts w:eastAsia="TimesNewRomanPSMT"/>
          <w:b/>
          <w:sz w:val="24"/>
          <w:lang w:eastAsia="en-US"/>
        </w:rPr>
      </w:pPr>
    </w:p>
    <w:p w:rsidR="00BA16F0" w:rsidRPr="00BA16F0" w:rsidRDefault="00BA16F0" w:rsidP="00BA16F0">
      <w:pPr>
        <w:autoSpaceDE w:val="0"/>
        <w:autoSpaceDN w:val="0"/>
        <w:adjustRightInd w:val="0"/>
        <w:ind w:firstLine="567"/>
        <w:rPr>
          <w:rFonts w:eastAsia="TimesNewRomanPSMT"/>
          <w:sz w:val="24"/>
          <w:lang w:eastAsia="en-US"/>
        </w:rPr>
      </w:pPr>
      <w:r w:rsidRPr="00BA16F0">
        <w:rPr>
          <w:rFonts w:eastAsia="TimesNewRomanPSMT"/>
          <w:sz w:val="24"/>
          <w:lang w:eastAsia="en-US"/>
        </w:rPr>
        <w:t xml:space="preserve">Цель </w:t>
      </w:r>
      <w:r>
        <w:rPr>
          <w:rFonts w:eastAsia="TimesNewRomanPSMT"/>
          <w:sz w:val="24"/>
          <w:lang w:eastAsia="en-US"/>
        </w:rPr>
        <w:t xml:space="preserve">данного </w:t>
      </w:r>
      <w:r w:rsidRPr="00BA16F0">
        <w:rPr>
          <w:rFonts w:eastAsia="TimesNewRomanPSMT"/>
          <w:sz w:val="24"/>
          <w:lang w:eastAsia="en-US"/>
        </w:rPr>
        <w:t>испытания</w:t>
      </w:r>
      <w:r>
        <w:rPr>
          <w:rFonts w:eastAsia="TimesNewRomanPSMT"/>
          <w:sz w:val="24"/>
          <w:lang w:eastAsia="en-US"/>
        </w:rPr>
        <w:t xml:space="preserve"> – </w:t>
      </w:r>
      <w:r w:rsidRPr="00BA16F0">
        <w:rPr>
          <w:rFonts w:eastAsia="TimesNewRomanPSMT"/>
          <w:sz w:val="24"/>
          <w:lang w:eastAsia="en-US"/>
        </w:rPr>
        <w:t>квалифицировать изоляцию как цементированный шов. Он должен обеспечивать уверенность в прочности сцепления между различными слоями жестких и гибких или гибких и гибких конструкций пакета фотоэлектрических модулей. Метод испытания взят из ISO 813 и определяет прочность сцепления между полимерными материалами, склеенными на переднем или нижнем листе.</w:t>
      </w:r>
    </w:p>
    <w:p w:rsidR="00BA16F0" w:rsidRPr="00BA16F0" w:rsidRDefault="00BA16F0" w:rsidP="00BA16F0">
      <w:pPr>
        <w:autoSpaceDE w:val="0"/>
        <w:autoSpaceDN w:val="0"/>
        <w:adjustRightInd w:val="0"/>
        <w:ind w:firstLine="567"/>
        <w:rPr>
          <w:rFonts w:eastAsia="TimesNewRomanPSMT"/>
          <w:sz w:val="24"/>
          <w:lang w:eastAsia="en-US"/>
        </w:rPr>
      </w:pPr>
      <w:r w:rsidRPr="00BA16F0">
        <w:rPr>
          <w:rFonts w:eastAsia="TimesNewRomanPSMT"/>
          <w:sz w:val="24"/>
          <w:lang w:eastAsia="en-US"/>
        </w:rPr>
        <w:t>Испытание не требуется, если зазоры и пути утечки в соответствии с требованиями класса, степени загрязнения и группы материалов соответствуют цифрам в таблице 3 или таблице 4 IEC 61730-1 соответственно.</w:t>
      </w:r>
    </w:p>
    <w:p w:rsidR="00BA16F0" w:rsidRPr="00BA16F0" w:rsidRDefault="00BA16F0" w:rsidP="00BA16F0">
      <w:pPr>
        <w:autoSpaceDE w:val="0"/>
        <w:autoSpaceDN w:val="0"/>
        <w:adjustRightInd w:val="0"/>
        <w:ind w:firstLine="567"/>
        <w:rPr>
          <w:rFonts w:eastAsia="TimesNewRomanPSMT"/>
          <w:sz w:val="24"/>
          <w:lang w:eastAsia="en-US"/>
        </w:rPr>
      </w:pPr>
      <w:r>
        <w:rPr>
          <w:rFonts w:eastAsia="TimesNewRomanPSMT"/>
          <w:sz w:val="24"/>
          <w:lang w:eastAsia="en-US"/>
        </w:rPr>
        <w:t>Данное</w:t>
      </w:r>
      <w:r w:rsidRPr="00BA16F0">
        <w:rPr>
          <w:rFonts w:eastAsia="TimesNewRomanPSMT"/>
          <w:sz w:val="24"/>
          <w:lang w:eastAsia="en-US"/>
        </w:rPr>
        <w:t xml:space="preserve"> испытание не применяется к узлам, соединенным жестким способом (например, фотоэлектрические модули стекло/стекло).</w:t>
      </w:r>
    </w:p>
    <w:p w:rsidR="00BA16F0" w:rsidRDefault="00BA16F0" w:rsidP="00BA16F0">
      <w:pPr>
        <w:autoSpaceDE w:val="0"/>
        <w:autoSpaceDN w:val="0"/>
        <w:adjustRightInd w:val="0"/>
        <w:ind w:firstLine="567"/>
        <w:rPr>
          <w:rFonts w:eastAsia="TimesNewRomanPSMT"/>
          <w:sz w:val="24"/>
          <w:lang w:eastAsia="en-US"/>
        </w:rPr>
      </w:pPr>
      <w:r w:rsidRPr="00BA16F0">
        <w:rPr>
          <w:rFonts w:eastAsia="TimesNewRomanPSMT"/>
          <w:sz w:val="24"/>
          <w:lang w:eastAsia="en-US"/>
        </w:rPr>
        <w:t>Оценка проводится MST 36.</w:t>
      </w:r>
    </w:p>
    <w:p w:rsidR="004C42B1" w:rsidRDefault="004C42B1" w:rsidP="00BA16F0">
      <w:pPr>
        <w:autoSpaceDE w:val="0"/>
        <w:autoSpaceDN w:val="0"/>
        <w:adjustRightInd w:val="0"/>
        <w:ind w:firstLine="567"/>
        <w:rPr>
          <w:rFonts w:eastAsia="TimesNewRomanPSMT"/>
          <w:sz w:val="24"/>
          <w:lang w:eastAsia="en-US"/>
        </w:rPr>
      </w:pPr>
    </w:p>
    <w:p w:rsidR="004C42B1" w:rsidRDefault="004C42B1" w:rsidP="004C42B1">
      <w:pPr>
        <w:autoSpaceDE w:val="0"/>
        <w:autoSpaceDN w:val="0"/>
        <w:adjustRightInd w:val="0"/>
        <w:ind w:firstLine="567"/>
        <w:rPr>
          <w:rFonts w:eastAsia="TimesNewRomanPSMT"/>
          <w:b/>
          <w:sz w:val="24"/>
          <w:lang w:eastAsia="en-US"/>
        </w:rPr>
      </w:pPr>
      <w:r w:rsidRPr="004C42B1">
        <w:rPr>
          <w:rFonts w:eastAsia="TimesNewRomanPSMT"/>
          <w:b/>
          <w:sz w:val="24"/>
          <w:lang w:eastAsia="en-US"/>
        </w:rPr>
        <w:t>10.24.2 Требования к образцам</w:t>
      </w:r>
    </w:p>
    <w:p w:rsidR="004C42B1" w:rsidRPr="004C42B1" w:rsidRDefault="004C42B1" w:rsidP="004C42B1">
      <w:pPr>
        <w:autoSpaceDE w:val="0"/>
        <w:autoSpaceDN w:val="0"/>
        <w:adjustRightInd w:val="0"/>
        <w:ind w:firstLine="567"/>
        <w:rPr>
          <w:rFonts w:eastAsia="TimesNewRomanPSMT"/>
          <w:b/>
          <w:sz w:val="24"/>
          <w:lang w:eastAsia="en-US"/>
        </w:rPr>
      </w:pPr>
    </w:p>
    <w:p w:rsidR="004C42B1" w:rsidRPr="004C42B1" w:rsidRDefault="004C42B1" w:rsidP="004C42B1">
      <w:pPr>
        <w:autoSpaceDE w:val="0"/>
        <w:autoSpaceDN w:val="0"/>
        <w:adjustRightInd w:val="0"/>
        <w:ind w:firstLine="567"/>
        <w:rPr>
          <w:rFonts w:eastAsia="TimesNewRomanPSMT"/>
          <w:sz w:val="24"/>
          <w:lang w:eastAsia="en-US"/>
        </w:rPr>
      </w:pPr>
      <w:r w:rsidRPr="004C42B1">
        <w:rPr>
          <w:rFonts w:eastAsia="TimesNewRomanPSMT"/>
          <w:sz w:val="24"/>
          <w:lang w:eastAsia="en-US"/>
        </w:rPr>
        <w:t xml:space="preserve">Для цементированных швов шириной </w:t>
      </w:r>
      <w:r>
        <w:rPr>
          <w:rFonts w:eastAsia="TimesNewRomanPSMT"/>
          <w:sz w:val="24"/>
          <w:lang w:eastAsia="en-US"/>
        </w:rPr>
        <w:t>не более</w:t>
      </w:r>
      <w:r w:rsidRPr="004C42B1">
        <w:rPr>
          <w:rFonts w:eastAsia="TimesNewRomanPSMT"/>
          <w:sz w:val="24"/>
          <w:lang w:eastAsia="en-US"/>
        </w:rPr>
        <w:t xml:space="preserve"> 10 мм необходимо использовать следующую процедуру для подготовки 2 специальных ламинатов (1 эталонный образец (не состаренный) и 1 образец для испытания последовательности B) на заводе:</w:t>
      </w:r>
    </w:p>
    <w:p w:rsidR="004C42B1" w:rsidRDefault="004C42B1" w:rsidP="004C42B1">
      <w:pPr>
        <w:autoSpaceDE w:val="0"/>
        <w:autoSpaceDN w:val="0"/>
        <w:adjustRightInd w:val="0"/>
        <w:ind w:firstLine="567"/>
        <w:rPr>
          <w:rFonts w:eastAsia="TimesNewRomanPSMT"/>
          <w:sz w:val="24"/>
          <w:lang w:eastAsia="en-US"/>
        </w:rPr>
      </w:pPr>
      <w:r w:rsidRPr="004C42B1">
        <w:rPr>
          <w:rFonts w:eastAsia="TimesNewRomanPSMT"/>
          <w:sz w:val="24"/>
          <w:lang w:eastAsia="en-US"/>
        </w:rPr>
        <w:t xml:space="preserve">Образец должен быть подготовлен, как показано на рисунке 8, для всех мест, указанных на рисунке 9. Разделительный лист (например, тефлон) должен быть вставлен вдоль границы цементированного соединения при испытании между слоем герметика и нижним листом. Это необходимо для того, чтобы испытание на отслаивание проводилось только на участке зацементированного шва, а не в комбинации из цементированного шва и </w:t>
      </w:r>
      <w:r w:rsidRPr="004C42B1">
        <w:rPr>
          <w:rFonts w:eastAsia="TimesNewRomanPSMT"/>
          <w:sz w:val="24"/>
          <w:lang w:eastAsia="en-US"/>
        </w:rPr>
        <w:lastRenderedPageBreak/>
        <w:t>герметика. Он должен быть близко к зацементированному шву, но не должен проникать в зону зацементированного шва. Для окончательной подготовки образца для отслаивания и процедуры вырезания см. 10.24.4.</w:t>
      </w:r>
    </w:p>
    <w:p w:rsidR="004C42B1" w:rsidRPr="004C42B1" w:rsidRDefault="004C42B1" w:rsidP="004C42B1">
      <w:pPr>
        <w:autoSpaceDE w:val="0"/>
        <w:autoSpaceDN w:val="0"/>
        <w:adjustRightInd w:val="0"/>
        <w:ind w:firstLine="567"/>
        <w:rPr>
          <w:rFonts w:eastAsia="TimesNewRomanPSMT"/>
          <w:sz w:val="24"/>
          <w:lang w:eastAsia="en-US"/>
        </w:rPr>
      </w:pPr>
      <w:r w:rsidRPr="004C42B1">
        <w:rPr>
          <w:rFonts w:eastAsia="TimesNewRomanPSMT"/>
          <w:sz w:val="24"/>
          <w:lang w:eastAsia="en-US"/>
        </w:rPr>
        <w:t>Если используются нежесткие лицевые листы и жесткие задние листы, процедура должна применяться с лицевой стороны.</w:t>
      </w:r>
    </w:p>
    <w:p w:rsidR="004C42B1" w:rsidRPr="004C42B1" w:rsidRDefault="004C42B1" w:rsidP="004C42B1">
      <w:pPr>
        <w:autoSpaceDE w:val="0"/>
        <w:autoSpaceDN w:val="0"/>
        <w:adjustRightInd w:val="0"/>
        <w:ind w:firstLine="567"/>
        <w:rPr>
          <w:rFonts w:eastAsia="TimesNewRomanPSMT"/>
          <w:sz w:val="24"/>
          <w:lang w:eastAsia="en-US"/>
        </w:rPr>
      </w:pPr>
      <w:r w:rsidRPr="004C42B1">
        <w:rPr>
          <w:rFonts w:eastAsia="TimesNewRomanPSMT"/>
          <w:sz w:val="24"/>
          <w:lang w:eastAsia="en-US"/>
        </w:rPr>
        <w:t>Если передний лист и задний лист нежесткие, процедура должна применяться с обеих сторон, сохраняя поверхность, которая не отслаивается, плоской к пластине, например</w:t>
      </w:r>
      <w:proofErr w:type="gramStart"/>
      <w:r w:rsidRPr="004C42B1">
        <w:rPr>
          <w:rFonts w:eastAsia="TimesNewRomanPSMT"/>
          <w:sz w:val="24"/>
          <w:lang w:eastAsia="en-US"/>
        </w:rPr>
        <w:t>.</w:t>
      </w:r>
      <w:proofErr w:type="gramEnd"/>
      <w:r w:rsidRPr="004C42B1">
        <w:rPr>
          <w:rFonts w:eastAsia="TimesNewRomanPSMT"/>
          <w:sz w:val="24"/>
          <w:lang w:eastAsia="en-US"/>
        </w:rPr>
        <w:t xml:space="preserve"> с клеем.</w:t>
      </w:r>
    </w:p>
    <w:p w:rsidR="004C42B1" w:rsidRDefault="004C42B1" w:rsidP="004C42B1">
      <w:pPr>
        <w:autoSpaceDE w:val="0"/>
        <w:autoSpaceDN w:val="0"/>
        <w:adjustRightInd w:val="0"/>
        <w:ind w:firstLine="567"/>
        <w:rPr>
          <w:rFonts w:eastAsia="TimesNewRomanPSMT"/>
          <w:sz w:val="24"/>
          <w:lang w:eastAsia="en-US"/>
        </w:rPr>
      </w:pPr>
      <w:r w:rsidRPr="004C42B1">
        <w:rPr>
          <w:rFonts w:eastAsia="TimesNewRomanPSMT"/>
          <w:sz w:val="24"/>
          <w:lang w:eastAsia="en-US"/>
        </w:rPr>
        <w:t>Для аттестации цементных швов</w:t>
      </w:r>
      <w:r>
        <w:rPr>
          <w:rFonts w:eastAsia="TimesNewRomanPSMT"/>
          <w:sz w:val="24"/>
          <w:lang w:eastAsia="en-US"/>
        </w:rPr>
        <w:t xml:space="preserve"> более</w:t>
      </w:r>
      <w:r w:rsidRPr="004C42B1">
        <w:rPr>
          <w:rFonts w:eastAsia="TimesNewRomanPSMT"/>
          <w:sz w:val="24"/>
          <w:lang w:eastAsia="en-US"/>
        </w:rPr>
        <w:t xml:space="preserve"> 10 мм специальной подготовки не требуется. Следует использовать обычный ламинат.</w:t>
      </w:r>
    </w:p>
    <w:p w:rsidR="00BA16F0" w:rsidRDefault="00BA16F0" w:rsidP="00BA16F0">
      <w:pPr>
        <w:autoSpaceDE w:val="0"/>
        <w:autoSpaceDN w:val="0"/>
        <w:adjustRightInd w:val="0"/>
        <w:ind w:firstLine="567"/>
        <w:rPr>
          <w:rFonts w:eastAsia="TimesNewRomanPSMT"/>
          <w:sz w:val="24"/>
          <w:lang w:eastAsia="en-US"/>
        </w:rPr>
      </w:pPr>
    </w:p>
    <w:p w:rsidR="004C42B1" w:rsidRDefault="004C42B1" w:rsidP="004C42B1">
      <w:pPr>
        <w:tabs>
          <w:tab w:val="left" w:pos="851"/>
        </w:tabs>
        <w:autoSpaceDE w:val="0"/>
        <w:autoSpaceDN w:val="0"/>
        <w:adjustRightInd w:val="0"/>
        <w:ind w:firstLine="567"/>
        <w:jc w:val="right"/>
        <w:rPr>
          <w:rFonts w:eastAsia="TimesNewRomanPSMT"/>
          <w:sz w:val="24"/>
          <w:lang w:eastAsia="en-US"/>
        </w:rPr>
      </w:pPr>
      <w:r>
        <w:rPr>
          <w:rFonts w:eastAsia="TimesNewRomanPSMT"/>
          <w:sz w:val="24"/>
          <w:lang w:eastAsia="en-US"/>
        </w:rPr>
        <w:t>Размеры в мм</w:t>
      </w:r>
    </w:p>
    <w:p w:rsidR="004C42B1" w:rsidRDefault="004C42B1" w:rsidP="004C42B1">
      <w:pPr>
        <w:autoSpaceDE w:val="0"/>
        <w:autoSpaceDN w:val="0"/>
        <w:adjustRightInd w:val="0"/>
        <w:ind w:firstLine="567"/>
        <w:rPr>
          <w:rFonts w:eastAsia="TimesNewRomanPSMT"/>
          <w:sz w:val="24"/>
          <w:lang w:eastAsia="en-US"/>
        </w:rPr>
      </w:pPr>
    </w:p>
    <w:p w:rsidR="007A219A" w:rsidRDefault="007A219A" w:rsidP="007A219A">
      <w:pPr>
        <w:autoSpaceDE w:val="0"/>
        <w:autoSpaceDN w:val="0"/>
        <w:adjustRightInd w:val="0"/>
        <w:ind w:firstLine="567"/>
        <w:jc w:val="center"/>
        <w:rPr>
          <w:rFonts w:eastAsia="TimesNewRomanPSMT"/>
          <w:sz w:val="20"/>
          <w:szCs w:val="20"/>
          <w:lang w:eastAsia="en-US"/>
        </w:rPr>
      </w:pPr>
      <w:r>
        <w:rPr>
          <w:rFonts w:eastAsia="TimesNewRomanPSMT"/>
          <w:noProof/>
          <w:sz w:val="20"/>
          <w:szCs w:val="20"/>
          <w:lang w:eastAsia="en-US"/>
        </w:rPr>
        <w:drawing>
          <wp:inline distT="0" distB="0" distL="0" distR="0">
            <wp:extent cx="3381375" cy="363855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81375" cy="3638550"/>
                    </a:xfrm>
                    <a:prstGeom prst="rect">
                      <a:avLst/>
                    </a:prstGeom>
                    <a:noFill/>
                    <a:ln>
                      <a:noFill/>
                    </a:ln>
                  </pic:spPr>
                </pic:pic>
              </a:graphicData>
            </a:graphic>
          </wp:inline>
        </w:drawing>
      </w:r>
    </w:p>
    <w:p w:rsidR="004C42B1" w:rsidRPr="004C42B1" w:rsidRDefault="004C42B1" w:rsidP="004C42B1">
      <w:pPr>
        <w:autoSpaceDE w:val="0"/>
        <w:autoSpaceDN w:val="0"/>
        <w:adjustRightInd w:val="0"/>
        <w:ind w:firstLine="567"/>
        <w:rPr>
          <w:rFonts w:eastAsia="TimesNewRomanPSMT"/>
          <w:sz w:val="20"/>
          <w:szCs w:val="20"/>
          <w:lang w:eastAsia="en-US"/>
        </w:rPr>
      </w:pPr>
      <w:r w:rsidRPr="004C42B1">
        <w:rPr>
          <w:rFonts w:eastAsia="TimesNewRomanPSMT"/>
          <w:sz w:val="20"/>
          <w:szCs w:val="20"/>
          <w:lang w:eastAsia="en-US"/>
        </w:rPr>
        <w:t>Примечание – Желтой областью выделены разрезы для испытания на отслаивание после кондиционирования.</w:t>
      </w:r>
    </w:p>
    <w:p w:rsidR="004C42B1" w:rsidRPr="004C42B1" w:rsidRDefault="004C42B1" w:rsidP="004C42B1">
      <w:pPr>
        <w:autoSpaceDE w:val="0"/>
        <w:autoSpaceDN w:val="0"/>
        <w:adjustRightInd w:val="0"/>
        <w:ind w:firstLine="567"/>
        <w:rPr>
          <w:rFonts w:eastAsia="TimesNewRomanPSMT"/>
          <w:sz w:val="24"/>
          <w:lang w:eastAsia="en-US"/>
        </w:rPr>
      </w:pPr>
    </w:p>
    <w:p w:rsidR="004C42B1" w:rsidRPr="004C42B1" w:rsidRDefault="004C42B1" w:rsidP="004C42B1">
      <w:pPr>
        <w:autoSpaceDE w:val="0"/>
        <w:autoSpaceDN w:val="0"/>
        <w:adjustRightInd w:val="0"/>
        <w:ind w:firstLine="567"/>
        <w:jc w:val="center"/>
        <w:rPr>
          <w:rFonts w:eastAsia="TimesNewRomanPSMT"/>
          <w:b/>
          <w:sz w:val="24"/>
          <w:lang w:eastAsia="en-US"/>
        </w:rPr>
      </w:pPr>
      <w:r w:rsidRPr="004C42B1">
        <w:rPr>
          <w:rFonts w:eastAsia="TimesNewRomanPSMT"/>
          <w:b/>
          <w:sz w:val="24"/>
          <w:lang w:eastAsia="en-US"/>
        </w:rPr>
        <w:t>Рисунок 8 – Подготовка образца зацементированных швов не более 10 мм с помощью разделительного листа</w:t>
      </w:r>
    </w:p>
    <w:p w:rsidR="004C42B1" w:rsidRDefault="004C42B1" w:rsidP="00BA16F0">
      <w:pPr>
        <w:autoSpaceDE w:val="0"/>
        <w:autoSpaceDN w:val="0"/>
        <w:adjustRightInd w:val="0"/>
        <w:ind w:firstLine="567"/>
        <w:rPr>
          <w:rFonts w:eastAsia="TimesNewRomanPSMT"/>
          <w:sz w:val="24"/>
          <w:lang w:eastAsia="en-US"/>
        </w:rPr>
      </w:pPr>
    </w:p>
    <w:p w:rsidR="007A219A" w:rsidRDefault="007A219A" w:rsidP="007A219A">
      <w:pPr>
        <w:autoSpaceDE w:val="0"/>
        <w:autoSpaceDN w:val="0"/>
        <w:adjustRightInd w:val="0"/>
        <w:ind w:firstLine="567"/>
        <w:rPr>
          <w:rFonts w:eastAsia="TimesNewRomanPSMT"/>
          <w:b/>
          <w:sz w:val="24"/>
          <w:lang w:eastAsia="en-US"/>
        </w:rPr>
      </w:pPr>
      <w:r w:rsidRPr="007A219A">
        <w:rPr>
          <w:rFonts w:eastAsia="TimesNewRomanPSMT"/>
          <w:b/>
          <w:sz w:val="24"/>
          <w:lang w:eastAsia="en-US"/>
        </w:rPr>
        <w:t xml:space="preserve">10.24.3 </w:t>
      </w:r>
      <w:r w:rsidR="00102017">
        <w:rPr>
          <w:rFonts w:eastAsia="TimesNewRomanPSMT"/>
          <w:b/>
          <w:sz w:val="24"/>
          <w:lang w:eastAsia="en-US"/>
        </w:rPr>
        <w:t>Оборудование</w:t>
      </w:r>
    </w:p>
    <w:p w:rsidR="00102017" w:rsidRPr="007A219A" w:rsidRDefault="00102017" w:rsidP="007A219A">
      <w:pPr>
        <w:autoSpaceDE w:val="0"/>
        <w:autoSpaceDN w:val="0"/>
        <w:adjustRightInd w:val="0"/>
        <w:ind w:firstLine="567"/>
        <w:rPr>
          <w:rFonts w:eastAsia="TimesNewRomanPSMT"/>
          <w:b/>
          <w:sz w:val="24"/>
          <w:lang w:eastAsia="en-US"/>
        </w:rPr>
      </w:pPr>
    </w:p>
    <w:p w:rsidR="007A219A" w:rsidRPr="00102017" w:rsidRDefault="00102017" w:rsidP="007A219A">
      <w:pPr>
        <w:autoSpaceDE w:val="0"/>
        <w:autoSpaceDN w:val="0"/>
        <w:adjustRightInd w:val="0"/>
        <w:ind w:firstLine="567"/>
        <w:rPr>
          <w:rFonts w:eastAsia="TimesNewRomanPSMT"/>
          <w:sz w:val="24"/>
          <w:lang w:eastAsia="en-US"/>
        </w:rPr>
      </w:pPr>
      <w:r w:rsidRPr="00102017">
        <w:rPr>
          <w:rFonts w:eastAsia="TimesNewRomanPSMT"/>
          <w:sz w:val="24"/>
          <w:lang w:eastAsia="en-US"/>
        </w:rPr>
        <w:t>Оборудование</w:t>
      </w:r>
      <w:r w:rsidR="007A219A" w:rsidRPr="00102017">
        <w:rPr>
          <w:rFonts w:eastAsia="TimesNewRomanPSMT"/>
          <w:sz w:val="24"/>
          <w:lang w:eastAsia="en-US"/>
        </w:rPr>
        <w:t xml:space="preserve"> выглядит следующим образом:</w:t>
      </w:r>
    </w:p>
    <w:p w:rsidR="007A219A" w:rsidRPr="00102017" w:rsidRDefault="007A219A" w:rsidP="00102017">
      <w:pPr>
        <w:pStyle w:val="af0"/>
        <w:numPr>
          <w:ilvl w:val="0"/>
          <w:numId w:val="3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02017">
        <w:rPr>
          <w:rFonts w:ascii="Times New Roman" w:eastAsia="TimesNewRomanPSMT" w:hAnsi="Times New Roman"/>
          <w:sz w:val="24"/>
          <w:lang w:eastAsia="en-US"/>
        </w:rPr>
        <w:t xml:space="preserve">Машина для испытания на растяжение, соответствующая требованиям ISO 5893, способная измерять силу с точностью, соответствующей классу 1, и со скоростью перемещения подвижной рукоятки </w:t>
      </w:r>
      <w:r w:rsidR="00102017">
        <w:rPr>
          <w:rFonts w:ascii="Times New Roman" w:eastAsia="TimesNewRomanPSMT" w:hAnsi="Times New Roman"/>
          <w:sz w:val="24"/>
          <w:lang w:eastAsia="en-US"/>
        </w:rPr>
        <w:t>(</w:t>
      </w:r>
      <w:r w:rsidRPr="00102017">
        <w:rPr>
          <w:rFonts w:ascii="Times New Roman" w:eastAsia="TimesNewRomanPSMT" w:hAnsi="Times New Roman"/>
          <w:sz w:val="24"/>
          <w:lang w:eastAsia="en-US"/>
        </w:rPr>
        <w:t>50 ± 5</w:t>
      </w:r>
      <w:r w:rsidR="00102017">
        <w:rPr>
          <w:rFonts w:ascii="Times New Roman" w:eastAsia="TimesNewRomanPSMT" w:hAnsi="Times New Roman"/>
          <w:sz w:val="24"/>
          <w:lang w:eastAsia="en-US"/>
        </w:rPr>
        <w:t>)</w:t>
      </w:r>
      <w:r w:rsidRPr="00102017">
        <w:rPr>
          <w:rFonts w:ascii="Times New Roman" w:eastAsia="TimesNewRomanPSMT" w:hAnsi="Times New Roman"/>
          <w:sz w:val="24"/>
          <w:lang w:eastAsia="en-US"/>
        </w:rPr>
        <w:t xml:space="preserve"> мм/мин</w:t>
      </w:r>
      <w:r w:rsidR="00102017">
        <w:rPr>
          <w:rFonts w:ascii="Times New Roman" w:eastAsia="TimesNewRomanPSMT" w:hAnsi="Times New Roman"/>
          <w:sz w:val="24"/>
          <w:lang w:eastAsia="en-US"/>
        </w:rPr>
        <w:t>;</w:t>
      </w:r>
    </w:p>
    <w:p w:rsidR="007A219A" w:rsidRPr="00102017" w:rsidRDefault="007A219A" w:rsidP="00102017">
      <w:pPr>
        <w:pStyle w:val="af0"/>
        <w:numPr>
          <w:ilvl w:val="0"/>
          <w:numId w:val="3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02017">
        <w:rPr>
          <w:rFonts w:ascii="Times New Roman" w:eastAsia="TimesNewRomanPSMT" w:hAnsi="Times New Roman"/>
          <w:sz w:val="24"/>
          <w:lang w:eastAsia="en-US"/>
        </w:rPr>
        <w:t xml:space="preserve">Крепление для удерживания образца на подвижной рукоятке испытательной машины в а) так, чтобы направление растяжения, вызывающее разделение, всегда во время испытания было под углом </w:t>
      </w:r>
      <w:r w:rsidR="00102017">
        <w:rPr>
          <w:rFonts w:ascii="Times New Roman" w:eastAsia="TimesNewRomanPSMT" w:hAnsi="Times New Roman"/>
          <w:sz w:val="24"/>
          <w:lang w:eastAsia="en-US"/>
        </w:rPr>
        <w:t>(</w:t>
      </w:r>
      <w:r w:rsidRPr="00102017">
        <w:rPr>
          <w:rFonts w:ascii="Times New Roman" w:eastAsia="TimesNewRomanPSMT" w:hAnsi="Times New Roman"/>
          <w:sz w:val="24"/>
          <w:lang w:eastAsia="en-US"/>
        </w:rPr>
        <w:t xml:space="preserve">90 ± </w:t>
      </w:r>
      <w:proofErr w:type="gramStart"/>
      <w:r w:rsidRPr="00102017">
        <w:rPr>
          <w:rFonts w:ascii="Times New Roman" w:eastAsia="TimesNewRomanPSMT" w:hAnsi="Times New Roman"/>
          <w:sz w:val="24"/>
          <w:lang w:eastAsia="en-US"/>
        </w:rPr>
        <w:t>10</w:t>
      </w:r>
      <w:r w:rsidR="00102017">
        <w:rPr>
          <w:rFonts w:ascii="Times New Roman" w:eastAsia="TimesNewRomanPSMT" w:hAnsi="Times New Roman"/>
          <w:sz w:val="24"/>
          <w:lang w:eastAsia="en-US"/>
        </w:rPr>
        <w:t>)</w:t>
      </w:r>
      <w:r w:rsidRPr="00102017">
        <w:rPr>
          <w:rFonts w:ascii="Times New Roman" w:eastAsia="TimesNewRomanPSMT" w:hAnsi="Times New Roman"/>
          <w:sz w:val="24"/>
          <w:lang w:eastAsia="en-US"/>
        </w:rPr>
        <w:t>°</w:t>
      </w:r>
      <w:proofErr w:type="gramEnd"/>
      <w:r w:rsidRPr="00102017">
        <w:rPr>
          <w:rFonts w:ascii="Times New Roman" w:eastAsia="TimesNewRomanPSMT" w:hAnsi="Times New Roman"/>
          <w:sz w:val="24"/>
          <w:lang w:eastAsia="en-US"/>
        </w:rPr>
        <w:t xml:space="preserve"> к плоскости соединения между полимером. и жесткий задний лист, т.е. составляющий угол 90° с поверхностью приспособления.</w:t>
      </w:r>
    </w:p>
    <w:p w:rsidR="00BA16F0" w:rsidRDefault="00BA16F0" w:rsidP="00BA16F0">
      <w:pPr>
        <w:autoSpaceDE w:val="0"/>
        <w:autoSpaceDN w:val="0"/>
        <w:adjustRightInd w:val="0"/>
        <w:ind w:firstLine="567"/>
        <w:rPr>
          <w:rFonts w:eastAsia="TimesNewRomanPSMT"/>
          <w:b/>
          <w:sz w:val="24"/>
          <w:lang w:eastAsia="en-US"/>
        </w:rPr>
      </w:pPr>
      <w:r w:rsidRPr="00E842DE">
        <w:rPr>
          <w:rFonts w:eastAsia="TimesNewRomanPSMT"/>
          <w:b/>
          <w:sz w:val="24"/>
          <w:lang w:eastAsia="en-US"/>
        </w:rPr>
        <w:lastRenderedPageBreak/>
        <w:t>10.2</w:t>
      </w:r>
      <w:r w:rsidR="00102017">
        <w:rPr>
          <w:rFonts w:eastAsia="TimesNewRomanPSMT"/>
          <w:b/>
          <w:sz w:val="24"/>
          <w:lang w:eastAsia="en-US"/>
        </w:rPr>
        <w:t>4</w:t>
      </w:r>
      <w:r w:rsidRPr="00E842DE">
        <w:rPr>
          <w:rFonts w:eastAsia="TimesNewRomanPSMT"/>
          <w:b/>
          <w:sz w:val="24"/>
          <w:lang w:eastAsia="en-US"/>
        </w:rPr>
        <w:t>.</w:t>
      </w:r>
      <w:r w:rsidR="00102017">
        <w:rPr>
          <w:rFonts w:eastAsia="TimesNewRomanPSMT"/>
          <w:b/>
          <w:sz w:val="24"/>
          <w:lang w:eastAsia="en-US"/>
        </w:rPr>
        <w:t>4</w:t>
      </w:r>
      <w:r w:rsidRPr="00E842DE">
        <w:rPr>
          <w:rFonts w:eastAsia="TimesNewRomanPSMT"/>
          <w:b/>
          <w:sz w:val="24"/>
          <w:lang w:eastAsia="en-US"/>
        </w:rPr>
        <w:t xml:space="preserve"> </w:t>
      </w:r>
      <w:r>
        <w:rPr>
          <w:rFonts w:eastAsia="TimesNewRomanPSMT"/>
          <w:b/>
          <w:sz w:val="24"/>
          <w:lang w:eastAsia="en-US"/>
        </w:rPr>
        <w:t>Метод</w:t>
      </w:r>
    </w:p>
    <w:p w:rsidR="00BA16F0" w:rsidRDefault="00BA16F0" w:rsidP="00BA16F0">
      <w:pPr>
        <w:autoSpaceDE w:val="0"/>
        <w:autoSpaceDN w:val="0"/>
        <w:adjustRightInd w:val="0"/>
        <w:ind w:firstLine="567"/>
        <w:rPr>
          <w:rFonts w:eastAsia="TimesNewRomanPSMT"/>
          <w:sz w:val="24"/>
          <w:lang w:eastAsia="en-US"/>
        </w:rPr>
      </w:pPr>
    </w:p>
    <w:p w:rsidR="00102017" w:rsidRPr="00102017" w:rsidRDefault="00102017" w:rsidP="00102017">
      <w:pPr>
        <w:autoSpaceDE w:val="0"/>
        <w:autoSpaceDN w:val="0"/>
        <w:adjustRightInd w:val="0"/>
        <w:ind w:firstLine="567"/>
        <w:rPr>
          <w:rFonts w:eastAsia="TimesNewRomanPSMT"/>
          <w:sz w:val="24"/>
          <w:lang w:eastAsia="en-US"/>
        </w:rPr>
      </w:pPr>
      <w:r w:rsidRPr="00102017">
        <w:rPr>
          <w:rFonts w:eastAsia="TimesNewRomanPSMT"/>
          <w:sz w:val="24"/>
          <w:lang w:eastAsia="en-US"/>
        </w:rPr>
        <w:t>Необусловленный эталонный фотоэлектрический модуль без рамки (обычно новый модуль) и один фотоэлектрический модуль без рамки, который прошел тестовую последовательность B на рисунке 1, используются для испытания на отслаивание. Каждый модуль следует обрабатывать в соответствии со следующей процедурой:</w:t>
      </w:r>
    </w:p>
    <w:p w:rsidR="00102017" w:rsidRPr="00102017" w:rsidRDefault="00102017" w:rsidP="00102017">
      <w:pPr>
        <w:pStyle w:val="af0"/>
        <w:numPr>
          <w:ilvl w:val="0"/>
          <w:numId w:val="3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102017">
        <w:rPr>
          <w:rFonts w:ascii="Times New Roman" w:eastAsia="TimesNewRomanPSMT" w:hAnsi="Times New Roman"/>
          <w:sz w:val="24"/>
          <w:lang w:eastAsia="en-US"/>
        </w:rPr>
        <w:t>Кондиционировать образцы не менее 16 ч при температуре (23 ± 2) °C, относительной влажности (50 ± 10) % непосредственно перед испытанием в соответствии с требованиями ISO 23529</w:t>
      </w:r>
      <w:r>
        <w:rPr>
          <w:rFonts w:ascii="Times New Roman" w:eastAsia="TimesNewRomanPSMT" w:hAnsi="Times New Roman"/>
          <w:sz w:val="24"/>
          <w:lang w:eastAsia="en-US"/>
        </w:rPr>
        <w:t>;</w:t>
      </w:r>
    </w:p>
    <w:p w:rsidR="00BA16F0" w:rsidRPr="00DA5320" w:rsidRDefault="00102017" w:rsidP="00102017">
      <w:pPr>
        <w:pStyle w:val="af0"/>
        <w:numPr>
          <w:ilvl w:val="0"/>
          <w:numId w:val="3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A5320">
        <w:rPr>
          <w:rFonts w:ascii="Times New Roman" w:eastAsia="TimesNewRomanPSMT" w:hAnsi="Times New Roman"/>
          <w:sz w:val="24"/>
          <w:lang w:eastAsia="en-US"/>
        </w:rPr>
        <w:t>Ширина цементированного шва более 10 мм (ламинат):</w:t>
      </w:r>
    </w:p>
    <w:p w:rsidR="00102017" w:rsidRDefault="00DA5320" w:rsidP="00102017">
      <w:pPr>
        <w:autoSpaceDE w:val="0"/>
        <w:autoSpaceDN w:val="0"/>
        <w:adjustRightInd w:val="0"/>
        <w:ind w:firstLine="567"/>
        <w:rPr>
          <w:rFonts w:eastAsia="TimesNewRomanPSMT"/>
          <w:sz w:val="24"/>
          <w:lang w:eastAsia="en-US"/>
        </w:rPr>
      </w:pPr>
      <w:r w:rsidRPr="00DA5320">
        <w:rPr>
          <w:rFonts w:eastAsia="TimesNewRomanPSMT"/>
          <w:sz w:val="24"/>
          <w:lang w:eastAsia="en-US"/>
        </w:rPr>
        <w:t xml:space="preserve">После кондиционирования десять (5 на интерфейс) полосок шириной </w:t>
      </w:r>
      <w:r>
        <w:rPr>
          <w:rFonts w:eastAsia="TimesNewRomanPSMT"/>
          <w:sz w:val="24"/>
          <w:lang w:eastAsia="en-US"/>
        </w:rPr>
        <w:t>(</w:t>
      </w:r>
      <w:r w:rsidRPr="00DA5320">
        <w:rPr>
          <w:rFonts w:eastAsia="TimesNewRomanPSMT"/>
          <w:sz w:val="24"/>
          <w:lang w:eastAsia="en-US"/>
        </w:rPr>
        <w:t>10</w:t>
      </w:r>
      <w:r>
        <w:rPr>
          <w:rFonts w:eastAsia="TimesNewRomanPSMT"/>
          <w:sz w:val="24"/>
          <w:lang w:eastAsia="en-US"/>
        </w:rPr>
        <w:t>,0</w:t>
      </w:r>
      <w:r w:rsidRPr="00DA5320">
        <w:rPr>
          <w:rFonts w:eastAsia="TimesNewRomanPSMT"/>
          <w:sz w:val="24"/>
          <w:lang w:eastAsia="en-US"/>
        </w:rPr>
        <w:t xml:space="preserve"> ± 0,5</w:t>
      </w:r>
      <w:r>
        <w:rPr>
          <w:rFonts w:eastAsia="TimesNewRomanPSMT"/>
          <w:sz w:val="24"/>
          <w:lang w:eastAsia="en-US"/>
        </w:rPr>
        <w:t>)</w:t>
      </w:r>
      <w:r w:rsidRPr="00DA5320">
        <w:rPr>
          <w:rFonts w:eastAsia="TimesNewRomanPSMT"/>
          <w:sz w:val="24"/>
          <w:lang w:eastAsia="en-US"/>
        </w:rPr>
        <w:t xml:space="preserve"> мм и длиной не менее 100 мм должны быть вырезаны на гибком переднем или гибком нижнем листе образцов, как показано на рисунке 9. На каждом из них должны быть вырезаны пять полос. адгезионный интерфейс. Адгезионные поверхности, которые должны быть оценены для классификации как цементированные соединения, могут включать гибкий передний лист или гибкий задний лист с цементированным соединительным материалом (5 отслаиваний) и цементированный шовный материал с жестким нижним листом или жесткими передними листами (5 отслаиваний). Полоски должны быть вырезаны с одной и той же стороны модуля, однако глубина разреза должна соответствовать соответствующей границе склеивания.</w:t>
      </w:r>
    </w:p>
    <w:p w:rsidR="00DA5320" w:rsidRPr="00DA5320" w:rsidRDefault="00DA5320" w:rsidP="00DA5320">
      <w:pPr>
        <w:pStyle w:val="af0"/>
        <w:numPr>
          <w:ilvl w:val="0"/>
          <w:numId w:val="3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DA5320">
        <w:rPr>
          <w:rFonts w:ascii="Times New Roman" w:eastAsia="TimesNewRomanPSMT" w:hAnsi="Times New Roman"/>
          <w:sz w:val="24"/>
          <w:lang w:eastAsia="en-US"/>
        </w:rPr>
        <w:t xml:space="preserve">Ширина цементного шва </w:t>
      </w:r>
      <w:r>
        <w:rPr>
          <w:rFonts w:ascii="Times New Roman" w:eastAsia="TimesNewRomanPSMT" w:hAnsi="Times New Roman"/>
          <w:sz w:val="24"/>
          <w:lang w:eastAsia="en-US"/>
        </w:rPr>
        <w:t>не более</w:t>
      </w:r>
      <w:r w:rsidRPr="00DA5320">
        <w:rPr>
          <w:rFonts w:ascii="Times New Roman" w:eastAsia="TimesNewRomanPSMT" w:hAnsi="Times New Roman"/>
          <w:sz w:val="24"/>
          <w:lang w:eastAsia="en-US"/>
        </w:rPr>
        <w:t xml:space="preserve"> 10 мм (специальный ламинат):</w:t>
      </w:r>
    </w:p>
    <w:p w:rsidR="00DA5320" w:rsidRDefault="00DA5320" w:rsidP="00DA5320">
      <w:pPr>
        <w:autoSpaceDE w:val="0"/>
        <w:autoSpaceDN w:val="0"/>
        <w:adjustRightInd w:val="0"/>
        <w:ind w:firstLine="567"/>
        <w:rPr>
          <w:rFonts w:eastAsia="TimesNewRomanPSMT"/>
          <w:sz w:val="24"/>
          <w:lang w:eastAsia="en-US"/>
        </w:rPr>
      </w:pPr>
      <w:r w:rsidRPr="00DA5320">
        <w:rPr>
          <w:rFonts w:eastAsia="TimesNewRomanPSMT"/>
          <w:sz w:val="24"/>
          <w:lang w:eastAsia="en-US"/>
        </w:rPr>
        <w:t>После кондиционирования десять полосок шириной 10 мм ± 0,5 мм и длиной не менее 100 мм должны быть вырезаны из образцов, как показано на рисунке 9. Пять полосок должны быть вырезаны на каждой границе адгезии. Адгезионные поверхности, которые должны быть оценены для классификации как цементированные соединения, могут включать гибкий передний лист или гибкий задний лист с цементированным соединительным материалом (5 отслаиваний) и цементированный шовный материал с жестким нижним листом или жесткими передними листами (5 отслаиваний). Полосы должны быть вырезаны с одной стороны модуля.</w:t>
      </w:r>
    </w:p>
    <w:p w:rsidR="00DA5320" w:rsidRPr="00DA5320" w:rsidRDefault="00DA5320" w:rsidP="00DA5320">
      <w:pPr>
        <w:autoSpaceDE w:val="0"/>
        <w:autoSpaceDN w:val="0"/>
        <w:adjustRightInd w:val="0"/>
        <w:ind w:firstLine="567"/>
        <w:rPr>
          <w:rFonts w:eastAsia="TimesNewRomanPSMT"/>
          <w:sz w:val="24"/>
          <w:lang w:eastAsia="en-US"/>
        </w:rPr>
      </w:pPr>
      <w:r w:rsidRPr="00DA5320">
        <w:rPr>
          <w:rFonts w:eastAsia="TimesNewRomanPSMT"/>
          <w:sz w:val="24"/>
          <w:lang w:eastAsia="en-US"/>
        </w:rPr>
        <w:t>Первый разрез (положение см. рис</w:t>
      </w:r>
      <w:r>
        <w:rPr>
          <w:rFonts w:eastAsia="TimesNewRomanPSMT"/>
          <w:sz w:val="24"/>
          <w:lang w:eastAsia="en-US"/>
        </w:rPr>
        <w:t>унок</w:t>
      </w:r>
      <w:r w:rsidRPr="00DA5320">
        <w:rPr>
          <w:rFonts w:eastAsia="TimesNewRomanPSMT"/>
          <w:sz w:val="24"/>
          <w:lang w:eastAsia="en-US"/>
        </w:rPr>
        <w:t xml:space="preserve"> 9, область разреза см. желтое поле на </w:t>
      </w:r>
      <w:r>
        <w:rPr>
          <w:rFonts w:eastAsia="TimesNewRomanPSMT"/>
          <w:sz w:val="24"/>
          <w:lang w:eastAsia="en-US"/>
        </w:rPr>
        <w:t xml:space="preserve">               </w:t>
      </w:r>
      <w:r w:rsidRPr="00DA5320">
        <w:rPr>
          <w:rFonts w:eastAsia="TimesNewRomanPSMT"/>
          <w:sz w:val="24"/>
          <w:lang w:eastAsia="en-US"/>
        </w:rPr>
        <w:t>рис</w:t>
      </w:r>
      <w:r>
        <w:rPr>
          <w:rFonts w:eastAsia="TimesNewRomanPSMT"/>
          <w:sz w:val="24"/>
          <w:lang w:eastAsia="en-US"/>
        </w:rPr>
        <w:t>унке</w:t>
      </w:r>
      <w:r w:rsidRPr="00DA5320">
        <w:rPr>
          <w:rFonts w:eastAsia="TimesNewRomanPSMT"/>
          <w:sz w:val="24"/>
          <w:lang w:eastAsia="en-US"/>
        </w:rPr>
        <w:t xml:space="preserve"> 8) позволит провести испытание на отслаивание заднего листа и поверхности раздела материала цементированного шва (всего 5 отслаиваний). Для исследования границы раздела между жестким передним листом и цементированным соединительным материалом оставшийся герметик должен быть разрезан на жесткий передний лист (второй разрез под желтой рамкой на рисунке 8 вдоль разделительного листа и зацементированного соединения) так, чтобы герметик не влиял на отслаивание. Необходимо следить за тем, чтобы цементированный шов как таковой не подвергался влиянию (всего 5 отслаиваний).</w:t>
      </w:r>
    </w:p>
    <w:p w:rsidR="00DA5320" w:rsidRPr="00DA5320" w:rsidRDefault="00DA5320" w:rsidP="00DA5320">
      <w:pPr>
        <w:autoSpaceDE w:val="0"/>
        <w:autoSpaceDN w:val="0"/>
        <w:adjustRightInd w:val="0"/>
        <w:ind w:firstLine="567"/>
        <w:rPr>
          <w:rFonts w:eastAsia="TimesNewRomanPSMT"/>
          <w:sz w:val="24"/>
          <w:lang w:eastAsia="en-US"/>
        </w:rPr>
      </w:pPr>
      <w:r w:rsidRPr="00DA5320">
        <w:rPr>
          <w:rFonts w:eastAsia="TimesNewRomanPSMT"/>
          <w:sz w:val="24"/>
          <w:lang w:eastAsia="en-US"/>
        </w:rPr>
        <w:t xml:space="preserve">Если другие области фотоэлектрического модуля должны быть классифицированы как цементированные соединения, местоположения, показанные на рисунке 9, могут быть расширены на другие соответствующие области. Должна быть принята концепция вставки разделительного листа для зацементированных швов шириной </w:t>
      </w:r>
      <w:r>
        <w:rPr>
          <w:rFonts w:eastAsia="TimesNewRomanPSMT"/>
          <w:sz w:val="24"/>
          <w:lang w:eastAsia="en-US"/>
        </w:rPr>
        <w:t>не более</w:t>
      </w:r>
      <w:r w:rsidRPr="00DA5320">
        <w:rPr>
          <w:rFonts w:eastAsia="TimesNewRomanPSMT"/>
          <w:sz w:val="24"/>
          <w:lang w:eastAsia="en-US"/>
        </w:rPr>
        <w:t xml:space="preserve"> 10 мм.</w:t>
      </w:r>
    </w:p>
    <w:p w:rsidR="00DA5320" w:rsidRDefault="00DA5320" w:rsidP="00DA5320">
      <w:pPr>
        <w:autoSpaceDE w:val="0"/>
        <w:autoSpaceDN w:val="0"/>
        <w:adjustRightInd w:val="0"/>
        <w:ind w:firstLine="567"/>
        <w:rPr>
          <w:rFonts w:eastAsia="TimesNewRomanPSMT"/>
          <w:sz w:val="24"/>
          <w:lang w:eastAsia="en-US"/>
        </w:rPr>
      </w:pPr>
      <w:r w:rsidRPr="00DA5320">
        <w:rPr>
          <w:rFonts w:eastAsia="TimesNewRomanPSMT"/>
          <w:sz w:val="24"/>
          <w:lang w:eastAsia="en-US"/>
        </w:rPr>
        <w:t>Ука</w:t>
      </w:r>
      <w:r>
        <w:rPr>
          <w:rFonts w:eastAsia="TimesNewRomanPSMT"/>
          <w:sz w:val="24"/>
          <w:lang w:eastAsia="en-US"/>
        </w:rPr>
        <w:t>зать</w:t>
      </w:r>
      <w:r w:rsidRPr="00DA5320">
        <w:rPr>
          <w:rFonts w:eastAsia="TimesNewRomanPSMT"/>
          <w:sz w:val="24"/>
          <w:lang w:eastAsia="en-US"/>
        </w:rPr>
        <w:t xml:space="preserve"> области, где были разрезаны полосы (например, по картинке с размерами).</w:t>
      </w:r>
    </w:p>
    <w:p w:rsidR="00EF7F4D" w:rsidRDefault="00EF7F4D" w:rsidP="00DA5320">
      <w:pPr>
        <w:autoSpaceDE w:val="0"/>
        <w:autoSpaceDN w:val="0"/>
        <w:adjustRightInd w:val="0"/>
        <w:ind w:firstLine="567"/>
        <w:rPr>
          <w:rFonts w:eastAsia="TimesNewRomanPSMT"/>
          <w:sz w:val="24"/>
          <w:lang w:eastAsia="en-US"/>
        </w:rPr>
      </w:pPr>
    </w:p>
    <w:p w:rsidR="008A1135" w:rsidRDefault="008A1135" w:rsidP="008A1135">
      <w:pPr>
        <w:autoSpaceDE w:val="0"/>
        <w:autoSpaceDN w:val="0"/>
        <w:adjustRightInd w:val="0"/>
        <w:ind w:firstLine="567"/>
        <w:jc w:val="center"/>
        <w:rPr>
          <w:rFonts w:eastAsia="TimesNewRomanPSMT"/>
          <w:sz w:val="24"/>
          <w:lang w:eastAsia="en-US"/>
        </w:rPr>
      </w:pPr>
      <w:r>
        <w:rPr>
          <w:rFonts w:eastAsia="TimesNewRomanPSMT"/>
          <w:noProof/>
          <w:sz w:val="24"/>
          <w:lang w:eastAsia="en-US"/>
        </w:rPr>
        <w:lastRenderedPageBreak/>
        <w:drawing>
          <wp:inline distT="0" distB="0" distL="0" distR="0">
            <wp:extent cx="2566035" cy="3848735"/>
            <wp:effectExtent l="0" t="0" r="571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66035" cy="3848735"/>
                    </a:xfrm>
                    <a:prstGeom prst="rect">
                      <a:avLst/>
                    </a:prstGeom>
                    <a:noFill/>
                    <a:ln>
                      <a:noFill/>
                    </a:ln>
                  </pic:spPr>
                </pic:pic>
              </a:graphicData>
            </a:graphic>
          </wp:inline>
        </w:drawing>
      </w:r>
    </w:p>
    <w:p w:rsidR="00EF7F4D" w:rsidRDefault="00EF7F4D" w:rsidP="00DA5320">
      <w:pPr>
        <w:autoSpaceDE w:val="0"/>
        <w:autoSpaceDN w:val="0"/>
        <w:adjustRightInd w:val="0"/>
        <w:ind w:firstLine="567"/>
        <w:rPr>
          <w:rFonts w:eastAsia="TimesNewRomanPSMT"/>
          <w:sz w:val="24"/>
          <w:lang w:eastAsia="en-US"/>
        </w:rPr>
      </w:pPr>
    </w:p>
    <w:p w:rsidR="00EF7F4D" w:rsidRDefault="00EF7F4D" w:rsidP="00EF7F4D">
      <w:pPr>
        <w:autoSpaceDE w:val="0"/>
        <w:autoSpaceDN w:val="0"/>
        <w:adjustRightInd w:val="0"/>
        <w:ind w:firstLine="567"/>
        <w:jc w:val="center"/>
        <w:rPr>
          <w:rFonts w:eastAsia="TimesNewRomanPSMT"/>
          <w:b/>
          <w:sz w:val="24"/>
          <w:lang w:eastAsia="en-US"/>
        </w:rPr>
      </w:pPr>
      <w:r w:rsidRPr="00EF7F4D">
        <w:rPr>
          <w:rFonts w:eastAsia="TimesNewRomanPSMT"/>
          <w:b/>
          <w:sz w:val="24"/>
          <w:lang w:eastAsia="en-US"/>
        </w:rPr>
        <w:t>Рисунок 9 – Фотоэлектрический модуль с позициями для отслаивания образцов на переднем или нижнем листе</w:t>
      </w:r>
    </w:p>
    <w:p w:rsidR="008A1135" w:rsidRDefault="008A1135" w:rsidP="00EF7F4D">
      <w:pPr>
        <w:autoSpaceDE w:val="0"/>
        <w:autoSpaceDN w:val="0"/>
        <w:adjustRightInd w:val="0"/>
        <w:ind w:firstLine="567"/>
        <w:jc w:val="center"/>
        <w:rPr>
          <w:rFonts w:eastAsia="TimesNewRomanPSMT"/>
          <w:b/>
          <w:sz w:val="24"/>
          <w:lang w:eastAsia="en-US"/>
        </w:rPr>
      </w:pPr>
    </w:p>
    <w:p w:rsidR="008A1135" w:rsidRPr="008A1135" w:rsidRDefault="008A1135" w:rsidP="008A1135">
      <w:pPr>
        <w:pStyle w:val="af0"/>
        <w:numPr>
          <w:ilvl w:val="0"/>
          <w:numId w:val="3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A1135">
        <w:rPr>
          <w:rFonts w:ascii="Times New Roman" w:eastAsia="TimesNewRomanPSMT" w:hAnsi="Times New Roman"/>
          <w:sz w:val="24"/>
          <w:lang w:eastAsia="en-US"/>
        </w:rPr>
        <w:t>Глубина разреза должна быть достаточной, чтобы полностью прорезать слой, адгезию которого необходимо измерить, но не должна существенно нарушать нижний слой. Часть полосы, длина которой достаточна для захвата машиной, должна быть отделена вручную на исследуемой границе раздела. Полоса должна быть установлена перпендикулярно движущейся ручке испытательной машины. Н</w:t>
      </w:r>
      <w:r>
        <w:rPr>
          <w:rFonts w:ascii="Times New Roman" w:eastAsia="TimesNewRomanPSMT" w:hAnsi="Times New Roman"/>
          <w:sz w:val="24"/>
          <w:lang w:eastAsia="en-US"/>
        </w:rPr>
        <w:t>еобходимо начать</w:t>
      </w:r>
      <w:r w:rsidRPr="008A1135">
        <w:rPr>
          <w:rFonts w:ascii="Times New Roman" w:eastAsia="TimesNewRomanPSMT" w:hAnsi="Times New Roman"/>
          <w:sz w:val="24"/>
          <w:lang w:eastAsia="en-US"/>
        </w:rPr>
        <w:t xml:space="preserve"> с теста на отслаивание и продолжа</w:t>
      </w:r>
      <w:r>
        <w:rPr>
          <w:rFonts w:ascii="Times New Roman" w:eastAsia="TimesNewRomanPSMT" w:hAnsi="Times New Roman"/>
          <w:sz w:val="24"/>
          <w:lang w:eastAsia="en-US"/>
        </w:rPr>
        <w:t>ть</w:t>
      </w:r>
      <w:r w:rsidRPr="008A1135">
        <w:rPr>
          <w:rFonts w:ascii="Times New Roman" w:eastAsia="TimesNewRomanPSMT" w:hAnsi="Times New Roman"/>
          <w:sz w:val="24"/>
          <w:lang w:eastAsia="en-US"/>
        </w:rPr>
        <w:t>, пока вся тестируемая полоска не отклеится. Прочность на отслаивание следует измерять на длине не менее 60 мм.</w:t>
      </w:r>
    </w:p>
    <w:p w:rsidR="008A1135" w:rsidRPr="008A1135" w:rsidRDefault="008A1135" w:rsidP="008A1135">
      <w:pPr>
        <w:autoSpaceDE w:val="0"/>
        <w:autoSpaceDN w:val="0"/>
        <w:adjustRightInd w:val="0"/>
        <w:ind w:firstLine="567"/>
        <w:rPr>
          <w:rFonts w:eastAsia="TimesNewRomanPSMT"/>
          <w:sz w:val="24"/>
          <w:lang w:eastAsia="en-US"/>
        </w:rPr>
      </w:pPr>
      <w:r>
        <w:rPr>
          <w:rFonts w:eastAsia="TimesNewRomanPSMT"/>
          <w:sz w:val="24"/>
          <w:lang w:eastAsia="en-US"/>
        </w:rPr>
        <w:t>Для обеспечения лучшей</w:t>
      </w:r>
      <w:r w:rsidRPr="008A1135">
        <w:rPr>
          <w:rFonts w:eastAsia="TimesNewRomanPSMT"/>
          <w:sz w:val="24"/>
          <w:lang w:eastAsia="en-US"/>
        </w:rPr>
        <w:t xml:space="preserve"> сопоставимост</w:t>
      </w:r>
      <w:r>
        <w:rPr>
          <w:rFonts w:eastAsia="TimesNewRomanPSMT"/>
          <w:sz w:val="24"/>
          <w:lang w:eastAsia="en-US"/>
        </w:rPr>
        <w:t>и</w:t>
      </w:r>
      <w:r w:rsidRPr="008A1135">
        <w:rPr>
          <w:rFonts w:eastAsia="TimesNewRomanPSMT"/>
          <w:sz w:val="24"/>
          <w:lang w:eastAsia="en-US"/>
        </w:rPr>
        <w:t xml:space="preserve"> результатов теста на отслаивание, рекомендуется использовать шаблон для подготовки образца.</w:t>
      </w:r>
    </w:p>
    <w:p w:rsidR="00DA5320" w:rsidRDefault="008A1135" w:rsidP="008A1135">
      <w:pPr>
        <w:autoSpaceDE w:val="0"/>
        <w:autoSpaceDN w:val="0"/>
        <w:adjustRightInd w:val="0"/>
        <w:ind w:firstLine="567"/>
        <w:rPr>
          <w:rFonts w:eastAsia="TimesNewRomanPSMT"/>
          <w:sz w:val="24"/>
          <w:lang w:eastAsia="en-US"/>
        </w:rPr>
      </w:pPr>
      <w:r w:rsidRPr="008A1135">
        <w:rPr>
          <w:rFonts w:eastAsia="TimesNewRomanPSMT"/>
          <w:sz w:val="24"/>
          <w:lang w:eastAsia="en-US"/>
        </w:rPr>
        <w:t>Длина отрезка полосы, прикрепленного к рукоятке, зависит от конструкции рукоятки. Достаточно 10 мм. Если требуется больше, необходимо учитывать дополнительную длину во время подготовки образца.</w:t>
      </w:r>
    </w:p>
    <w:p w:rsidR="008A1135" w:rsidRPr="008A1135" w:rsidRDefault="008A1135" w:rsidP="00F07A3A">
      <w:pPr>
        <w:pStyle w:val="af0"/>
        <w:numPr>
          <w:ilvl w:val="0"/>
          <w:numId w:val="34"/>
        </w:numPr>
        <w:tabs>
          <w:tab w:val="left" w:pos="851"/>
        </w:tabs>
        <w:autoSpaceDE w:val="0"/>
        <w:autoSpaceDN w:val="0"/>
        <w:adjustRightInd w:val="0"/>
        <w:spacing w:after="0" w:line="240" w:lineRule="auto"/>
        <w:ind w:left="0" w:firstLine="567"/>
        <w:jc w:val="both"/>
        <w:rPr>
          <w:rFonts w:eastAsia="TimesNewRomanPSMT"/>
          <w:sz w:val="24"/>
          <w:lang w:eastAsia="en-US"/>
        </w:rPr>
      </w:pPr>
      <w:r w:rsidRPr="008A1135">
        <w:rPr>
          <w:rFonts w:ascii="Times New Roman" w:eastAsia="TimesNewRomanPSMT" w:hAnsi="Times New Roman"/>
          <w:sz w:val="24"/>
          <w:lang w:eastAsia="en-US"/>
        </w:rPr>
        <w:t>Поместить образец симметрично в приспособление. Вставить свободный конец полоски в рукоятку.</w:t>
      </w:r>
      <w:r>
        <w:rPr>
          <w:rFonts w:ascii="Times New Roman" w:eastAsia="TimesNewRomanPSMT" w:hAnsi="Times New Roman"/>
          <w:sz w:val="24"/>
          <w:lang w:eastAsia="en-US"/>
        </w:rPr>
        <w:t xml:space="preserve"> </w:t>
      </w:r>
      <w:r w:rsidRPr="008A1135">
        <w:rPr>
          <w:rFonts w:ascii="Times New Roman" w:eastAsia="TimesNewRomanPSMT" w:hAnsi="Times New Roman"/>
          <w:sz w:val="24"/>
          <w:lang w:eastAsia="en-US"/>
        </w:rPr>
        <w:t>Перемещать рукоятку машины для испытания на растяжение со скоростью (50 ± 5) мм/мин до полного отделения. Записать силу, необходимую для отрыва.</w:t>
      </w:r>
    </w:p>
    <w:p w:rsidR="008A1135" w:rsidRPr="008A1135" w:rsidRDefault="008A1135" w:rsidP="008A1135">
      <w:pPr>
        <w:pStyle w:val="af0"/>
        <w:numPr>
          <w:ilvl w:val="0"/>
          <w:numId w:val="3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A1135">
        <w:rPr>
          <w:rFonts w:ascii="Times New Roman" w:eastAsia="TimesNewRomanPSMT" w:hAnsi="Times New Roman"/>
          <w:sz w:val="24"/>
          <w:lang w:eastAsia="en-US"/>
        </w:rPr>
        <w:t>Должен быть построен график зависимости силы от времени по всей длине испытательного образца.</w:t>
      </w:r>
    </w:p>
    <w:p w:rsidR="008A1135" w:rsidRPr="008A1135" w:rsidRDefault="008A1135" w:rsidP="008A1135">
      <w:pPr>
        <w:pStyle w:val="af0"/>
        <w:numPr>
          <w:ilvl w:val="0"/>
          <w:numId w:val="3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A1135">
        <w:rPr>
          <w:rFonts w:ascii="Times New Roman" w:eastAsia="TimesNewRomanPSMT" w:hAnsi="Times New Roman"/>
          <w:sz w:val="24"/>
          <w:lang w:eastAsia="en-US"/>
        </w:rPr>
        <w:t>Запи</w:t>
      </w:r>
      <w:r>
        <w:rPr>
          <w:rFonts w:ascii="Times New Roman" w:eastAsia="TimesNewRomanPSMT" w:hAnsi="Times New Roman"/>
          <w:sz w:val="24"/>
          <w:lang w:eastAsia="en-US"/>
        </w:rPr>
        <w:t>сать</w:t>
      </w:r>
      <w:r w:rsidRPr="008A1135">
        <w:rPr>
          <w:rFonts w:ascii="Times New Roman" w:eastAsia="TimesNewRomanPSMT" w:hAnsi="Times New Roman"/>
          <w:sz w:val="24"/>
          <w:lang w:eastAsia="en-US"/>
        </w:rPr>
        <w:t xml:space="preserve"> силу сцепления в ньютон на мм, разделив полученное значение силы (в Н) на ширину образца для испытаний (в мм). Сообщит</w:t>
      </w:r>
      <w:r>
        <w:rPr>
          <w:rFonts w:ascii="Times New Roman" w:eastAsia="TimesNewRomanPSMT" w:hAnsi="Times New Roman"/>
          <w:sz w:val="24"/>
          <w:lang w:eastAsia="en-US"/>
        </w:rPr>
        <w:t>ь</w:t>
      </w:r>
      <w:r w:rsidRPr="008A1135">
        <w:rPr>
          <w:rFonts w:ascii="Times New Roman" w:eastAsia="TimesNewRomanPSMT" w:hAnsi="Times New Roman"/>
          <w:sz w:val="24"/>
          <w:lang w:eastAsia="en-US"/>
        </w:rPr>
        <w:t>, наблюдались ли адгезивные или когезионные разрушения для каждого отслаивания.</w:t>
      </w:r>
    </w:p>
    <w:p w:rsidR="008A1135" w:rsidRPr="008A1135" w:rsidRDefault="008A1135" w:rsidP="008A1135">
      <w:pPr>
        <w:pStyle w:val="af0"/>
        <w:numPr>
          <w:ilvl w:val="0"/>
          <w:numId w:val="3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A1135">
        <w:rPr>
          <w:rFonts w:ascii="Times New Roman" w:eastAsia="TimesNewRomanPSMT" w:hAnsi="Times New Roman"/>
          <w:sz w:val="24"/>
          <w:lang w:eastAsia="en-US"/>
        </w:rPr>
        <w:t>Рассматриваются только такие образцы, показывающие непрерывную характеристику отслаивания не менее 20 мм. Среднее значение этой непрерывной фазы должно учитываться при применении критериев прохождения (</w:t>
      </w:r>
      <w:r>
        <w:rPr>
          <w:rFonts w:ascii="Times New Roman" w:eastAsia="TimesNewRomanPSMT" w:hAnsi="Times New Roman"/>
          <w:sz w:val="24"/>
          <w:lang w:eastAsia="en-US"/>
        </w:rPr>
        <w:t xml:space="preserve">см. </w:t>
      </w:r>
      <w:r w:rsidRPr="008A1135">
        <w:rPr>
          <w:rFonts w:ascii="Times New Roman" w:eastAsia="TimesNewRomanPSMT" w:hAnsi="Times New Roman"/>
          <w:sz w:val="24"/>
          <w:lang w:eastAsia="en-US"/>
        </w:rPr>
        <w:t xml:space="preserve">10.23.4). Даже если </w:t>
      </w:r>
      <w:r w:rsidRPr="008A1135">
        <w:rPr>
          <w:rFonts w:ascii="Times New Roman" w:eastAsia="TimesNewRomanPSMT" w:hAnsi="Times New Roman"/>
          <w:sz w:val="24"/>
          <w:lang w:eastAsia="en-US"/>
        </w:rPr>
        <w:lastRenderedPageBreak/>
        <w:t>измеренная максимальная сила значительно отличается от постоянной силы (сравнит</w:t>
      </w:r>
      <w:r>
        <w:rPr>
          <w:rFonts w:ascii="Times New Roman" w:eastAsia="TimesNewRomanPSMT" w:hAnsi="Times New Roman"/>
          <w:sz w:val="24"/>
          <w:lang w:eastAsia="en-US"/>
        </w:rPr>
        <w:t>ь</w:t>
      </w:r>
      <w:r w:rsidRPr="008A1135">
        <w:rPr>
          <w:rFonts w:ascii="Times New Roman" w:eastAsia="TimesNewRomanPSMT" w:hAnsi="Times New Roman"/>
          <w:sz w:val="24"/>
          <w:lang w:eastAsia="en-US"/>
        </w:rPr>
        <w:t xml:space="preserve"> рисунок 10 слева), следует учитывать непрерывную часть измерения.</w:t>
      </w:r>
    </w:p>
    <w:p w:rsidR="008A1135" w:rsidRPr="005B0769" w:rsidRDefault="008A1135" w:rsidP="005B0769">
      <w:pPr>
        <w:pStyle w:val="af0"/>
        <w:numPr>
          <w:ilvl w:val="0"/>
          <w:numId w:val="34"/>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8A1135">
        <w:rPr>
          <w:rFonts w:ascii="Times New Roman" w:eastAsia="TimesNewRomanPSMT" w:hAnsi="Times New Roman"/>
          <w:sz w:val="24"/>
          <w:lang w:eastAsia="en-US"/>
        </w:rPr>
        <w:t>Если при визуальном осмотре (MST 01) обнаруживаются пузырьки или отслоения на расстоянии 20 мм или менее друг от друга в области отслаивания, испытание должно проводиться таким образом, чтобы пораженные участки были покрыты испытанием на отслаивание</w:t>
      </w:r>
      <w:r w:rsidR="005B0769">
        <w:rPr>
          <w:rFonts w:ascii="Times New Roman" w:eastAsia="TimesNewRomanPSMT" w:hAnsi="Times New Roman"/>
          <w:sz w:val="24"/>
          <w:lang w:eastAsia="en-US"/>
        </w:rPr>
        <w:t>.</w:t>
      </w:r>
      <w:r w:rsidR="005B0769" w:rsidRPr="005B0769">
        <w:rPr>
          <w:rFonts w:ascii="Times New Roman" w:eastAsia="TimesNewRomanPSMT" w:hAnsi="Times New Roman"/>
          <w:sz w:val="24"/>
          <w:lang w:eastAsia="en-US"/>
        </w:rPr>
        <w:t xml:space="preserve"> В случае одного большого пузыря эту область следует покрыть испытанием на отслаивание.</w:t>
      </w:r>
    </w:p>
    <w:p w:rsidR="005B0769" w:rsidRDefault="005B0769" w:rsidP="00BA16F0">
      <w:pPr>
        <w:autoSpaceDE w:val="0"/>
        <w:autoSpaceDN w:val="0"/>
        <w:adjustRightInd w:val="0"/>
        <w:ind w:firstLine="567"/>
        <w:rPr>
          <w:rFonts w:eastAsia="TimesNewRomanPSMT"/>
          <w:b/>
          <w:sz w:val="24"/>
          <w:lang w:eastAsia="en-US"/>
        </w:rPr>
      </w:pPr>
    </w:p>
    <w:p w:rsidR="005B0769" w:rsidRDefault="005B0769" w:rsidP="005B0769">
      <w:pPr>
        <w:autoSpaceDE w:val="0"/>
        <w:autoSpaceDN w:val="0"/>
        <w:adjustRightInd w:val="0"/>
        <w:rPr>
          <w:rFonts w:eastAsia="TimesNewRomanPSMT"/>
          <w:b/>
          <w:sz w:val="24"/>
          <w:lang w:eastAsia="en-US"/>
        </w:rPr>
      </w:pPr>
      <w:r>
        <w:rPr>
          <w:rFonts w:eastAsia="TimesNewRomanPSMT"/>
          <w:b/>
          <w:noProof/>
          <w:sz w:val="24"/>
          <w:lang w:eastAsia="en-US"/>
        </w:rPr>
        <w:drawing>
          <wp:inline distT="0" distB="0" distL="0" distR="0">
            <wp:extent cx="5934075" cy="343852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4075" cy="3438525"/>
                    </a:xfrm>
                    <a:prstGeom prst="rect">
                      <a:avLst/>
                    </a:prstGeom>
                    <a:noFill/>
                    <a:ln>
                      <a:noFill/>
                    </a:ln>
                  </pic:spPr>
                </pic:pic>
              </a:graphicData>
            </a:graphic>
          </wp:inline>
        </w:drawing>
      </w:r>
    </w:p>
    <w:p w:rsidR="005B0769" w:rsidRPr="005B0769" w:rsidRDefault="005B0769" w:rsidP="005B0769">
      <w:pPr>
        <w:autoSpaceDE w:val="0"/>
        <w:autoSpaceDN w:val="0"/>
        <w:adjustRightInd w:val="0"/>
        <w:ind w:firstLine="567"/>
        <w:rPr>
          <w:rFonts w:eastAsia="TimesNewRomanPSMT"/>
          <w:sz w:val="24"/>
          <w:lang w:eastAsia="en-US"/>
        </w:rPr>
      </w:pPr>
      <w:r w:rsidRPr="005B0769">
        <w:rPr>
          <w:rFonts w:eastAsia="TimesNewRomanPSMT"/>
          <w:sz w:val="24"/>
          <w:lang w:eastAsia="en-US"/>
        </w:rPr>
        <w:t>Вверху слева: пиковая сила не отражает фактических адгезионных свойств и должна быть исключена из расчета среднего значения.</w:t>
      </w:r>
    </w:p>
    <w:p w:rsidR="005B0769" w:rsidRPr="005B0769" w:rsidRDefault="005B0769" w:rsidP="005B0769">
      <w:pPr>
        <w:autoSpaceDE w:val="0"/>
        <w:autoSpaceDN w:val="0"/>
        <w:adjustRightInd w:val="0"/>
        <w:ind w:firstLine="567"/>
        <w:rPr>
          <w:rFonts w:eastAsia="TimesNewRomanPSMT"/>
          <w:sz w:val="24"/>
          <w:lang w:eastAsia="en-US"/>
        </w:rPr>
      </w:pPr>
      <w:r w:rsidRPr="005B0769">
        <w:rPr>
          <w:rFonts w:eastAsia="TimesNewRomanPSMT"/>
          <w:sz w:val="24"/>
          <w:lang w:eastAsia="en-US"/>
        </w:rPr>
        <w:t>Вверху справа: оптимальная кривая, оценка непрерывной части кривой.</w:t>
      </w:r>
    </w:p>
    <w:p w:rsidR="005B0769" w:rsidRPr="005B0769" w:rsidRDefault="005B0769" w:rsidP="005B0769">
      <w:pPr>
        <w:autoSpaceDE w:val="0"/>
        <w:autoSpaceDN w:val="0"/>
        <w:adjustRightInd w:val="0"/>
        <w:ind w:firstLine="567"/>
        <w:rPr>
          <w:rFonts w:eastAsia="TimesNewRomanPSMT"/>
          <w:sz w:val="24"/>
          <w:lang w:eastAsia="en-US"/>
        </w:rPr>
      </w:pPr>
      <w:r w:rsidRPr="005B0769">
        <w:rPr>
          <w:rFonts w:eastAsia="TimesNewRomanPSMT"/>
          <w:sz w:val="24"/>
          <w:lang w:eastAsia="en-US"/>
        </w:rPr>
        <w:t>Внизу слева: кривая прочности на отслаивание с локальной слабой адгезией и полученным средним значением.</w:t>
      </w:r>
    </w:p>
    <w:p w:rsidR="005B0769" w:rsidRPr="005B0769" w:rsidRDefault="005B0769" w:rsidP="005B0769">
      <w:pPr>
        <w:autoSpaceDE w:val="0"/>
        <w:autoSpaceDN w:val="0"/>
        <w:adjustRightInd w:val="0"/>
        <w:ind w:firstLine="567"/>
        <w:rPr>
          <w:rFonts w:eastAsia="TimesNewRomanPSMT"/>
          <w:sz w:val="24"/>
          <w:lang w:eastAsia="en-US"/>
        </w:rPr>
      </w:pPr>
      <w:r w:rsidRPr="005B0769">
        <w:rPr>
          <w:rFonts w:eastAsia="TimesNewRomanPSMT"/>
          <w:sz w:val="24"/>
          <w:lang w:eastAsia="en-US"/>
        </w:rPr>
        <w:t>Внизу справа: сила в точке разрыва (разрушение образца).</w:t>
      </w:r>
    </w:p>
    <w:p w:rsidR="005B0769" w:rsidRDefault="005B0769" w:rsidP="005B0769">
      <w:pPr>
        <w:autoSpaceDE w:val="0"/>
        <w:autoSpaceDN w:val="0"/>
        <w:adjustRightInd w:val="0"/>
        <w:ind w:firstLine="567"/>
        <w:rPr>
          <w:rFonts w:eastAsia="TimesNewRomanPSMT"/>
          <w:b/>
          <w:sz w:val="24"/>
          <w:lang w:eastAsia="en-US"/>
        </w:rPr>
      </w:pPr>
    </w:p>
    <w:p w:rsidR="005B0769" w:rsidRDefault="005B0769" w:rsidP="005B0769">
      <w:pPr>
        <w:autoSpaceDE w:val="0"/>
        <w:autoSpaceDN w:val="0"/>
        <w:adjustRightInd w:val="0"/>
        <w:ind w:firstLine="567"/>
        <w:jc w:val="center"/>
        <w:rPr>
          <w:rFonts w:eastAsia="TimesNewRomanPSMT"/>
          <w:b/>
          <w:sz w:val="24"/>
          <w:lang w:eastAsia="en-US"/>
        </w:rPr>
      </w:pPr>
      <w:r w:rsidRPr="005B0769">
        <w:rPr>
          <w:rFonts w:eastAsia="TimesNewRomanPSMT"/>
          <w:b/>
          <w:sz w:val="24"/>
          <w:lang w:eastAsia="en-US"/>
        </w:rPr>
        <w:t>Рисунок 10</w:t>
      </w:r>
      <w:r>
        <w:rPr>
          <w:rFonts w:eastAsia="TimesNewRomanPSMT"/>
          <w:b/>
          <w:sz w:val="24"/>
          <w:lang w:eastAsia="en-US"/>
        </w:rPr>
        <w:t xml:space="preserve"> – </w:t>
      </w:r>
      <w:r w:rsidRPr="005B0769">
        <w:rPr>
          <w:rFonts w:eastAsia="TimesNewRomanPSMT"/>
          <w:b/>
          <w:sz w:val="24"/>
          <w:lang w:eastAsia="en-US"/>
        </w:rPr>
        <w:t>Типичные кривые измерения отслаивания</w:t>
      </w:r>
    </w:p>
    <w:p w:rsidR="005B0769" w:rsidRDefault="005B0769" w:rsidP="00BA16F0">
      <w:pPr>
        <w:autoSpaceDE w:val="0"/>
        <w:autoSpaceDN w:val="0"/>
        <w:adjustRightInd w:val="0"/>
        <w:ind w:firstLine="567"/>
        <w:rPr>
          <w:rFonts w:eastAsia="TimesNewRomanPSMT"/>
          <w:b/>
          <w:sz w:val="24"/>
          <w:lang w:eastAsia="en-US"/>
        </w:rPr>
      </w:pPr>
    </w:p>
    <w:p w:rsidR="00BA16F0" w:rsidRPr="00E842DE" w:rsidRDefault="00BA16F0" w:rsidP="00BA16F0">
      <w:pPr>
        <w:autoSpaceDE w:val="0"/>
        <w:autoSpaceDN w:val="0"/>
        <w:adjustRightInd w:val="0"/>
        <w:ind w:firstLine="567"/>
        <w:rPr>
          <w:rFonts w:eastAsia="TimesNewRomanPSMT"/>
          <w:b/>
          <w:sz w:val="24"/>
          <w:lang w:eastAsia="en-US"/>
        </w:rPr>
      </w:pPr>
      <w:r w:rsidRPr="00E842DE">
        <w:rPr>
          <w:rFonts w:eastAsia="TimesNewRomanPSMT"/>
          <w:b/>
          <w:sz w:val="24"/>
          <w:lang w:eastAsia="en-US"/>
        </w:rPr>
        <w:t>10.</w:t>
      </w:r>
      <w:r>
        <w:rPr>
          <w:rFonts w:eastAsia="TimesNewRomanPSMT"/>
          <w:b/>
          <w:sz w:val="24"/>
          <w:lang w:eastAsia="en-US"/>
        </w:rPr>
        <w:t>2</w:t>
      </w:r>
      <w:r w:rsidR="00F07A3A">
        <w:rPr>
          <w:rFonts w:eastAsia="TimesNewRomanPSMT"/>
          <w:b/>
          <w:sz w:val="24"/>
          <w:lang w:eastAsia="en-US"/>
        </w:rPr>
        <w:t>4</w:t>
      </w:r>
      <w:r w:rsidRPr="00E842DE">
        <w:rPr>
          <w:rFonts w:eastAsia="TimesNewRomanPSMT"/>
          <w:b/>
          <w:sz w:val="24"/>
          <w:lang w:eastAsia="en-US"/>
        </w:rPr>
        <w:t>.</w:t>
      </w:r>
      <w:r w:rsidR="00F07A3A">
        <w:rPr>
          <w:rFonts w:eastAsia="TimesNewRomanPSMT"/>
          <w:b/>
          <w:sz w:val="24"/>
          <w:lang w:eastAsia="en-US"/>
        </w:rPr>
        <w:t>5</w:t>
      </w:r>
      <w:r w:rsidRPr="00E842DE">
        <w:rPr>
          <w:rFonts w:eastAsia="TimesNewRomanPSMT"/>
          <w:b/>
          <w:sz w:val="24"/>
          <w:lang w:eastAsia="en-US"/>
        </w:rPr>
        <w:t xml:space="preserve"> Критерии прохождения</w:t>
      </w:r>
      <w:r>
        <w:rPr>
          <w:rFonts w:eastAsia="TimesNewRomanPSMT"/>
          <w:b/>
          <w:sz w:val="24"/>
          <w:lang w:eastAsia="en-US"/>
        </w:rPr>
        <w:t xml:space="preserve"> испытаний</w:t>
      </w:r>
    </w:p>
    <w:p w:rsidR="00BA16F0" w:rsidRDefault="00BA16F0" w:rsidP="00BA16F0">
      <w:pPr>
        <w:autoSpaceDE w:val="0"/>
        <w:autoSpaceDN w:val="0"/>
        <w:adjustRightInd w:val="0"/>
        <w:ind w:firstLine="567"/>
        <w:rPr>
          <w:rFonts w:eastAsia="TimesNewRomanPSMT"/>
          <w:b/>
          <w:sz w:val="24"/>
          <w:lang w:eastAsia="en-US"/>
        </w:rPr>
      </w:pPr>
    </w:p>
    <w:p w:rsidR="00F07A3A" w:rsidRDefault="00F07A3A" w:rsidP="00BA16F0">
      <w:pPr>
        <w:autoSpaceDE w:val="0"/>
        <w:autoSpaceDN w:val="0"/>
        <w:adjustRightInd w:val="0"/>
        <w:ind w:firstLine="567"/>
        <w:rPr>
          <w:rFonts w:eastAsia="TimesNewRomanPSMT"/>
          <w:sz w:val="24"/>
          <w:lang w:eastAsia="en-US"/>
        </w:rPr>
      </w:pPr>
      <w:r w:rsidRPr="00F07A3A">
        <w:rPr>
          <w:rFonts w:eastAsia="TimesNewRomanPSMT"/>
          <w:sz w:val="24"/>
          <w:lang w:eastAsia="en-US"/>
        </w:rPr>
        <w:t xml:space="preserve">Считается, что фотоэлектрический модуль успешно выдержал испытание на отслаивание, если потеря силы сцепления среднего арифметического M для соответствующей границы раздела без условий (M1) и после стресс-теста последовательности B (M2) </w:t>
      </w:r>
      <w:r w:rsidR="0043692C">
        <w:rPr>
          <w:rFonts w:eastAsia="TimesNewRomanPSMT"/>
          <w:sz w:val="24"/>
          <w:lang w:eastAsia="en-US"/>
        </w:rPr>
        <w:t>менее</w:t>
      </w:r>
      <w:r w:rsidRPr="00F07A3A">
        <w:rPr>
          <w:rFonts w:eastAsia="TimesNewRomanPSMT"/>
          <w:sz w:val="24"/>
          <w:lang w:eastAsia="en-US"/>
        </w:rPr>
        <w:t xml:space="preserve"> 50</w:t>
      </w:r>
      <w:r>
        <w:rPr>
          <w:rFonts w:eastAsia="TimesNewRomanPSMT"/>
          <w:sz w:val="24"/>
          <w:lang w:eastAsia="en-US"/>
        </w:rPr>
        <w:t xml:space="preserve"> </w:t>
      </w:r>
      <w:r w:rsidRPr="00F07A3A">
        <w:rPr>
          <w:rFonts w:eastAsia="TimesNewRomanPSMT"/>
          <w:sz w:val="24"/>
          <w:lang w:eastAsia="en-US"/>
        </w:rPr>
        <w:t>%. Разницу определяют путем сравнения среднего значения результатов двух испытанных образцов.</w:t>
      </w:r>
    </w:p>
    <w:p w:rsidR="00F07A3A" w:rsidRDefault="00F07A3A" w:rsidP="00BA16F0">
      <w:pPr>
        <w:autoSpaceDE w:val="0"/>
        <w:autoSpaceDN w:val="0"/>
        <w:adjustRightInd w:val="0"/>
        <w:ind w:firstLine="567"/>
        <w:rPr>
          <w:rFonts w:eastAsia="TimesNewRomanPSMT"/>
          <w:sz w:val="24"/>
          <w:lang w:eastAsia="en-US"/>
        </w:rPr>
      </w:pPr>
    </w:p>
    <w:p w:rsidR="00F07A3A" w:rsidRDefault="00F07A3A" w:rsidP="00BA16F0">
      <w:pPr>
        <w:autoSpaceDE w:val="0"/>
        <w:autoSpaceDN w:val="0"/>
        <w:adjustRightInd w:val="0"/>
        <w:ind w:firstLine="567"/>
        <w:rPr>
          <w:rFonts w:eastAsia="TimesNewRomanPSMT"/>
          <w:sz w:val="24"/>
          <w:lang w:eastAsia="en-US"/>
        </w:rPr>
      </w:pPr>
      <m:oMathPara>
        <m:oMath>
          <m:r>
            <w:rPr>
              <w:rFonts w:ascii="Cambria Math" w:eastAsia="TimesNewRomanPSMT" w:hAnsi="Cambria Math"/>
              <w:sz w:val="24"/>
              <w:lang w:eastAsia="en-US"/>
            </w:rPr>
            <m:t>0,5&lt;</m:t>
          </m:r>
          <m:f>
            <m:fPr>
              <m:ctrlPr>
                <w:rPr>
                  <w:rFonts w:ascii="Cambria Math" w:eastAsia="TimesNewRomanPSMT" w:hAnsi="Cambria Math"/>
                  <w:i/>
                  <w:sz w:val="24"/>
                  <w:lang w:eastAsia="en-US"/>
                </w:rPr>
              </m:ctrlPr>
            </m:fPr>
            <m:num>
              <m:nary>
                <m:naryPr>
                  <m:chr m:val="∑"/>
                  <m:limLoc m:val="subSup"/>
                  <m:ctrlPr>
                    <w:rPr>
                      <w:rFonts w:ascii="Cambria Math" w:eastAsia="TimesNewRomanPSMT" w:hAnsi="Cambria Math"/>
                      <w:i/>
                      <w:sz w:val="24"/>
                      <w:lang w:eastAsia="en-US"/>
                    </w:rPr>
                  </m:ctrlPr>
                </m:naryPr>
                <m:sub>
                  <m:r>
                    <w:rPr>
                      <w:rFonts w:ascii="Cambria Math" w:eastAsia="TimesNewRomanPSMT" w:hAnsi="Cambria Math"/>
                      <w:sz w:val="24"/>
                      <w:lang w:eastAsia="en-US"/>
                    </w:rPr>
                    <m:t>1</m:t>
                  </m:r>
                </m:sub>
                <m:sup>
                  <m:r>
                    <w:rPr>
                      <w:rFonts w:ascii="Cambria Math" w:eastAsia="TimesNewRomanPSMT" w:hAnsi="Cambria Math"/>
                      <w:sz w:val="24"/>
                      <w:lang w:val="en-US" w:eastAsia="en-US"/>
                    </w:rPr>
                    <m:t>n</m:t>
                  </m:r>
                </m:sup>
                <m:e>
                  <m:r>
                    <w:rPr>
                      <w:rFonts w:ascii="Cambria Math" w:eastAsia="TimesNewRomanPSMT" w:hAnsi="Cambria Math"/>
                      <w:sz w:val="24"/>
                      <w:lang w:eastAsia="en-US"/>
                    </w:rPr>
                    <m:t>M2</m:t>
                  </m:r>
                </m:e>
              </m:nary>
            </m:num>
            <m:den>
              <m:nary>
                <m:naryPr>
                  <m:chr m:val="∑"/>
                  <m:limLoc m:val="subSup"/>
                  <m:ctrlPr>
                    <w:rPr>
                      <w:rFonts w:ascii="Cambria Math" w:eastAsia="TimesNewRomanPSMT" w:hAnsi="Cambria Math"/>
                      <w:i/>
                      <w:sz w:val="24"/>
                      <w:lang w:eastAsia="en-US"/>
                    </w:rPr>
                  </m:ctrlPr>
                </m:naryPr>
                <m:sub>
                  <m:r>
                    <w:rPr>
                      <w:rFonts w:ascii="Cambria Math" w:eastAsia="TimesNewRomanPSMT" w:hAnsi="Cambria Math"/>
                      <w:sz w:val="24"/>
                      <w:lang w:eastAsia="en-US"/>
                    </w:rPr>
                    <m:t>1</m:t>
                  </m:r>
                </m:sub>
                <m:sup>
                  <m:r>
                    <w:rPr>
                      <w:rFonts w:ascii="Cambria Math" w:eastAsia="TimesNewRomanPSMT" w:hAnsi="Cambria Math"/>
                      <w:sz w:val="24"/>
                      <w:lang w:val="en-US" w:eastAsia="en-US"/>
                    </w:rPr>
                    <m:t>n</m:t>
                  </m:r>
                </m:sup>
                <m:e>
                  <m:r>
                    <w:rPr>
                      <w:rFonts w:ascii="Cambria Math" w:eastAsia="TimesNewRomanPSMT" w:hAnsi="Cambria Math"/>
                      <w:sz w:val="24"/>
                      <w:lang w:eastAsia="en-US"/>
                    </w:rPr>
                    <m:t>M1</m:t>
                  </m:r>
                </m:e>
              </m:nary>
            </m:den>
          </m:f>
        </m:oMath>
      </m:oMathPara>
    </w:p>
    <w:p w:rsidR="00F07A3A" w:rsidRDefault="00F07A3A" w:rsidP="00BA16F0">
      <w:pPr>
        <w:autoSpaceDE w:val="0"/>
        <w:autoSpaceDN w:val="0"/>
        <w:adjustRightInd w:val="0"/>
        <w:ind w:firstLine="567"/>
        <w:rPr>
          <w:rFonts w:eastAsia="TimesNewRomanPSMT"/>
          <w:sz w:val="24"/>
          <w:lang w:eastAsia="en-US"/>
        </w:rPr>
      </w:pPr>
    </w:p>
    <w:p w:rsidR="00F07A3A" w:rsidRDefault="00F07A3A" w:rsidP="00BA16F0">
      <w:pPr>
        <w:autoSpaceDE w:val="0"/>
        <w:autoSpaceDN w:val="0"/>
        <w:adjustRightInd w:val="0"/>
        <w:ind w:firstLine="567"/>
        <w:rPr>
          <w:rFonts w:eastAsia="TimesNewRomanPSMT"/>
          <w:sz w:val="24"/>
          <w:lang w:eastAsia="en-US"/>
        </w:rPr>
      </w:pPr>
      <w:r w:rsidRPr="00F07A3A">
        <w:rPr>
          <w:rFonts w:eastAsia="TimesNewRomanPSMT"/>
          <w:sz w:val="24"/>
          <w:lang w:eastAsia="en-US"/>
        </w:rPr>
        <w:t xml:space="preserve">Для каждого типа фотоэлектрического модуля необходимо испытать 5 образцов на каждом интерфейсе. Значение, соответствующее критериям прохождения, является </w:t>
      </w:r>
      <w:r w:rsidRPr="00F07A3A">
        <w:rPr>
          <w:rFonts w:eastAsia="TimesNewRomanPSMT"/>
          <w:sz w:val="24"/>
          <w:lang w:eastAsia="en-US"/>
        </w:rPr>
        <w:lastRenderedPageBreak/>
        <w:t>средним значением 5 образцов. В случае отказа от измерений образцов в соответствии с указанными выше критериями, необходимо оценить как минимум 3 образца с наименьшей силой сцепления. При необходимости следует подготовить и оценить дополнительные образцы.</w:t>
      </w:r>
    </w:p>
    <w:p w:rsidR="00F07A3A" w:rsidRDefault="00F07A3A" w:rsidP="00BA16F0">
      <w:pPr>
        <w:autoSpaceDE w:val="0"/>
        <w:autoSpaceDN w:val="0"/>
        <w:adjustRightInd w:val="0"/>
        <w:ind w:firstLine="567"/>
        <w:rPr>
          <w:rFonts w:eastAsia="TimesNewRomanPSMT"/>
          <w:sz w:val="24"/>
          <w:lang w:eastAsia="en-US"/>
        </w:rPr>
      </w:pPr>
      <w:r w:rsidRPr="00F07A3A">
        <w:rPr>
          <w:rFonts w:eastAsia="TimesNewRomanPSMT"/>
          <w:sz w:val="24"/>
          <w:lang w:eastAsia="en-US"/>
        </w:rPr>
        <w:t>Если сила сцепления на границе раздела, которую необходимо оценить, не может быть получена (например, когезионное разрушение в зацементированном соединении) или нарушение адгезии других включенных поверхностей раздела, разрыв или разрыв образца во время испытания, то измеренная пиковая сила до разрушения должна использоваться для оценки.</w:t>
      </w:r>
    </w:p>
    <w:p w:rsidR="00F07A3A" w:rsidRDefault="00F07A3A" w:rsidP="00BA16F0">
      <w:pPr>
        <w:autoSpaceDE w:val="0"/>
        <w:autoSpaceDN w:val="0"/>
        <w:adjustRightInd w:val="0"/>
        <w:ind w:firstLine="567"/>
        <w:rPr>
          <w:rFonts w:eastAsia="TimesNewRomanPSMT"/>
          <w:sz w:val="24"/>
          <w:lang w:eastAsia="en-US"/>
        </w:rPr>
      </w:pPr>
      <w:r w:rsidRPr="00F07A3A">
        <w:rPr>
          <w:rFonts w:eastAsia="TimesNewRomanPSMT"/>
          <w:sz w:val="24"/>
          <w:lang w:eastAsia="en-US"/>
        </w:rPr>
        <w:t>Если никакие места, отвечающие требованиям 10.24.2 и требованиям рисунка 2, не могут быть идентифицированы и протестированы, образец не прошел испытание.</w:t>
      </w:r>
    </w:p>
    <w:p w:rsidR="00F07A3A" w:rsidRDefault="00F07A3A" w:rsidP="00BA16F0">
      <w:pPr>
        <w:autoSpaceDE w:val="0"/>
        <w:autoSpaceDN w:val="0"/>
        <w:adjustRightInd w:val="0"/>
        <w:ind w:firstLine="567"/>
        <w:rPr>
          <w:rFonts w:eastAsia="TimesNewRomanPSMT"/>
          <w:sz w:val="24"/>
          <w:lang w:eastAsia="en-US"/>
        </w:rPr>
      </w:pPr>
    </w:p>
    <w:p w:rsidR="00F07A3A" w:rsidRPr="00320F1C" w:rsidRDefault="00F07A3A" w:rsidP="00F07A3A">
      <w:pPr>
        <w:pStyle w:val="2"/>
      </w:pPr>
      <w:bookmarkStart w:id="53" w:name="_Toc49870507"/>
      <w:r w:rsidRPr="00855CBF">
        <w:rPr>
          <w:color w:val="2D2D2D"/>
          <w:spacing w:val="2"/>
        </w:rPr>
        <w:t>Испытание на прочность на сдвиг внахлестку</w:t>
      </w:r>
      <w:r w:rsidRPr="00F07A3A">
        <w:t xml:space="preserve"> </w:t>
      </w:r>
      <w:r>
        <w:rPr>
          <w:lang w:val="en-US"/>
        </w:rPr>
        <w:t>MST</w:t>
      </w:r>
      <w:r w:rsidRPr="00B101FA">
        <w:t xml:space="preserve"> </w:t>
      </w:r>
      <w:r>
        <w:t>3</w:t>
      </w:r>
      <w:r w:rsidRPr="00F07A3A">
        <w:t>6</w:t>
      </w:r>
      <w:bookmarkEnd w:id="53"/>
      <w:r w:rsidRPr="00320F1C">
        <w:t xml:space="preserve"> </w:t>
      </w:r>
    </w:p>
    <w:p w:rsidR="00F07A3A" w:rsidRDefault="00F07A3A" w:rsidP="00F07A3A">
      <w:pPr>
        <w:ind w:right="-2" w:firstLine="567"/>
        <w:rPr>
          <w:rFonts w:eastAsia="Arial"/>
          <w:sz w:val="24"/>
          <w:lang w:val="kk-KZ"/>
        </w:rPr>
      </w:pPr>
    </w:p>
    <w:p w:rsidR="00F07A3A" w:rsidRDefault="00F07A3A" w:rsidP="00F07A3A">
      <w:pPr>
        <w:autoSpaceDE w:val="0"/>
        <w:autoSpaceDN w:val="0"/>
        <w:adjustRightInd w:val="0"/>
        <w:ind w:firstLine="567"/>
        <w:rPr>
          <w:rFonts w:eastAsia="TimesNewRomanPSMT"/>
          <w:b/>
          <w:sz w:val="24"/>
          <w:lang w:eastAsia="en-US"/>
        </w:rPr>
      </w:pPr>
      <w:r w:rsidRPr="00E842DE">
        <w:rPr>
          <w:rFonts w:eastAsia="TimesNewRomanPSMT"/>
          <w:b/>
          <w:sz w:val="24"/>
          <w:lang w:eastAsia="en-US"/>
        </w:rPr>
        <w:t>10.2</w:t>
      </w:r>
      <w:r>
        <w:rPr>
          <w:rFonts w:eastAsia="TimesNewRomanPSMT"/>
          <w:b/>
          <w:sz w:val="24"/>
          <w:lang w:eastAsia="en-US"/>
        </w:rPr>
        <w:t>5</w:t>
      </w:r>
      <w:r w:rsidRPr="00E842DE">
        <w:rPr>
          <w:rFonts w:eastAsia="TimesNewRomanPSMT"/>
          <w:b/>
          <w:sz w:val="24"/>
          <w:lang w:eastAsia="en-US"/>
        </w:rPr>
        <w:t>.1 Цель</w:t>
      </w:r>
    </w:p>
    <w:p w:rsidR="00F07A3A" w:rsidRPr="00E842DE" w:rsidRDefault="00F07A3A" w:rsidP="00F07A3A">
      <w:pPr>
        <w:autoSpaceDE w:val="0"/>
        <w:autoSpaceDN w:val="0"/>
        <w:adjustRightInd w:val="0"/>
        <w:ind w:firstLine="567"/>
        <w:rPr>
          <w:rFonts w:eastAsia="TimesNewRomanPSMT"/>
          <w:b/>
          <w:sz w:val="24"/>
          <w:lang w:eastAsia="en-US"/>
        </w:rPr>
      </w:pPr>
    </w:p>
    <w:p w:rsidR="00F07A3A" w:rsidRP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 xml:space="preserve">Цель </w:t>
      </w:r>
      <w:r>
        <w:rPr>
          <w:rFonts w:eastAsia="TimesNewRomanPSMT"/>
          <w:sz w:val="24"/>
          <w:lang w:val="kk-KZ" w:eastAsia="en-US"/>
        </w:rPr>
        <w:t>данного</w:t>
      </w:r>
      <w:r w:rsidRPr="00F07A3A">
        <w:rPr>
          <w:rFonts w:eastAsia="TimesNewRomanPSMT"/>
          <w:sz w:val="24"/>
          <w:lang w:eastAsia="en-US"/>
        </w:rPr>
        <w:t xml:space="preserve"> испытания</w:t>
      </w:r>
      <w:r>
        <w:rPr>
          <w:rFonts w:eastAsia="TimesNewRomanPSMT"/>
          <w:sz w:val="24"/>
          <w:lang w:eastAsia="en-US"/>
        </w:rPr>
        <w:t xml:space="preserve"> – </w:t>
      </w:r>
      <w:r w:rsidRPr="00F07A3A">
        <w:rPr>
          <w:rFonts w:eastAsia="TimesNewRomanPSMT"/>
          <w:sz w:val="24"/>
          <w:lang w:eastAsia="en-US"/>
        </w:rPr>
        <w:t>квалифицировать изоляцию как цементированный шов. Он должен обеспечивать надежность сцепления между жесткими и жесткими связанными узлами (например, фотоэлектрическими модулями стекло/стекло) для цементированных соединений пакета фотоэлектрических модулей. Испытание описано в ISO 4587 и определяет адгезионную прочность жестких каркасов, скрепленных полимерным материалом.</w:t>
      </w:r>
    </w:p>
    <w:p w:rsidR="00F07A3A" w:rsidRP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Испытание не требуется, если зазоры и пути утечки в соответствии с требованиями класса, степени загрязнения и группы материалов соответствуют цифрам в таблице 3 или таблице 4 IEC 61730-1 соответственно.</w:t>
      </w:r>
    </w:p>
    <w:p w:rsidR="00F07A3A" w:rsidRDefault="00F07A3A" w:rsidP="00F07A3A">
      <w:pPr>
        <w:autoSpaceDE w:val="0"/>
        <w:autoSpaceDN w:val="0"/>
        <w:adjustRightInd w:val="0"/>
        <w:ind w:firstLine="567"/>
        <w:rPr>
          <w:rFonts w:eastAsia="TimesNewRomanPSMT"/>
          <w:sz w:val="24"/>
          <w:lang w:eastAsia="en-US"/>
        </w:rPr>
      </w:pPr>
      <w:r>
        <w:rPr>
          <w:rFonts w:eastAsia="TimesNewRomanPSMT"/>
          <w:sz w:val="24"/>
          <w:lang w:eastAsia="en-US"/>
        </w:rPr>
        <w:t>Данное</w:t>
      </w:r>
      <w:r w:rsidRPr="00F07A3A">
        <w:rPr>
          <w:rFonts w:eastAsia="TimesNewRomanPSMT"/>
          <w:sz w:val="24"/>
          <w:lang w:eastAsia="en-US"/>
        </w:rPr>
        <w:t xml:space="preserve"> испытание не применяется к соединенным сборкам жесткий-гибкий или гибкий-гибкий (например, фотоэлектрические модули из стекла/фольги или фольги/фольги). Для соединенных узлов жестко-гибкий или гибкий-гибкий применяется MST 35.</w:t>
      </w:r>
    </w:p>
    <w:p w:rsidR="00F07A3A" w:rsidRDefault="00F07A3A" w:rsidP="00F07A3A">
      <w:pPr>
        <w:autoSpaceDE w:val="0"/>
        <w:autoSpaceDN w:val="0"/>
        <w:adjustRightInd w:val="0"/>
        <w:ind w:firstLine="567"/>
        <w:rPr>
          <w:rFonts w:eastAsia="TimesNewRomanPSMT"/>
          <w:sz w:val="24"/>
          <w:lang w:eastAsia="en-US"/>
        </w:rPr>
      </w:pPr>
    </w:p>
    <w:p w:rsidR="00F07A3A" w:rsidRDefault="00F07A3A" w:rsidP="00F07A3A">
      <w:pPr>
        <w:autoSpaceDE w:val="0"/>
        <w:autoSpaceDN w:val="0"/>
        <w:adjustRightInd w:val="0"/>
        <w:ind w:firstLine="567"/>
        <w:rPr>
          <w:rFonts w:eastAsia="TimesNewRomanPSMT"/>
          <w:b/>
          <w:sz w:val="24"/>
          <w:lang w:eastAsia="en-US"/>
        </w:rPr>
      </w:pPr>
      <w:r w:rsidRPr="004C42B1">
        <w:rPr>
          <w:rFonts w:eastAsia="TimesNewRomanPSMT"/>
          <w:b/>
          <w:sz w:val="24"/>
          <w:lang w:eastAsia="en-US"/>
        </w:rPr>
        <w:t>10.2</w:t>
      </w:r>
      <w:r>
        <w:rPr>
          <w:rFonts w:eastAsia="TimesNewRomanPSMT"/>
          <w:b/>
          <w:sz w:val="24"/>
          <w:lang w:eastAsia="en-US"/>
        </w:rPr>
        <w:t>5</w:t>
      </w:r>
      <w:r w:rsidRPr="004C42B1">
        <w:rPr>
          <w:rFonts w:eastAsia="TimesNewRomanPSMT"/>
          <w:b/>
          <w:sz w:val="24"/>
          <w:lang w:eastAsia="en-US"/>
        </w:rPr>
        <w:t xml:space="preserve">.2 </w:t>
      </w:r>
      <w:r>
        <w:rPr>
          <w:rFonts w:eastAsia="TimesNewRomanPSMT"/>
          <w:b/>
          <w:sz w:val="24"/>
          <w:lang w:eastAsia="en-US"/>
        </w:rPr>
        <w:t>Образцы для испытаний</w:t>
      </w:r>
    </w:p>
    <w:p w:rsidR="00F07A3A" w:rsidRPr="004C42B1" w:rsidRDefault="00F07A3A" w:rsidP="00F07A3A">
      <w:pPr>
        <w:autoSpaceDE w:val="0"/>
        <w:autoSpaceDN w:val="0"/>
        <w:adjustRightInd w:val="0"/>
        <w:ind w:firstLine="567"/>
        <w:rPr>
          <w:rFonts w:eastAsia="TimesNewRomanPSMT"/>
          <w:b/>
          <w:sz w:val="24"/>
          <w:lang w:eastAsia="en-US"/>
        </w:rPr>
      </w:pPr>
    </w:p>
    <w:p w:rsidR="00F07A3A" w:rsidRP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20 образцов в соответствии с ISO 4587:2003, состоящих из идентичных материалов, толщины и структуры поверхности стекла для лобового стекла, заднего стекла и клея (цементированный шов) в качестве конечного продукта (фотоэлектрический модуль). Клеевое соединение образцов должно быть репрезентативным во всех аспектах для конечного продукта и, следовательно, должно быть построено с использованием эквивалентных производственных параметров, включая методы удаления кромок и обработки, см. рисунок 11.</w:t>
      </w:r>
    </w:p>
    <w:p w:rsid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 xml:space="preserve">Если в производстве используется </w:t>
      </w:r>
      <w:proofErr w:type="spellStart"/>
      <w:r w:rsidRPr="00F07A3A">
        <w:rPr>
          <w:rFonts w:eastAsia="TimesNewRomanPSMT"/>
          <w:sz w:val="24"/>
          <w:lang w:eastAsia="en-US"/>
        </w:rPr>
        <w:t>термоупрочненное</w:t>
      </w:r>
      <w:proofErr w:type="spellEnd"/>
      <w:r w:rsidRPr="00F07A3A">
        <w:rPr>
          <w:rFonts w:eastAsia="TimesNewRomanPSMT"/>
          <w:sz w:val="24"/>
          <w:lang w:eastAsia="en-US"/>
        </w:rPr>
        <w:t xml:space="preserve"> стекло, можно использовать эквивалентное незакаленное стекло, из которого легче вырезать образцы.</w:t>
      </w:r>
    </w:p>
    <w:p w:rsidR="00F07A3A" w:rsidRDefault="00F07A3A" w:rsidP="00F07A3A">
      <w:pPr>
        <w:autoSpaceDE w:val="0"/>
        <w:autoSpaceDN w:val="0"/>
        <w:adjustRightInd w:val="0"/>
        <w:ind w:firstLine="567"/>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right"/>
        <w:rPr>
          <w:rFonts w:eastAsia="TimesNewRomanPSMT"/>
          <w:sz w:val="24"/>
          <w:lang w:eastAsia="en-US"/>
        </w:rPr>
      </w:pPr>
      <w:r>
        <w:rPr>
          <w:rFonts w:eastAsia="TimesNewRomanPSMT"/>
          <w:sz w:val="24"/>
          <w:lang w:eastAsia="en-US"/>
        </w:rPr>
        <w:lastRenderedPageBreak/>
        <w:t>Размеры в мм</w:t>
      </w:r>
    </w:p>
    <w:p w:rsidR="00F07A3A" w:rsidRDefault="00F07A3A" w:rsidP="00F07A3A">
      <w:pPr>
        <w:autoSpaceDE w:val="0"/>
        <w:autoSpaceDN w:val="0"/>
        <w:adjustRightInd w:val="0"/>
        <w:ind w:firstLine="567"/>
        <w:jc w:val="right"/>
        <w:rPr>
          <w:rFonts w:eastAsia="TimesNewRomanPSMT"/>
          <w:sz w:val="24"/>
          <w:lang w:eastAsia="en-US"/>
        </w:rPr>
      </w:pPr>
    </w:p>
    <w:p w:rsidR="00F07A3A" w:rsidRDefault="00F07A3A" w:rsidP="00F07A3A">
      <w:pPr>
        <w:autoSpaceDE w:val="0"/>
        <w:autoSpaceDN w:val="0"/>
        <w:adjustRightInd w:val="0"/>
        <w:ind w:firstLine="567"/>
        <w:jc w:val="center"/>
        <w:rPr>
          <w:rFonts w:eastAsia="TimesNewRomanPSMT"/>
          <w:sz w:val="24"/>
          <w:lang w:eastAsia="en-US"/>
        </w:rPr>
      </w:pPr>
      <w:r>
        <w:rPr>
          <w:rFonts w:eastAsia="TimesNewRomanPSMT"/>
          <w:noProof/>
          <w:sz w:val="24"/>
          <w:lang w:eastAsia="en-US"/>
        </w:rPr>
        <w:drawing>
          <wp:inline distT="0" distB="0" distL="0" distR="0">
            <wp:extent cx="5086350" cy="328612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86350" cy="3286125"/>
                    </a:xfrm>
                    <a:prstGeom prst="rect">
                      <a:avLst/>
                    </a:prstGeom>
                    <a:noFill/>
                    <a:ln>
                      <a:noFill/>
                    </a:ln>
                  </pic:spPr>
                </pic:pic>
              </a:graphicData>
            </a:graphic>
          </wp:inline>
        </w:drawing>
      </w:r>
    </w:p>
    <w:p w:rsidR="00F07A3A" w:rsidRDefault="00F07A3A" w:rsidP="00F07A3A">
      <w:pPr>
        <w:autoSpaceDE w:val="0"/>
        <w:autoSpaceDN w:val="0"/>
        <w:adjustRightInd w:val="0"/>
        <w:ind w:firstLine="567"/>
        <w:rPr>
          <w:rFonts w:eastAsia="TimesNewRomanPSMT"/>
          <w:sz w:val="24"/>
          <w:lang w:eastAsia="en-US"/>
        </w:rPr>
      </w:pPr>
    </w:p>
    <w:p w:rsid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Условные обозначения:</w:t>
      </w:r>
    </w:p>
    <w:p w:rsidR="00F07A3A" w:rsidRP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1 Зона захвата</w:t>
      </w:r>
    </w:p>
    <w:p w:rsidR="00F07A3A" w:rsidRP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2 цементное соединение</w:t>
      </w:r>
    </w:p>
    <w:p w:rsidR="00F07A3A" w:rsidRP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3 фотоэлектрических модуля переднее стекло</w:t>
      </w:r>
    </w:p>
    <w:p w:rsidR="00F07A3A" w:rsidRDefault="00F07A3A" w:rsidP="00F07A3A">
      <w:pPr>
        <w:autoSpaceDE w:val="0"/>
        <w:autoSpaceDN w:val="0"/>
        <w:adjustRightInd w:val="0"/>
        <w:ind w:firstLine="567"/>
        <w:rPr>
          <w:rFonts w:eastAsia="TimesNewRomanPSMT"/>
          <w:sz w:val="24"/>
          <w:lang w:eastAsia="en-US"/>
        </w:rPr>
      </w:pPr>
      <w:r w:rsidRPr="00F07A3A">
        <w:rPr>
          <w:rFonts w:eastAsia="TimesNewRomanPSMT"/>
          <w:sz w:val="24"/>
          <w:lang w:eastAsia="en-US"/>
        </w:rPr>
        <w:t>4 PV-модуль заднее стекло</w:t>
      </w:r>
    </w:p>
    <w:p w:rsidR="00F07A3A" w:rsidRPr="00F07A3A" w:rsidRDefault="00F07A3A" w:rsidP="00F07A3A">
      <w:pPr>
        <w:autoSpaceDE w:val="0"/>
        <w:autoSpaceDN w:val="0"/>
        <w:adjustRightInd w:val="0"/>
        <w:ind w:firstLine="567"/>
        <w:jc w:val="center"/>
        <w:rPr>
          <w:rFonts w:eastAsia="TimesNewRomanPSMT"/>
          <w:sz w:val="24"/>
          <w:lang w:eastAsia="en-US"/>
        </w:rPr>
      </w:pPr>
    </w:p>
    <w:p w:rsidR="00F07A3A" w:rsidRPr="004C42B1" w:rsidRDefault="00F07A3A" w:rsidP="00F07A3A">
      <w:pPr>
        <w:autoSpaceDE w:val="0"/>
        <w:autoSpaceDN w:val="0"/>
        <w:adjustRightInd w:val="0"/>
        <w:ind w:firstLine="567"/>
        <w:jc w:val="center"/>
        <w:rPr>
          <w:rFonts w:eastAsia="TimesNewRomanPSMT"/>
          <w:b/>
          <w:sz w:val="24"/>
          <w:lang w:eastAsia="en-US"/>
        </w:rPr>
      </w:pPr>
      <w:r w:rsidRPr="004C42B1">
        <w:rPr>
          <w:rFonts w:eastAsia="TimesNewRomanPSMT"/>
          <w:b/>
          <w:sz w:val="24"/>
          <w:lang w:eastAsia="en-US"/>
        </w:rPr>
        <w:t xml:space="preserve">Рисунок </w:t>
      </w:r>
      <w:r>
        <w:rPr>
          <w:rFonts w:eastAsia="TimesNewRomanPSMT"/>
          <w:b/>
          <w:sz w:val="24"/>
          <w:lang w:eastAsia="en-US"/>
        </w:rPr>
        <w:t>11</w:t>
      </w:r>
      <w:r w:rsidRPr="004C42B1">
        <w:rPr>
          <w:rFonts w:eastAsia="TimesNewRomanPSMT"/>
          <w:b/>
          <w:sz w:val="24"/>
          <w:lang w:eastAsia="en-US"/>
        </w:rPr>
        <w:t xml:space="preserve"> – </w:t>
      </w:r>
      <w:r w:rsidRPr="00F07A3A">
        <w:rPr>
          <w:rFonts w:eastAsia="TimesNewRomanPSMT"/>
          <w:b/>
          <w:sz w:val="24"/>
          <w:lang w:eastAsia="en-US"/>
        </w:rPr>
        <w:t>Образец для испытания на сдвиг внахлест для проверки цементированного соединения</w:t>
      </w:r>
    </w:p>
    <w:p w:rsidR="00F07A3A" w:rsidRDefault="00F07A3A" w:rsidP="00F07A3A">
      <w:pPr>
        <w:autoSpaceDE w:val="0"/>
        <w:autoSpaceDN w:val="0"/>
        <w:adjustRightInd w:val="0"/>
        <w:ind w:firstLine="567"/>
        <w:rPr>
          <w:rFonts w:eastAsia="TimesNewRomanPSMT"/>
          <w:sz w:val="24"/>
          <w:lang w:eastAsia="en-US"/>
        </w:rPr>
      </w:pPr>
    </w:p>
    <w:p w:rsidR="00F07A3A" w:rsidRDefault="00F07A3A" w:rsidP="00F07A3A">
      <w:pPr>
        <w:autoSpaceDE w:val="0"/>
        <w:autoSpaceDN w:val="0"/>
        <w:adjustRightInd w:val="0"/>
        <w:ind w:firstLine="567"/>
        <w:rPr>
          <w:rFonts w:eastAsia="TimesNewRomanPSMT"/>
          <w:b/>
          <w:sz w:val="24"/>
          <w:lang w:eastAsia="en-US"/>
        </w:rPr>
      </w:pPr>
      <w:r w:rsidRPr="007A219A">
        <w:rPr>
          <w:rFonts w:eastAsia="TimesNewRomanPSMT"/>
          <w:b/>
          <w:sz w:val="24"/>
          <w:lang w:eastAsia="en-US"/>
        </w:rPr>
        <w:t>10.2</w:t>
      </w:r>
      <w:r w:rsidR="003F424D">
        <w:rPr>
          <w:rFonts w:eastAsia="TimesNewRomanPSMT"/>
          <w:b/>
          <w:sz w:val="24"/>
          <w:lang w:eastAsia="en-US"/>
        </w:rPr>
        <w:t>5</w:t>
      </w:r>
      <w:r w:rsidRPr="007A219A">
        <w:rPr>
          <w:rFonts w:eastAsia="TimesNewRomanPSMT"/>
          <w:b/>
          <w:sz w:val="24"/>
          <w:lang w:eastAsia="en-US"/>
        </w:rPr>
        <w:t xml:space="preserve">.3 </w:t>
      </w:r>
      <w:r>
        <w:rPr>
          <w:rFonts w:eastAsia="TimesNewRomanPSMT"/>
          <w:b/>
          <w:sz w:val="24"/>
          <w:lang w:eastAsia="en-US"/>
        </w:rPr>
        <w:t>Оборудование</w:t>
      </w:r>
    </w:p>
    <w:p w:rsidR="00F07A3A" w:rsidRPr="007A219A" w:rsidRDefault="00F07A3A" w:rsidP="00F07A3A">
      <w:pPr>
        <w:autoSpaceDE w:val="0"/>
        <w:autoSpaceDN w:val="0"/>
        <w:adjustRightInd w:val="0"/>
        <w:ind w:firstLine="567"/>
        <w:rPr>
          <w:rFonts w:eastAsia="TimesNewRomanPSMT"/>
          <w:b/>
          <w:sz w:val="24"/>
          <w:lang w:eastAsia="en-US"/>
        </w:rPr>
      </w:pPr>
    </w:p>
    <w:p w:rsidR="003F424D" w:rsidRDefault="003F424D" w:rsidP="00F07A3A">
      <w:pPr>
        <w:autoSpaceDE w:val="0"/>
        <w:autoSpaceDN w:val="0"/>
        <w:adjustRightInd w:val="0"/>
        <w:ind w:firstLine="567"/>
        <w:rPr>
          <w:rFonts w:eastAsia="TimesNewRomanPSMT"/>
          <w:sz w:val="24"/>
          <w:lang w:eastAsia="en-US"/>
        </w:rPr>
      </w:pPr>
      <w:r w:rsidRPr="003F424D">
        <w:rPr>
          <w:rFonts w:eastAsia="TimesNewRomanPSMT"/>
          <w:sz w:val="24"/>
          <w:lang w:eastAsia="en-US"/>
        </w:rPr>
        <w:t>Оборудование (машина для испытания на растяжение) определено в ISO 4587:2003</w:t>
      </w:r>
      <w:r>
        <w:rPr>
          <w:rFonts w:eastAsia="TimesNewRomanPSMT"/>
          <w:sz w:val="24"/>
          <w:lang w:eastAsia="en-US"/>
        </w:rPr>
        <w:t xml:space="preserve"> (раздел 4)</w:t>
      </w:r>
      <w:r w:rsidRPr="003F424D">
        <w:rPr>
          <w:rFonts w:eastAsia="TimesNewRomanPSMT"/>
          <w:sz w:val="24"/>
          <w:lang w:eastAsia="en-US"/>
        </w:rPr>
        <w:t>.</w:t>
      </w:r>
    </w:p>
    <w:p w:rsidR="003F424D" w:rsidRDefault="003F424D" w:rsidP="00F07A3A">
      <w:pPr>
        <w:autoSpaceDE w:val="0"/>
        <w:autoSpaceDN w:val="0"/>
        <w:adjustRightInd w:val="0"/>
        <w:ind w:firstLine="567"/>
        <w:rPr>
          <w:rFonts w:eastAsia="TimesNewRomanPSMT"/>
          <w:b/>
          <w:sz w:val="24"/>
          <w:lang w:eastAsia="en-US"/>
        </w:rPr>
      </w:pPr>
    </w:p>
    <w:p w:rsidR="00F07A3A" w:rsidRDefault="00F07A3A" w:rsidP="00F07A3A">
      <w:pPr>
        <w:autoSpaceDE w:val="0"/>
        <w:autoSpaceDN w:val="0"/>
        <w:adjustRightInd w:val="0"/>
        <w:ind w:firstLine="567"/>
        <w:rPr>
          <w:rFonts w:eastAsia="TimesNewRomanPSMT"/>
          <w:b/>
          <w:sz w:val="24"/>
          <w:lang w:eastAsia="en-US"/>
        </w:rPr>
      </w:pPr>
      <w:r w:rsidRPr="00E842DE">
        <w:rPr>
          <w:rFonts w:eastAsia="TimesNewRomanPSMT"/>
          <w:b/>
          <w:sz w:val="24"/>
          <w:lang w:eastAsia="en-US"/>
        </w:rPr>
        <w:t>10.2</w:t>
      </w:r>
      <w:r w:rsidR="0043692C">
        <w:rPr>
          <w:rFonts w:eastAsia="TimesNewRomanPSMT"/>
          <w:b/>
          <w:sz w:val="24"/>
          <w:lang w:eastAsia="en-US"/>
        </w:rPr>
        <w:t>5</w:t>
      </w:r>
      <w:r w:rsidRPr="00E842DE">
        <w:rPr>
          <w:rFonts w:eastAsia="TimesNewRomanPSMT"/>
          <w:b/>
          <w:sz w:val="24"/>
          <w:lang w:eastAsia="en-US"/>
        </w:rPr>
        <w:t>.</w:t>
      </w:r>
      <w:r>
        <w:rPr>
          <w:rFonts w:eastAsia="TimesNewRomanPSMT"/>
          <w:b/>
          <w:sz w:val="24"/>
          <w:lang w:eastAsia="en-US"/>
        </w:rPr>
        <w:t>4</w:t>
      </w:r>
      <w:r w:rsidRPr="00E842DE">
        <w:rPr>
          <w:rFonts w:eastAsia="TimesNewRomanPSMT"/>
          <w:b/>
          <w:sz w:val="24"/>
          <w:lang w:eastAsia="en-US"/>
        </w:rPr>
        <w:t xml:space="preserve"> </w:t>
      </w:r>
      <w:r>
        <w:rPr>
          <w:rFonts w:eastAsia="TimesNewRomanPSMT"/>
          <w:b/>
          <w:sz w:val="24"/>
          <w:lang w:eastAsia="en-US"/>
        </w:rPr>
        <w:t>Метод</w:t>
      </w:r>
    </w:p>
    <w:p w:rsidR="00F07A3A" w:rsidRDefault="00F07A3A" w:rsidP="00F07A3A">
      <w:pPr>
        <w:autoSpaceDE w:val="0"/>
        <w:autoSpaceDN w:val="0"/>
        <w:adjustRightInd w:val="0"/>
        <w:ind w:firstLine="567"/>
        <w:rPr>
          <w:rFonts w:eastAsia="TimesNewRomanPSMT"/>
          <w:sz w:val="24"/>
          <w:lang w:eastAsia="en-US"/>
        </w:rPr>
      </w:pPr>
    </w:p>
    <w:p w:rsidR="00F07A3A" w:rsidRDefault="0043692C" w:rsidP="00F07A3A">
      <w:pPr>
        <w:autoSpaceDE w:val="0"/>
        <w:autoSpaceDN w:val="0"/>
        <w:adjustRightInd w:val="0"/>
        <w:ind w:firstLine="567"/>
        <w:rPr>
          <w:rFonts w:eastAsia="TimesNewRomanPSMT"/>
          <w:sz w:val="24"/>
          <w:lang w:eastAsia="en-US"/>
        </w:rPr>
      </w:pPr>
      <w:r w:rsidRPr="0043692C">
        <w:rPr>
          <w:rFonts w:eastAsia="TimesNewRomanPSMT"/>
          <w:sz w:val="24"/>
          <w:lang w:eastAsia="en-US"/>
        </w:rPr>
        <w:t>Всего должно быть приготовлено 20 скрепленных испытательных купонов, как описано в 10.25.2. 10 прикрепленных испытательных образцов используются для определения разрушающей силы до воздействия погодных условий (M1), а 10 прикрепленных испытательных образцов используются для определения разрушающей силы после воздействия атмосферных факторов (M2). Порядок выполнения теста представлен на рисунке 12. В первом УФ-тесте переднее стекло подвергается воздействию УФ-излучения, а на втором этапе</w:t>
      </w:r>
      <w:r>
        <w:rPr>
          <w:rFonts w:eastAsia="TimesNewRomanPSMT"/>
          <w:sz w:val="24"/>
          <w:lang w:eastAsia="en-US"/>
        </w:rPr>
        <w:t xml:space="preserve"> – </w:t>
      </w:r>
      <w:r w:rsidRPr="0043692C">
        <w:rPr>
          <w:rFonts w:eastAsia="TimesNewRomanPSMT"/>
          <w:sz w:val="24"/>
          <w:lang w:eastAsia="en-US"/>
        </w:rPr>
        <w:t>заднее стекло.</w:t>
      </w:r>
    </w:p>
    <w:p w:rsidR="00F07A3A" w:rsidRDefault="00F07A3A" w:rsidP="00F07A3A">
      <w:pPr>
        <w:autoSpaceDE w:val="0"/>
        <w:autoSpaceDN w:val="0"/>
        <w:adjustRightInd w:val="0"/>
        <w:ind w:firstLine="567"/>
        <w:jc w:val="center"/>
        <w:rPr>
          <w:rFonts w:eastAsia="TimesNewRomanPSMT"/>
          <w:sz w:val="24"/>
          <w:lang w:eastAsia="en-US"/>
        </w:rPr>
      </w:pPr>
    </w:p>
    <w:p w:rsidR="00F07A3A" w:rsidRDefault="00F07A3A" w:rsidP="00F07A3A">
      <w:pPr>
        <w:autoSpaceDE w:val="0"/>
        <w:autoSpaceDN w:val="0"/>
        <w:adjustRightInd w:val="0"/>
        <w:ind w:firstLine="567"/>
        <w:rPr>
          <w:rFonts w:eastAsia="TimesNewRomanPSMT"/>
          <w:sz w:val="24"/>
          <w:lang w:eastAsia="en-US"/>
        </w:rPr>
      </w:pPr>
    </w:p>
    <w:p w:rsidR="0043692C" w:rsidRDefault="0043692C" w:rsidP="0043692C">
      <w:pPr>
        <w:tabs>
          <w:tab w:val="left" w:pos="851"/>
        </w:tabs>
        <w:autoSpaceDE w:val="0"/>
        <w:autoSpaceDN w:val="0"/>
        <w:adjustRightInd w:val="0"/>
        <w:ind w:firstLine="567"/>
        <w:jc w:val="center"/>
        <w:rPr>
          <w:rFonts w:eastAsia="TimesNewRomanPSMT"/>
          <w:sz w:val="24"/>
          <w:lang w:eastAsia="en-US"/>
        </w:rPr>
      </w:pPr>
      <w:r>
        <w:rPr>
          <w:rFonts w:eastAsia="TimesNewRomanPSMT"/>
          <w:noProof/>
          <w:sz w:val="24"/>
          <w:lang w:eastAsia="en-US"/>
        </w:rPr>
        <w:lastRenderedPageBreak/>
        <w:drawing>
          <wp:inline distT="0" distB="0" distL="0" distR="0" wp14:anchorId="2A3F7EAF" wp14:editId="60EBB5F8">
            <wp:extent cx="3314700" cy="47434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14700" cy="4743450"/>
                    </a:xfrm>
                    <a:prstGeom prst="rect">
                      <a:avLst/>
                    </a:prstGeom>
                    <a:noFill/>
                    <a:ln>
                      <a:noFill/>
                    </a:ln>
                  </pic:spPr>
                </pic:pic>
              </a:graphicData>
            </a:graphic>
          </wp:inline>
        </w:drawing>
      </w:r>
    </w:p>
    <w:p w:rsidR="0043692C" w:rsidRDefault="0043692C" w:rsidP="0043692C">
      <w:pPr>
        <w:tabs>
          <w:tab w:val="left" w:pos="851"/>
        </w:tabs>
        <w:autoSpaceDE w:val="0"/>
        <w:autoSpaceDN w:val="0"/>
        <w:adjustRightInd w:val="0"/>
        <w:ind w:firstLine="567"/>
        <w:jc w:val="center"/>
        <w:rPr>
          <w:rFonts w:eastAsia="TimesNewRomanPSMT"/>
          <w:b/>
          <w:sz w:val="24"/>
          <w:lang w:eastAsia="en-US"/>
        </w:rPr>
      </w:pPr>
      <w:r w:rsidRPr="00154899">
        <w:rPr>
          <w:rFonts w:eastAsia="TimesNewRomanPSMT"/>
          <w:b/>
          <w:sz w:val="24"/>
          <w:lang w:eastAsia="en-US"/>
        </w:rPr>
        <w:t>Рисунок 12 – Схема испытания на сдвиг внахлест</w:t>
      </w:r>
    </w:p>
    <w:p w:rsidR="0043692C" w:rsidRDefault="0043692C" w:rsidP="0043692C">
      <w:pPr>
        <w:tabs>
          <w:tab w:val="left" w:pos="851"/>
        </w:tabs>
        <w:autoSpaceDE w:val="0"/>
        <w:autoSpaceDN w:val="0"/>
        <w:adjustRightInd w:val="0"/>
        <w:ind w:firstLine="567"/>
        <w:jc w:val="center"/>
        <w:rPr>
          <w:rFonts w:eastAsia="TimesNewRomanPSMT"/>
          <w:b/>
          <w:sz w:val="24"/>
          <w:lang w:eastAsia="en-US"/>
        </w:rPr>
      </w:pPr>
    </w:p>
    <w:p w:rsidR="0043692C" w:rsidRPr="00154899" w:rsidRDefault="0043692C" w:rsidP="0043692C">
      <w:pPr>
        <w:tabs>
          <w:tab w:val="left" w:pos="851"/>
        </w:tabs>
        <w:autoSpaceDE w:val="0"/>
        <w:autoSpaceDN w:val="0"/>
        <w:adjustRightInd w:val="0"/>
        <w:ind w:firstLine="567"/>
        <w:rPr>
          <w:rFonts w:eastAsia="TimesNewRomanPSMT"/>
          <w:sz w:val="24"/>
          <w:lang w:eastAsia="en-US"/>
        </w:rPr>
      </w:pPr>
      <w:r w:rsidRPr="00154899">
        <w:rPr>
          <w:rFonts w:eastAsia="TimesNewRomanPSMT"/>
          <w:sz w:val="24"/>
          <w:lang w:eastAsia="en-US"/>
        </w:rPr>
        <w:t xml:space="preserve">Непосредственно перед испытанием образцы кондиционируют в течение не менее </w:t>
      </w:r>
      <w:r>
        <w:rPr>
          <w:rFonts w:eastAsia="TimesNewRomanPSMT"/>
          <w:sz w:val="24"/>
          <w:lang w:eastAsia="en-US"/>
        </w:rPr>
        <w:t xml:space="preserve">     </w:t>
      </w:r>
      <w:r w:rsidRPr="00154899">
        <w:rPr>
          <w:rFonts w:eastAsia="TimesNewRomanPSMT"/>
          <w:sz w:val="24"/>
          <w:lang w:eastAsia="en-US"/>
        </w:rPr>
        <w:t xml:space="preserve">16 ч при температуре </w:t>
      </w:r>
      <w:r>
        <w:rPr>
          <w:rFonts w:eastAsia="TimesNewRomanPSMT"/>
          <w:sz w:val="24"/>
          <w:lang w:eastAsia="en-US"/>
        </w:rPr>
        <w:t>(</w:t>
      </w:r>
      <w:r w:rsidRPr="00154899">
        <w:rPr>
          <w:rFonts w:eastAsia="TimesNewRomanPSMT"/>
          <w:sz w:val="24"/>
          <w:lang w:eastAsia="en-US"/>
        </w:rPr>
        <w:t>23 ± 2</w:t>
      </w:r>
      <w:r>
        <w:rPr>
          <w:rFonts w:eastAsia="TimesNewRomanPSMT"/>
          <w:sz w:val="24"/>
          <w:lang w:eastAsia="en-US"/>
        </w:rPr>
        <w:t>)</w:t>
      </w:r>
      <w:r w:rsidRPr="00154899">
        <w:rPr>
          <w:rFonts w:eastAsia="TimesNewRomanPSMT"/>
          <w:sz w:val="24"/>
          <w:lang w:eastAsia="en-US"/>
        </w:rPr>
        <w:t xml:space="preserve"> °C, относительной влажности </w:t>
      </w:r>
      <w:r>
        <w:rPr>
          <w:rFonts w:eastAsia="TimesNewRomanPSMT"/>
          <w:sz w:val="24"/>
          <w:lang w:eastAsia="en-US"/>
        </w:rPr>
        <w:t>(</w:t>
      </w:r>
      <w:r w:rsidRPr="00154899">
        <w:rPr>
          <w:rFonts w:eastAsia="TimesNewRomanPSMT"/>
          <w:sz w:val="24"/>
          <w:lang w:eastAsia="en-US"/>
        </w:rPr>
        <w:t>50 ± 10</w:t>
      </w:r>
      <w:r>
        <w:rPr>
          <w:rFonts w:eastAsia="TimesNewRomanPSMT"/>
          <w:sz w:val="24"/>
          <w:lang w:eastAsia="en-US"/>
        </w:rPr>
        <w:t xml:space="preserve">) </w:t>
      </w:r>
      <w:r w:rsidRPr="00154899">
        <w:rPr>
          <w:rFonts w:eastAsia="TimesNewRomanPSMT"/>
          <w:sz w:val="24"/>
          <w:lang w:eastAsia="en-US"/>
        </w:rPr>
        <w:t>% в соответствии с требованиями ISO 23529.</w:t>
      </w:r>
    </w:p>
    <w:p w:rsidR="0043692C" w:rsidRPr="00154899" w:rsidRDefault="0043692C" w:rsidP="0043692C">
      <w:pPr>
        <w:tabs>
          <w:tab w:val="left" w:pos="851"/>
        </w:tabs>
        <w:autoSpaceDE w:val="0"/>
        <w:autoSpaceDN w:val="0"/>
        <w:adjustRightInd w:val="0"/>
        <w:ind w:firstLine="567"/>
        <w:rPr>
          <w:rFonts w:eastAsia="TimesNewRomanPSMT"/>
          <w:sz w:val="24"/>
          <w:lang w:eastAsia="en-US"/>
        </w:rPr>
      </w:pPr>
      <w:r w:rsidRPr="00154899">
        <w:rPr>
          <w:rFonts w:eastAsia="TimesNewRomanPSMT"/>
          <w:sz w:val="24"/>
          <w:lang w:eastAsia="en-US"/>
        </w:rPr>
        <w:t>Управля</w:t>
      </w:r>
      <w:r>
        <w:rPr>
          <w:rFonts w:eastAsia="TimesNewRomanPSMT"/>
          <w:sz w:val="24"/>
          <w:lang w:eastAsia="en-US"/>
        </w:rPr>
        <w:t>ть</w:t>
      </w:r>
      <w:r w:rsidRPr="00154899">
        <w:rPr>
          <w:rFonts w:eastAsia="TimesNewRomanPSMT"/>
          <w:sz w:val="24"/>
          <w:lang w:eastAsia="en-US"/>
        </w:rPr>
        <w:t xml:space="preserve"> машиной в соответствии с ISO 4587:2003.</w:t>
      </w:r>
    </w:p>
    <w:p w:rsidR="0043692C" w:rsidRPr="00154899" w:rsidRDefault="0043692C" w:rsidP="0043692C">
      <w:pPr>
        <w:tabs>
          <w:tab w:val="left" w:pos="851"/>
        </w:tabs>
        <w:autoSpaceDE w:val="0"/>
        <w:autoSpaceDN w:val="0"/>
        <w:adjustRightInd w:val="0"/>
        <w:ind w:firstLine="567"/>
        <w:rPr>
          <w:rFonts w:eastAsia="TimesNewRomanPSMT"/>
          <w:sz w:val="24"/>
          <w:lang w:eastAsia="en-US"/>
        </w:rPr>
      </w:pPr>
      <w:r w:rsidRPr="00154899">
        <w:rPr>
          <w:rFonts w:eastAsia="TimesNewRomanPSMT"/>
          <w:sz w:val="24"/>
          <w:lang w:eastAsia="en-US"/>
        </w:rPr>
        <w:t>Запи</w:t>
      </w:r>
      <w:r>
        <w:rPr>
          <w:rFonts w:eastAsia="TimesNewRomanPSMT"/>
          <w:sz w:val="24"/>
          <w:lang w:eastAsia="en-US"/>
        </w:rPr>
        <w:t>сать</w:t>
      </w:r>
      <w:r w:rsidRPr="00154899">
        <w:rPr>
          <w:rFonts w:eastAsia="TimesNewRomanPSMT"/>
          <w:sz w:val="24"/>
          <w:lang w:eastAsia="en-US"/>
        </w:rPr>
        <w:t xml:space="preserve"> наивысшее усилие во время разрыва как разрывное усилие для этого образца.</w:t>
      </w:r>
    </w:p>
    <w:p w:rsidR="0043692C" w:rsidRDefault="0043692C" w:rsidP="0043692C">
      <w:pPr>
        <w:tabs>
          <w:tab w:val="left" w:pos="851"/>
        </w:tabs>
        <w:autoSpaceDE w:val="0"/>
        <w:autoSpaceDN w:val="0"/>
        <w:adjustRightInd w:val="0"/>
        <w:ind w:firstLine="567"/>
        <w:rPr>
          <w:rFonts w:eastAsia="TimesNewRomanPSMT"/>
          <w:sz w:val="20"/>
          <w:szCs w:val="20"/>
          <w:lang w:eastAsia="en-US"/>
        </w:rPr>
      </w:pPr>
    </w:p>
    <w:p w:rsidR="0043692C" w:rsidRPr="00154899" w:rsidRDefault="0043692C" w:rsidP="0043692C">
      <w:pPr>
        <w:tabs>
          <w:tab w:val="left" w:pos="851"/>
        </w:tabs>
        <w:autoSpaceDE w:val="0"/>
        <w:autoSpaceDN w:val="0"/>
        <w:adjustRightInd w:val="0"/>
        <w:ind w:firstLine="567"/>
        <w:rPr>
          <w:rFonts w:eastAsia="TimesNewRomanPSMT"/>
          <w:sz w:val="20"/>
          <w:szCs w:val="20"/>
          <w:lang w:eastAsia="en-US"/>
        </w:rPr>
      </w:pPr>
      <w:r w:rsidRPr="00154899">
        <w:rPr>
          <w:rFonts w:eastAsia="TimesNewRomanPSMT"/>
          <w:sz w:val="20"/>
          <w:szCs w:val="20"/>
          <w:lang w:eastAsia="en-US"/>
        </w:rPr>
        <w:t xml:space="preserve">Примечание – Скорость, полученная на основе значений в ISO 4587:2003, эквивалентна примерно </w:t>
      </w:r>
      <w:r>
        <w:rPr>
          <w:rFonts w:eastAsia="TimesNewRomanPSMT"/>
          <w:sz w:val="20"/>
          <w:szCs w:val="20"/>
          <w:lang w:eastAsia="en-US"/>
        </w:rPr>
        <w:t xml:space="preserve">             </w:t>
      </w:r>
      <w:r w:rsidRPr="00154899">
        <w:rPr>
          <w:rFonts w:eastAsia="TimesNewRomanPSMT"/>
          <w:sz w:val="20"/>
          <w:szCs w:val="20"/>
          <w:lang w:eastAsia="en-US"/>
        </w:rPr>
        <w:t>0,8 мм/мин.</w:t>
      </w:r>
    </w:p>
    <w:p w:rsidR="00F07A3A" w:rsidRDefault="00F07A3A" w:rsidP="00F07A3A">
      <w:pPr>
        <w:autoSpaceDE w:val="0"/>
        <w:autoSpaceDN w:val="0"/>
        <w:adjustRightInd w:val="0"/>
        <w:ind w:firstLine="567"/>
        <w:rPr>
          <w:rFonts w:eastAsia="TimesNewRomanPSMT"/>
          <w:b/>
          <w:sz w:val="24"/>
          <w:lang w:eastAsia="en-US"/>
        </w:rPr>
      </w:pPr>
    </w:p>
    <w:p w:rsidR="00F07A3A" w:rsidRPr="00E842DE" w:rsidRDefault="00F07A3A" w:rsidP="00F07A3A">
      <w:pPr>
        <w:autoSpaceDE w:val="0"/>
        <w:autoSpaceDN w:val="0"/>
        <w:adjustRightInd w:val="0"/>
        <w:ind w:firstLine="567"/>
        <w:rPr>
          <w:rFonts w:eastAsia="TimesNewRomanPSMT"/>
          <w:b/>
          <w:sz w:val="24"/>
          <w:lang w:eastAsia="en-US"/>
        </w:rPr>
      </w:pPr>
      <w:r w:rsidRPr="00E842DE">
        <w:rPr>
          <w:rFonts w:eastAsia="TimesNewRomanPSMT"/>
          <w:b/>
          <w:sz w:val="24"/>
          <w:lang w:eastAsia="en-US"/>
        </w:rPr>
        <w:t>10.</w:t>
      </w:r>
      <w:r>
        <w:rPr>
          <w:rFonts w:eastAsia="TimesNewRomanPSMT"/>
          <w:b/>
          <w:sz w:val="24"/>
          <w:lang w:eastAsia="en-US"/>
        </w:rPr>
        <w:t>2</w:t>
      </w:r>
      <w:r w:rsidR="0043692C">
        <w:rPr>
          <w:rFonts w:eastAsia="TimesNewRomanPSMT"/>
          <w:b/>
          <w:sz w:val="24"/>
          <w:lang w:eastAsia="en-US"/>
        </w:rPr>
        <w:t>5</w:t>
      </w:r>
      <w:r w:rsidRPr="00E842DE">
        <w:rPr>
          <w:rFonts w:eastAsia="TimesNewRomanPSMT"/>
          <w:b/>
          <w:sz w:val="24"/>
          <w:lang w:eastAsia="en-US"/>
        </w:rPr>
        <w:t>.</w:t>
      </w:r>
      <w:r>
        <w:rPr>
          <w:rFonts w:eastAsia="TimesNewRomanPSMT"/>
          <w:b/>
          <w:sz w:val="24"/>
          <w:lang w:eastAsia="en-US"/>
        </w:rPr>
        <w:t>5</w:t>
      </w:r>
      <w:r w:rsidRPr="00E842DE">
        <w:rPr>
          <w:rFonts w:eastAsia="TimesNewRomanPSMT"/>
          <w:b/>
          <w:sz w:val="24"/>
          <w:lang w:eastAsia="en-US"/>
        </w:rPr>
        <w:t xml:space="preserve"> Критерии прохождения</w:t>
      </w:r>
      <w:r>
        <w:rPr>
          <w:rFonts w:eastAsia="TimesNewRomanPSMT"/>
          <w:b/>
          <w:sz w:val="24"/>
          <w:lang w:eastAsia="en-US"/>
        </w:rPr>
        <w:t xml:space="preserve"> испытаний</w:t>
      </w:r>
    </w:p>
    <w:p w:rsidR="00F07A3A" w:rsidRDefault="00F07A3A" w:rsidP="00F07A3A">
      <w:pPr>
        <w:autoSpaceDE w:val="0"/>
        <w:autoSpaceDN w:val="0"/>
        <w:adjustRightInd w:val="0"/>
        <w:ind w:firstLine="567"/>
        <w:rPr>
          <w:rFonts w:eastAsia="TimesNewRomanPSMT"/>
          <w:b/>
          <w:sz w:val="24"/>
          <w:lang w:eastAsia="en-US"/>
        </w:rPr>
      </w:pPr>
    </w:p>
    <w:p w:rsidR="00F07A3A" w:rsidRDefault="0043692C" w:rsidP="00F07A3A">
      <w:pPr>
        <w:autoSpaceDE w:val="0"/>
        <w:autoSpaceDN w:val="0"/>
        <w:adjustRightInd w:val="0"/>
        <w:ind w:firstLine="567"/>
        <w:rPr>
          <w:rFonts w:eastAsia="TimesNewRomanPSMT"/>
          <w:sz w:val="24"/>
          <w:lang w:eastAsia="en-US"/>
        </w:rPr>
      </w:pPr>
      <w:r w:rsidRPr="0043692C">
        <w:rPr>
          <w:rFonts w:eastAsia="TimesNewRomanPSMT"/>
          <w:sz w:val="24"/>
          <w:lang w:eastAsia="en-US"/>
        </w:rPr>
        <w:t>Считается, что конструкция фотоэлектрического модуля успешно прошла испытание на прочность при сдвиге внахлест, если потеря среднего арифметического M (для всех 10 образцов) разрушающего усилия для соответствующей границы раздела до и после воздействия атмосферных воздействий составляет менее 50</w:t>
      </w:r>
      <w:r>
        <w:rPr>
          <w:rFonts w:eastAsia="TimesNewRomanPSMT"/>
          <w:sz w:val="24"/>
          <w:lang w:eastAsia="en-US"/>
        </w:rPr>
        <w:t xml:space="preserve"> </w:t>
      </w:r>
      <w:r w:rsidRPr="0043692C">
        <w:rPr>
          <w:rFonts w:eastAsia="TimesNewRomanPSMT"/>
          <w:sz w:val="24"/>
          <w:lang w:eastAsia="en-US"/>
        </w:rPr>
        <w:t>%. Разница определяется путем сравнения результатов двух партий испытанных образцов.</w:t>
      </w:r>
    </w:p>
    <w:p w:rsidR="0043692C" w:rsidRDefault="0043692C" w:rsidP="00F07A3A">
      <w:pPr>
        <w:autoSpaceDE w:val="0"/>
        <w:autoSpaceDN w:val="0"/>
        <w:adjustRightInd w:val="0"/>
        <w:ind w:firstLine="567"/>
        <w:rPr>
          <w:rFonts w:eastAsia="TimesNewRomanPSMT"/>
          <w:sz w:val="24"/>
          <w:lang w:eastAsia="en-US"/>
        </w:rPr>
      </w:pPr>
    </w:p>
    <w:p w:rsidR="00F07A3A" w:rsidRDefault="00F07A3A" w:rsidP="00F07A3A">
      <w:pPr>
        <w:autoSpaceDE w:val="0"/>
        <w:autoSpaceDN w:val="0"/>
        <w:adjustRightInd w:val="0"/>
        <w:ind w:firstLine="567"/>
        <w:rPr>
          <w:rFonts w:eastAsia="TimesNewRomanPSMT"/>
          <w:sz w:val="24"/>
          <w:lang w:eastAsia="en-US"/>
        </w:rPr>
      </w:pPr>
      <m:oMathPara>
        <m:oMath>
          <m:r>
            <w:rPr>
              <w:rFonts w:ascii="Cambria Math" w:eastAsia="TimesNewRomanPSMT" w:hAnsi="Cambria Math"/>
              <w:sz w:val="24"/>
              <w:lang w:eastAsia="en-US"/>
            </w:rPr>
            <m:t>0,5&lt;</m:t>
          </m:r>
          <m:f>
            <m:fPr>
              <m:ctrlPr>
                <w:rPr>
                  <w:rFonts w:ascii="Cambria Math" w:eastAsia="TimesNewRomanPSMT" w:hAnsi="Cambria Math"/>
                  <w:i/>
                  <w:sz w:val="24"/>
                  <w:lang w:eastAsia="en-US"/>
                </w:rPr>
              </m:ctrlPr>
            </m:fPr>
            <m:num>
              <m:nary>
                <m:naryPr>
                  <m:chr m:val="∑"/>
                  <m:limLoc m:val="subSup"/>
                  <m:ctrlPr>
                    <w:rPr>
                      <w:rFonts w:ascii="Cambria Math" w:eastAsia="TimesNewRomanPSMT" w:hAnsi="Cambria Math"/>
                      <w:i/>
                      <w:sz w:val="24"/>
                      <w:lang w:eastAsia="en-US"/>
                    </w:rPr>
                  </m:ctrlPr>
                </m:naryPr>
                <m:sub>
                  <m:r>
                    <w:rPr>
                      <w:rFonts w:ascii="Cambria Math" w:eastAsia="TimesNewRomanPSMT" w:hAnsi="Cambria Math"/>
                      <w:sz w:val="24"/>
                      <w:lang w:eastAsia="en-US"/>
                    </w:rPr>
                    <m:t>1</m:t>
                  </m:r>
                </m:sub>
                <m:sup>
                  <m:r>
                    <w:rPr>
                      <w:rFonts w:ascii="Cambria Math" w:eastAsia="TimesNewRomanPSMT" w:hAnsi="Cambria Math"/>
                      <w:sz w:val="24"/>
                      <w:lang w:val="en-US" w:eastAsia="en-US"/>
                    </w:rPr>
                    <m:t>10</m:t>
                  </m:r>
                </m:sup>
                <m:e>
                  <m:r>
                    <w:rPr>
                      <w:rFonts w:ascii="Cambria Math" w:eastAsia="TimesNewRomanPSMT" w:hAnsi="Cambria Math"/>
                      <w:sz w:val="24"/>
                      <w:lang w:eastAsia="en-US"/>
                    </w:rPr>
                    <m:t>M2</m:t>
                  </m:r>
                </m:e>
              </m:nary>
            </m:num>
            <m:den>
              <m:nary>
                <m:naryPr>
                  <m:chr m:val="∑"/>
                  <m:limLoc m:val="subSup"/>
                  <m:ctrlPr>
                    <w:rPr>
                      <w:rFonts w:ascii="Cambria Math" w:eastAsia="TimesNewRomanPSMT" w:hAnsi="Cambria Math"/>
                      <w:i/>
                      <w:sz w:val="24"/>
                      <w:lang w:eastAsia="en-US"/>
                    </w:rPr>
                  </m:ctrlPr>
                </m:naryPr>
                <m:sub>
                  <m:r>
                    <w:rPr>
                      <w:rFonts w:ascii="Cambria Math" w:eastAsia="TimesNewRomanPSMT" w:hAnsi="Cambria Math"/>
                      <w:sz w:val="24"/>
                      <w:lang w:eastAsia="en-US"/>
                    </w:rPr>
                    <m:t>1</m:t>
                  </m:r>
                </m:sub>
                <m:sup>
                  <m:r>
                    <w:rPr>
                      <w:rFonts w:ascii="Cambria Math" w:eastAsia="TimesNewRomanPSMT" w:hAnsi="Cambria Math"/>
                      <w:sz w:val="24"/>
                      <w:lang w:val="en-US" w:eastAsia="en-US"/>
                    </w:rPr>
                    <m:t>10</m:t>
                  </m:r>
                </m:sup>
                <m:e>
                  <m:r>
                    <w:rPr>
                      <w:rFonts w:ascii="Cambria Math" w:eastAsia="TimesNewRomanPSMT" w:hAnsi="Cambria Math"/>
                      <w:sz w:val="24"/>
                      <w:lang w:eastAsia="en-US"/>
                    </w:rPr>
                    <m:t>M1</m:t>
                  </m:r>
                </m:e>
              </m:nary>
            </m:den>
          </m:f>
        </m:oMath>
      </m:oMathPara>
    </w:p>
    <w:p w:rsidR="00F07A3A" w:rsidRDefault="00F07A3A" w:rsidP="00F07A3A">
      <w:pPr>
        <w:autoSpaceDE w:val="0"/>
        <w:autoSpaceDN w:val="0"/>
        <w:adjustRightInd w:val="0"/>
        <w:ind w:firstLine="567"/>
        <w:rPr>
          <w:rFonts w:eastAsia="TimesNewRomanPSMT"/>
          <w:sz w:val="24"/>
          <w:lang w:eastAsia="en-US"/>
        </w:rPr>
      </w:pPr>
    </w:p>
    <w:p w:rsidR="0043692C" w:rsidRPr="0043692C" w:rsidRDefault="0043692C" w:rsidP="0043692C">
      <w:pPr>
        <w:autoSpaceDE w:val="0"/>
        <w:autoSpaceDN w:val="0"/>
        <w:adjustRightInd w:val="0"/>
        <w:ind w:firstLine="567"/>
        <w:rPr>
          <w:rFonts w:eastAsia="TimesNewRomanPSMT"/>
          <w:sz w:val="20"/>
          <w:szCs w:val="20"/>
          <w:lang w:eastAsia="en-US"/>
        </w:rPr>
      </w:pPr>
      <w:r w:rsidRPr="0043692C">
        <w:rPr>
          <w:rFonts w:eastAsia="TimesNewRomanPSMT"/>
          <w:sz w:val="20"/>
          <w:szCs w:val="20"/>
          <w:lang w:eastAsia="en-US"/>
        </w:rPr>
        <w:lastRenderedPageBreak/>
        <w:t>Примечание – Прочность на сдвиг внахлестку в МПа рассчитывается путем деления разрывного усилия в ньютонах на площадь сдвига в квадратных миллиметрах.</w:t>
      </w:r>
    </w:p>
    <w:p w:rsidR="0043692C" w:rsidRDefault="0043692C" w:rsidP="0043692C">
      <w:pPr>
        <w:autoSpaceDE w:val="0"/>
        <w:autoSpaceDN w:val="0"/>
        <w:adjustRightInd w:val="0"/>
        <w:ind w:firstLine="567"/>
        <w:rPr>
          <w:rFonts w:eastAsia="TimesNewRomanPSMT"/>
          <w:sz w:val="24"/>
          <w:lang w:eastAsia="en-US"/>
        </w:rPr>
      </w:pPr>
    </w:p>
    <w:p w:rsidR="0043692C" w:rsidRDefault="0043692C" w:rsidP="0043692C">
      <w:pPr>
        <w:autoSpaceDE w:val="0"/>
        <w:autoSpaceDN w:val="0"/>
        <w:adjustRightInd w:val="0"/>
        <w:ind w:firstLine="567"/>
        <w:rPr>
          <w:rFonts w:eastAsia="TimesNewRomanPSMT"/>
          <w:sz w:val="24"/>
          <w:lang w:eastAsia="en-US"/>
        </w:rPr>
      </w:pPr>
      <w:r w:rsidRPr="0043692C">
        <w:rPr>
          <w:rFonts w:eastAsia="TimesNewRomanPSMT"/>
          <w:sz w:val="24"/>
          <w:lang w:eastAsia="en-US"/>
        </w:rPr>
        <w:t>В случае разрыва жесткой части от исследуемых поверхностей следует использовать более толстое или прочное стекло. Также может быть достаточно подходящей опоры для стекла.</w:t>
      </w:r>
    </w:p>
    <w:p w:rsidR="00831A8E" w:rsidRDefault="00831A8E" w:rsidP="0043692C">
      <w:pPr>
        <w:autoSpaceDE w:val="0"/>
        <w:autoSpaceDN w:val="0"/>
        <w:adjustRightInd w:val="0"/>
        <w:ind w:firstLine="567"/>
        <w:rPr>
          <w:rFonts w:eastAsia="TimesNewRomanPSMT"/>
          <w:sz w:val="24"/>
          <w:lang w:eastAsia="en-US"/>
        </w:rPr>
      </w:pPr>
    </w:p>
    <w:p w:rsidR="00831A8E" w:rsidRPr="00320F1C" w:rsidRDefault="00831A8E" w:rsidP="00831A8E">
      <w:pPr>
        <w:pStyle w:val="2"/>
      </w:pPr>
      <w:bookmarkStart w:id="54" w:name="_Toc49870508"/>
      <w:r w:rsidRPr="00855CBF">
        <w:rPr>
          <w:color w:val="2D2D2D"/>
          <w:spacing w:val="2"/>
        </w:rPr>
        <w:t>Испытание материалов на ползучесть</w:t>
      </w:r>
      <w:r w:rsidRPr="00831A8E">
        <w:t xml:space="preserve"> </w:t>
      </w:r>
      <w:r>
        <w:rPr>
          <w:lang w:val="en-US"/>
        </w:rPr>
        <w:t>MST</w:t>
      </w:r>
      <w:r w:rsidRPr="00B101FA">
        <w:t xml:space="preserve"> </w:t>
      </w:r>
      <w:r>
        <w:t>37</w:t>
      </w:r>
      <w:bookmarkEnd w:id="54"/>
      <w:r w:rsidRPr="00320F1C">
        <w:t xml:space="preserve"> </w:t>
      </w:r>
    </w:p>
    <w:p w:rsidR="00831A8E" w:rsidRDefault="00831A8E" w:rsidP="00831A8E">
      <w:pPr>
        <w:ind w:right="-2" w:firstLine="567"/>
        <w:rPr>
          <w:rFonts w:eastAsia="Arial"/>
          <w:sz w:val="24"/>
          <w:lang w:val="kk-KZ"/>
        </w:rPr>
      </w:pPr>
    </w:p>
    <w:p w:rsidR="00831A8E" w:rsidRDefault="00831A8E" w:rsidP="00831A8E">
      <w:pPr>
        <w:autoSpaceDE w:val="0"/>
        <w:autoSpaceDN w:val="0"/>
        <w:adjustRightInd w:val="0"/>
        <w:ind w:firstLine="567"/>
        <w:rPr>
          <w:rFonts w:eastAsia="TimesNewRomanPSMT"/>
          <w:b/>
          <w:sz w:val="24"/>
          <w:lang w:eastAsia="en-US"/>
        </w:rPr>
      </w:pPr>
      <w:r w:rsidRPr="00E842DE">
        <w:rPr>
          <w:rFonts w:eastAsia="TimesNewRomanPSMT"/>
          <w:b/>
          <w:sz w:val="24"/>
          <w:lang w:eastAsia="en-US"/>
        </w:rPr>
        <w:t>10.2</w:t>
      </w:r>
      <w:r>
        <w:rPr>
          <w:rFonts w:eastAsia="TimesNewRomanPSMT"/>
          <w:b/>
          <w:sz w:val="24"/>
          <w:lang w:eastAsia="en-US"/>
        </w:rPr>
        <w:t>6</w:t>
      </w:r>
      <w:r w:rsidRPr="00E842DE">
        <w:rPr>
          <w:rFonts w:eastAsia="TimesNewRomanPSMT"/>
          <w:b/>
          <w:sz w:val="24"/>
          <w:lang w:eastAsia="en-US"/>
        </w:rPr>
        <w:t>.1 Цель</w:t>
      </w:r>
    </w:p>
    <w:p w:rsidR="00831A8E" w:rsidRPr="00E842DE" w:rsidRDefault="00831A8E" w:rsidP="00831A8E">
      <w:pPr>
        <w:autoSpaceDE w:val="0"/>
        <w:autoSpaceDN w:val="0"/>
        <w:adjustRightInd w:val="0"/>
        <w:ind w:firstLine="567"/>
        <w:rPr>
          <w:rFonts w:eastAsia="TimesNewRomanPSMT"/>
          <w:b/>
          <w:sz w:val="24"/>
          <w:lang w:eastAsia="en-US"/>
        </w:rPr>
      </w:pPr>
    </w:p>
    <w:p w:rsidR="00831A8E" w:rsidRPr="00831A8E" w:rsidRDefault="00831A8E" w:rsidP="00831A8E">
      <w:pPr>
        <w:autoSpaceDE w:val="0"/>
        <w:autoSpaceDN w:val="0"/>
        <w:adjustRightInd w:val="0"/>
        <w:ind w:firstLine="567"/>
        <w:rPr>
          <w:rFonts w:eastAsia="TimesNewRomanPSMT"/>
          <w:sz w:val="24"/>
          <w:lang w:eastAsia="en-US"/>
        </w:rPr>
      </w:pPr>
      <w:r w:rsidRPr="00831A8E">
        <w:rPr>
          <w:rFonts w:eastAsia="TimesNewRomanPSMT"/>
          <w:sz w:val="24"/>
          <w:lang w:eastAsia="en-US"/>
        </w:rPr>
        <w:t xml:space="preserve">Целью испытания материала на ползучесть является подтверждение того, что материалы, используемые в фотоэлектрическом модуле, не будут демонстрировать ползучесть или потерять адгезию при работе при самых высоких температурах, которые фотоэлектрические модули обычно испытывают в полевых условиях. </w:t>
      </w:r>
      <w:r w:rsidR="000E0FD2" w:rsidRPr="00831A8E">
        <w:rPr>
          <w:rFonts w:eastAsia="TimesNewRomanPSMT"/>
          <w:sz w:val="24"/>
          <w:lang w:eastAsia="en-US"/>
        </w:rPr>
        <w:t xml:space="preserve">Испытание </w:t>
      </w:r>
      <w:r w:rsidRPr="00831A8E">
        <w:rPr>
          <w:rFonts w:eastAsia="TimesNewRomanPSMT"/>
          <w:sz w:val="24"/>
          <w:lang w:eastAsia="en-US"/>
        </w:rPr>
        <w:t>должно определить возможное скольжение между следующими интерфейсами:</w:t>
      </w:r>
    </w:p>
    <w:p w:rsidR="00831A8E" w:rsidRPr="000E0FD2" w:rsidRDefault="00831A8E" w:rsidP="000E0FD2">
      <w:pPr>
        <w:pStyle w:val="af0"/>
        <w:numPr>
          <w:ilvl w:val="1"/>
          <w:numId w:val="3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передний лист к нижнему листу;</w:t>
      </w:r>
    </w:p>
    <w:p w:rsidR="00831A8E" w:rsidRPr="000E0FD2" w:rsidRDefault="00831A8E" w:rsidP="000E0FD2">
      <w:pPr>
        <w:pStyle w:val="af0"/>
        <w:numPr>
          <w:ilvl w:val="1"/>
          <w:numId w:val="3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передний лист или задний лист к непосредственно прикрепляемой системе крепления (например, к заднему рельсу);</w:t>
      </w:r>
    </w:p>
    <w:p w:rsidR="00831A8E" w:rsidRPr="000E0FD2" w:rsidRDefault="00831A8E" w:rsidP="000E0FD2">
      <w:pPr>
        <w:pStyle w:val="af0"/>
        <w:numPr>
          <w:ilvl w:val="1"/>
          <w:numId w:val="36"/>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соединительная коробка к нижнему листу или переднему листу.</w:t>
      </w:r>
    </w:p>
    <w:p w:rsidR="00831A8E" w:rsidRDefault="000E0FD2" w:rsidP="00831A8E">
      <w:pPr>
        <w:autoSpaceDE w:val="0"/>
        <w:autoSpaceDN w:val="0"/>
        <w:adjustRightInd w:val="0"/>
        <w:ind w:firstLine="567"/>
        <w:rPr>
          <w:rFonts w:eastAsia="TimesNewRomanPSMT"/>
          <w:sz w:val="24"/>
          <w:lang w:eastAsia="en-US"/>
        </w:rPr>
      </w:pPr>
      <w:r>
        <w:rPr>
          <w:rFonts w:eastAsia="TimesNewRomanPSMT"/>
          <w:sz w:val="24"/>
          <w:lang w:eastAsia="en-US"/>
        </w:rPr>
        <w:t>Данное</w:t>
      </w:r>
      <w:r w:rsidR="00831A8E" w:rsidRPr="00831A8E">
        <w:rPr>
          <w:rFonts w:eastAsia="TimesNewRomanPSMT"/>
          <w:sz w:val="24"/>
          <w:lang w:eastAsia="en-US"/>
        </w:rPr>
        <w:t xml:space="preserve"> испытание не требуется, если ползучесть на всех границах раздела предотвращается механическими средствами монтажа, не полагающимися только на адгезию.</w:t>
      </w:r>
    </w:p>
    <w:p w:rsidR="00831A8E" w:rsidRDefault="00831A8E" w:rsidP="00831A8E">
      <w:pPr>
        <w:autoSpaceDE w:val="0"/>
        <w:autoSpaceDN w:val="0"/>
        <w:adjustRightInd w:val="0"/>
        <w:ind w:firstLine="567"/>
        <w:rPr>
          <w:rFonts w:eastAsia="TimesNewRomanPSMT"/>
          <w:sz w:val="24"/>
          <w:lang w:eastAsia="en-US"/>
        </w:rPr>
      </w:pPr>
    </w:p>
    <w:p w:rsidR="00831A8E" w:rsidRDefault="00831A8E" w:rsidP="00831A8E">
      <w:pPr>
        <w:autoSpaceDE w:val="0"/>
        <w:autoSpaceDN w:val="0"/>
        <w:adjustRightInd w:val="0"/>
        <w:ind w:firstLine="567"/>
        <w:rPr>
          <w:rFonts w:eastAsia="TimesNewRomanPSMT"/>
          <w:b/>
          <w:sz w:val="24"/>
          <w:lang w:eastAsia="en-US"/>
        </w:rPr>
      </w:pPr>
      <w:r w:rsidRPr="004C42B1">
        <w:rPr>
          <w:rFonts w:eastAsia="TimesNewRomanPSMT"/>
          <w:b/>
          <w:sz w:val="24"/>
          <w:lang w:eastAsia="en-US"/>
        </w:rPr>
        <w:t>10.2</w:t>
      </w:r>
      <w:r w:rsidR="000E0FD2">
        <w:rPr>
          <w:rFonts w:eastAsia="TimesNewRomanPSMT"/>
          <w:b/>
          <w:sz w:val="24"/>
          <w:lang w:eastAsia="en-US"/>
        </w:rPr>
        <w:t>6</w:t>
      </w:r>
      <w:r w:rsidRPr="004C42B1">
        <w:rPr>
          <w:rFonts w:eastAsia="TimesNewRomanPSMT"/>
          <w:b/>
          <w:sz w:val="24"/>
          <w:lang w:eastAsia="en-US"/>
        </w:rPr>
        <w:t xml:space="preserve">.2 </w:t>
      </w:r>
      <w:r w:rsidR="000E0FD2">
        <w:rPr>
          <w:rFonts w:eastAsia="TimesNewRomanPSMT"/>
          <w:b/>
          <w:sz w:val="24"/>
          <w:lang w:eastAsia="en-US"/>
        </w:rPr>
        <w:t xml:space="preserve">Оборудование </w:t>
      </w:r>
    </w:p>
    <w:p w:rsidR="000E0FD2" w:rsidRPr="004C42B1" w:rsidRDefault="000E0FD2" w:rsidP="00831A8E">
      <w:pPr>
        <w:autoSpaceDE w:val="0"/>
        <w:autoSpaceDN w:val="0"/>
        <w:adjustRightInd w:val="0"/>
        <w:ind w:firstLine="567"/>
        <w:rPr>
          <w:rFonts w:eastAsia="TimesNewRomanPSMT"/>
          <w:b/>
          <w:sz w:val="24"/>
          <w:lang w:eastAsia="en-US"/>
        </w:rPr>
      </w:pPr>
    </w:p>
    <w:p w:rsidR="000E0FD2" w:rsidRPr="000E0FD2" w:rsidRDefault="000E0FD2" w:rsidP="000E0FD2">
      <w:pPr>
        <w:pStyle w:val="af0"/>
        <w:numPr>
          <w:ilvl w:val="0"/>
          <w:numId w:val="37"/>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Климатическая камера с автоматическим регулированием температуры со средствами циркуляции воздуха внутри, способными подвергать один или несколько фотоэлектрических модулей условиям, указанным в 10.26.3</w:t>
      </w:r>
      <w:r>
        <w:rPr>
          <w:rFonts w:ascii="Times New Roman" w:eastAsia="TimesNewRomanPSMT" w:hAnsi="Times New Roman"/>
          <w:sz w:val="24"/>
          <w:lang w:eastAsia="en-US"/>
        </w:rPr>
        <w:t>;</w:t>
      </w:r>
    </w:p>
    <w:p w:rsidR="000E0FD2" w:rsidRPr="000E0FD2" w:rsidRDefault="000E0FD2" w:rsidP="000E0FD2">
      <w:pPr>
        <w:pStyle w:val="af0"/>
        <w:numPr>
          <w:ilvl w:val="0"/>
          <w:numId w:val="37"/>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Средства для установки или поддержки фотоэлектрического модуля в камере, чтобы обеспечить свободную циркуляцию окружающего воздуха</w:t>
      </w:r>
      <w:r>
        <w:rPr>
          <w:rFonts w:ascii="Times New Roman" w:eastAsia="TimesNewRomanPSMT" w:hAnsi="Times New Roman"/>
          <w:sz w:val="24"/>
          <w:lang w:eastAsia="en-US"/>
        </w:rPr>
        <w:t>;</w:t>
      </w:r>
    </w:p>
    <w:p w:rsidR="00831A8E" w:rsidRDefault="000E0FD2" w:rsidP="000E0FD2">
      <w:pPr>
        <w:pStyle w:val="af0"/>
        <w:numPr>
          <w:ilvl w:val="0"/>
          <w:numId w:val="37"/>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 xml:space="preserve">Средства измерения и регистрации температуры фотоэлектрического модуля с точностью до </w:t>
      </w:r>
      <w:r>
        <w:rPr>
          <w:rFonts w:ascii="Times New Roman" w:eastAsia="TimesNewRomanPSMT" w:hAnsi="Times New Roman"/>
          <w:sz w:val="24"/>
          <w:lang w:eastAsia="en-US"/>
        </w:rPr>
        <w:t>(</w:t>
      </w:r>
      <w:r w:rsidRPr="000E0FD2">
        <w:rPr>
          <w:rFonts w:ascii="Times New Roman" w:eastAsia="TimesNewRomanPSMT" w:hAnsi="Times New Roman"/>
          <w:sz w:val="24"/>
          <w:lang w:eastAsia="en-US"/>
        </w:rPr>
        <w:t>± 1</w:t>
      </w:r>
      <w:r>
        <w:rPr>
          <w:rFonts w:ascii="Times New Roman" w:eastAsia="TimesNewRomanPSMT" w:hAnsi="Times New Roman"/>
          <w:sz w:val="24"/>
          <w:lang w:eastAsia="en-US"/>
        </w:rPr>
        <w:t>)</w:t>
      </w:r>
      <w:r w:rsidRPr="000E0FD2">
        <w:rPr>
          <w:rFonts w:ascii="Times New Roman" w:eastAsia="TimesNewRomanPSMT" w:hAnsi="Times New Roman"/>
          <w:sz w:val="24"/>
          <w:lang w:eastAsia="en-US"/>
        </w:rPr>
        <w:t xml:space="preserve"> °C.</w:t>
      </w:r>
    </w:p>
    <w:p w:rsidR="000E0FD2" w:rsidRDefault="000E0FD2" w:rsidP="000E0FD2">
      <w:pPr>
        <w:pStyle w:val="af0"/>
        <w:tabs>
          <w:tab w:val="left" w:pos="851"/>
        </w:tabs>
        <w:autoSpaceDE w:val="0"/>
        <w:autoSpaceDN w:val="0"/>
        <w:adjustRightInd w:val="0"/>
        <w:spacing w:after="0" w:line="240" w:lineRule="auto"/>
        <w:ind w:left="567"/>
        <w:jc w:val="both"/>
        <w:rPr>
          <w:rFonts w:ascii="Times New Roman" w:eastAsia="TimesNewRomanPSMT" w:hAnsi="Times New Roman"/>
          <w:sz w:val="24"/>
          <w:lang w:eastAsia="en-US"/>
        </w:rPr>
      </w:pPr>
    </w:p>
    <w:p w:rsidR="000E0FD2" w:rsidRPr="000E0FD2" w:rsidRDefault="000E0FD2" w:rsidP="000E0FD2">
      <w:pPr>
        <w:autoSpaceDE w:val="0"/>
        <w:autoSpaceDN w:val="0"/>
        <w:adjustRightInd w:val="0"/>
        <w:ind w:firstLine="567"/>
        <w:rPr>
          <w:rFonts w:eastAsia="TimesNewRomanPSMT"/>
          <w:b/>
          <w:sz w:val="24"/>
          <w:lang w:eastAsia="en-US"/>
        </w:rPr>
      </w:pPr>
      <w:r w:rsidRPr="000E0FD2">
        <w:rPr>
          <w:rFonts w:eastAsia="TimesNewRomanPSMT"/>
          <w:b/>
          <w:sz w:val="24"/>
          <w:lang w:eastAsia="en-US"/>
        </w:rPr>
        <w:t>10.26.3 Метод</w:t>
      </w:r>
    </w:p>
    <w:p w:rsidR="000E0FD2" w:rsidRPr="000E0FD2" w:rsidRDefault="000E0FD2" w:rsidP="000E0FD2">
      <w:pPr>
        <w:autoSpaceDE w:val="0"/>
        <w:autoSpaceDN w:val="0"/>
        <w:adjustRightInd w:val="0"/>
        <w:ind w:firstLine="567"/>
        <w:rPr>
          <w:rFonts w:eastAsia="TimesNewRomanPSMT"/>
          <w:sz w:val="24"/>
          <w:lang w:eastAsia="en-US"/>
        </w:rPr>
      </w:pPr>
    </w:p>
    <w:p w:rsidR="000E0FD2" w:rsidRPr="000E0FD2" w:rsidRDefault="000E0FD2" w:rsidP="000E0FD2">
      <w:pPr>
        <w:pStyle w:val="af0"/>
        <w:numPr>
          <w:ilvl w:val="0"/>
          <w:numId w:val="3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Прикрепит</w:t>
      </w:r>
      <w:r>
        <w:rPr>
          <w:rFonts w:ascii="Times New Roman" w:eastAsia="TimesNewRomanPSMT" w:hAnsi="Times New Roman"/>
          <w:sz w:val="24"/>
          <w:lang w:eastAsia="en-US"/>
        </w:rPr>
        <w:t>ь</w:t>
      </w:r>
      <w:r w:rsidRPr="000E0FD2">
        <w:rPr>
          <w:rFonts w:ascii="Times New Roman" w:eastAsia="TimesNewRomanPSMT" w:hAnsi="Times New Roman"/>
          <w:sz w:val="24"/>
          <w:lang w:eastAsia="en-US"/>
        </w:rPr>
        <w:t xml:space="preserve"> подходящий датчик температуры к передней или задней поверхности фотоэлектрического модуля ближе к середине</w:t>
      </w:r>
      <w:r>
        <w:rPr>
          <w:rFonts w:ascii="Times New Roman" w:eastAsia="TimesNewRomanPSMT" w:hAnsi="Times New Roman"/>
          <w:sz w:val="24"/>
          <w:lang w:eastAsia="en-US"/>
        </w:rPr>
        <w:t>;</w:t>
      </w:r>
    </w:p>
    <w:p w:rsidR="000E0FD2" w:rsidRPr="000E0FD2" w:rsidRDefault="000E0FD2" w:rsidP="000E0FD2">
      <w:pPr>
        <w:pStyle w:val="af0"/>
        <w:numPr>
          <w:ilvl w:val="0"/>
          <w:numId w:val="3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Установит</w:t>
      </w:r>
      <w:r>
        <w:rPr>
          <w:rFonts w:ascii="Times New Roman" w:eastAsia="TimesNewRomanPSMT" w:hAnsi="Times New Roman"/>
          <w:sz w:val="24"/>
          <w:lang w:eastAsia="en-US"/>
        </w:rPr>
        <w:t>ь</w:t>
      </w:r>
      <w:r w:rsidRPr="000E0FD2">
        <w:rPr>
          <w:rFonts w:ascii="Times New Roman" w:eastAsia="TimesNewRomanPSMT" w:hAnsi="Times New Roman"/>
          <w:sz w:val="24"/>
          <w:lang w:eastAsia="en-US"/>
        </w:rPr>
        <w:t xml:space="preserve"> фотоэлектрический модуль при комнатной температуре в климатической камере, используя наихудший метод монтажа, описанный в руководстве по установке. Каждый фотоэлектрический модуль должен быть установлен под максимально допустимым углом согласно руководству по установке; если максимум не указан, фотоэлектрический модуль должен быть установлен в испытательной камере вертикально</w:t>
      </w:r>
      <w:r>
        <w:rPr>
          <w:rFonts w:ascii="Times New Roman" w:eastAsia="TimesNewRomanPSMT" w:hAnsi="Times New Roman"/>
          <w:sz w:val="24"/>
          <w:lang w:eastAsia="en-US"/>
        </w:rPr>
        <w:t>;</w:t>
      </w:r>
    </w:p>
    <w:p w:rsidR="000E0FD2" w:rsidRPr="000E0FD2" w:rsidRDefault="000E0FD2" w:rsidP="000E0FD2">
      <w:pPr>
        <w:pStyle w:val="af0"/>
        <w:numPr>
          <w:ilvl w:val="0"/>
          <w:numId w:val="3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 xml:space="preserve">После закрытия камеры, подвергните фотоэлектрический модуль температуре </w:t>
      </w:r>
      <w:r>
        <w:rPr>
          <w:rFonts w:ascii="Times New Roman" w:eastAsia="TimesNewRomanPSMT" w:hAnsi="Times New Roman"/>
          <w:sz w:val="24"/>
          <w:lang w:eastAsia="en-US"/>
        </w:rPr>
        <w:t xml:space="preserve">          </w:t>
      </w:r>
      <w:proofErr w:type="gramStart"/>
      <w:r>
        <w:rPr>
          <w:rFonts w:ascii="Times New Roman" w:eastAsia="TimesNewRomanPSMT" w:hAnsi="Times New Roman"/>
          <w:sz w:val="24"/>
          <w:lang w:eastAsia="en-US"/>
        </w:rPr>
        <w:t xml:space="preserve">   (</w:t>
      </w:r>
      <w:proofErr w:type="gramEnd"/>
      <w:r w:rsidRPr="000E0FD2">
        <w:rPr>
          <w:rFonts w:ascii="Times New Roman" w:eastAsia="TimesNewRomanPSMT" w:hAnsi="Times New Roman"/>
          <w:sz w:val="24"/>
          <w:lang w:eastAsia="en-US"/>
        </w:rPr>
        <w:t>105 ± 5</w:t>
      </w:r>
      <w:r>
        <w:rPr>
          <w:rFonts w:ascii="Times New Roman" w:eastAsia="TimesNewRomanPSMT" w:hAnsi="Times New Roman"/>
          <w:sz w:val="24"/>
          <w:lang w:eastAsia="en-US"/>
        </w:rPr>
        <w:t>)</w:t>
      </w:r>
      <w:r w:rsidRPr="000E0FD2">
        <w:rPr>
          <w:rFonts w:ascii="Times New Roman" w:eastAsia="TimesNewRomanPSMT" w:hAnsi="Times New Roman"/>
          <w:sz w:val="24"/>
          <w:lang w:eastAsia="en-US"/>
        </w:rPr>
        <w:t xml:space="preserve"> °C, в камере не должно создаваться дополнительной влажности. Если оцениваемый тип модуля предназначен для использования только в открытых конфигурациях стойки, температура вместо этого составляет </w:t>
      </w:r>
      <w:r>
        <w:rPr>
          <w:rFonts w:ascii="Times New Roman" w:eastAsia="TimesNewRomanPSMT" w:hAnsi="Times New Roman"/>
          <w:sz w:val="24"/>
          <w:lang w:eastAsia="en-US"/>
        </w:rPr>
        <w:t>(</w:t>
      </w:r>
      <w:r w:rsidRPr="000E0FD2">
        <w:rPr>
          <w:rFonts w:ascii="Times New Roman" w:eastAsia="TimesNewRomanPSMT" w:hAnsi="Times New Roman"/>
          <w:sz w:val="24"/>
          <w:lang w:eastAsia="en-US"/>
        </w:rPr>
        <w:t>90 ± 3</w:t>
      </w:r>
      <w:r>
        <w:rPr>
          <w:rFonts w:ascii="Times New Roman" w:eastAsia="TimesNewRomanPSMT" w:hAnsi="Times New Roman"/>
          <w:sz w:val="24"/>
          <w:lang w:eastAsia="en-US"/>
        </w:rPr>
        <w:t>)</w:t>
      </w:r>
      <w:r w:rsidRPr="000E0FD2">
        <w:rPr>
          <w:rFonts w:ascii="Times New Roman" w:eastAsia="TimesNewRomanPSMT" w:hAnsi="Times New Roman"/>
          <w:sz w:val="24"/>
          <w:lang w:eastAsia="en-US"/>
        </w:rPr>
        <w:t xml:space="preserve"> °C</w:t>
      </w:r>
      <w:r>
        <w:rPr>
          <w:rFonts w:ascii="Times New Roman" w:eastAsia="TimesNewRomanPSMT" w:hAnsi="Times New Roman"/>
          <w:sz w:val="24"/>
          <w:lang w:eastAsia="en-US"/>
        </w:rPr>
        <w:t>;</w:t>
      </w:r>
      <w:r w:rsidRPr="000E0FD2">
        <w:rPr>
          <w:rFonts w:ascii="Times New Roman" w:eastAsia="TimesNewRomanPSMT" w:hAnsi="Times New Roman"/>
          <w:sz w:val="24"/>
          <w:lang w:eastAsia="en-US"/>
        </w:rPr>
        <w:t xml:space="preserve"> </w:t>
      </w:r>
    </w:p>
    <w:p w:rsidR="000E0FD2" w:rsidRPr="000E0FD2" w:rsidRDefault="000E0FD2" w:rsidP="000E0FD2">
      <w:pPr>
        <w:pStyle w:val="af0"/>
        <w:numPr>
          <w:ilvl w:val="0"/>
          <w:numId w:val="39"/>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0E0FD2">
        <w:rPr>
          <w:rFonts w:ascii="Times New Roman" w:eastAsia="TimesNewRomanPSMT" w:hAnsi="Times New Roman"/>
          <w:sz w:val="24"/>
          <w:lang w:eastAsia="en-US"/>
        </w:rPr>
        <w:t>На протяжении всего теста записывайте температуру фотоэлектрического модуля. Поддержива</w:t>
      </w:r>
      <w:r>
        <w:rPr>
          <w:rFonts w:ascii="Times New Roman" w:eastAsia="TimesNewRomanPSMT" w:hAnsi="Times New Roman"/>
          <w:sz w:val="24"/>
          <w:lang w:eastAsia="en-US"/>
        </w:rPr>
        <w:t>ть</w:t>
      </w:r>
      <w:r w:rsidRPr="000E0FD2">
        <w:rPr>
          <w:rFonts w:ascii="Times New Roman" w:eastAsia="TimesNewRomanPSMT" w:hAnsi="Times New Roman"/>
          <w:sz w:val="24"/>
          <w:lang w:eastAsia="en-US"/>
        </w:rPr>
        <w:t xml:space="preserve"> фотоэлектрический модуль при указанной температуре в течение 200 ч.</w:t>
      </w:r>
    </w:p>
    <w:p w:rsidR="00831A8E" w:rsidRDefault="00831A8E" w:rsidP="0043692C">
      <w:pPr>
        <w:autoSpaceDE w:val="0"/>
        <w:autoSpaceDN w:val="0"/>
        <w:adjustRightInd w:val="0"/>
        <w:ind w:firstLine="567"/>
        <w:rPr>
          <w:rFonts w:eastAsia="TimesNewRomanPSMT"/>
          <w:sz w:val="24"/>
          <w:lang w:eastAsia="en-US"/>
        </w:rPr>
      </w:pPr>
    </w:p>
    <w:p w:rsidR="00FA362E" w:rsidRDefault="00FA362E" w:rsidP="00FA362E">
      <w:pPr>
        <w:autoSpaceDE w:val="0"/>
        <w:autoSpaceDN w:val="0"/>
        <w:adjustRightInd w:val="0"/>
        <w:ind w:firstLine="567"/>
        <w:rPr>
          <w:rFonts w:eastAsia="TimesNewRomanPSMT"/>
          <w:b/>
          <w:sz w:val="24"/>
          <w:lang w:eastAsia="en-US"/>
        </w:rPr>
      </w:pPr>
      <w:r w:rsidRPr="00FA362E">
        <w:rPr>
          <w:rFonts w:eastAsia="TimesNewRomanPSMT"/>
          <w:b/>
          <w:sz w:val="24"/>
          <w:lang w:eastAsia="en-US"/>
        </w:rPr>
        <w:lastRenderedPageBreak/>
        <w:t>10.26.4 Окончательные измерения</w:t>
      </w:r>
    </w:p>
    <w:p w:rsidR="00FA362E" w:rsidRPr="00FA362E" w:rsidRDefault="00FA362E" w:rsidP="00FA362E">
      <w:pPr>
        <w:autoSpaceDE w:val="0"/>
        <w:autoSpaceDN w:val="0"/>
        <w:adjustRightInd w:val="0"/>
        <w:ind w:firstLine="567"/>
        <w:rPr>
          <w:rFonts w:eastAsia="TimesNewRomanPSMT"/>
          <w:b/>
          <w:sz w:val="24"/>
          <w:lang w:eastAsia="en-US"/>
        </w:rPr>
      </w:pPr>
    </w:p>
    <w:p w:rsidR="00FA362E" w:rsidRDefault="00FA362E" w:rsidP="00FA362E">
      <w:pPr>
        <w:autoSpaceDE w:val="0"/>
        <w:autoSpaceDN w:val="0"/>
        <w:adjustRightInd w:val="0"/>
        <w:ind w:firstLine="567"/>
        <w:rPr>
          <w:rFonts w:eastAsia="TimesNewRomanPSMT"/>
          <w:sz w:val="24"/>
          <w:lang w:eastAsia="en-US"/>
        </w:rPr>
      </w:pPr>
      <w:r w:rsidRPr="00FA362E">
        <w:rPr>
          <w:rFonts w:eastAsia="TimesNewRomanPSMT"/>
          <w:sz w:val="24"/>
          <w:lang w:eastAsia="en-US"/>
        </w:rPr>
        <w:t>После того как фотоэлектрический модуль нагреется до комнатной температуры, повторите тесты MST 01, MST 11, MST 13, MST 16 и MST 17.</w:t>
      </w:r>
    </w:p>
    <w:p w:rsidR="00FA362E" w:rsidRDefault="00FA362E" w:rsidP="00FA362E">
      <w:pPr>
        <w:autoSpaceDE w:val="0"/>
        <w:autoSpaceDN w:val="0"/>
        <w:adjustRightInd w:val="0"/>
        <w:ind w:firstLine="567"/>
        <w:rPr>
          <w:rFonts w:eastAsia="TimesNewRomanPSMT"/>
          <w:sz w:val="24"/>
          <w:lang w:eastAsia="en-US"/>
        </w:rPr>
      </w:pPr>
    </w:p>
    <w:p w:rsidR="00FA362E" w:rsidRDefault="00FA362E" w:rsidP="00FA362E">
      <w:pPr>
        <w:autoSpaceDE w:val="0"/>
        <w:autoSpaceDN w:val="0"/>
        <w:adjustRightInd w:val="0"/>
        <w:ind w:firstLine="567"/>
        <w:rPr>
          <w:rFonts w:eastAsia="TimesNewRomanPSMT"/>
          <w:b/>
          <w:sz w:val="24"/>
          <w:lang w:eastAsia="en-US"/>
        </w:rPr>
      </w:pPr>
      <w:r w:rsidRPr="00FA362E">
        <w:rPr>
          <w:rFonts w:eastAsia="TimesNewRomanPSMT"/>
          <w:b/>
          <w:sz w:val="24"/>
          <w:lang w:eastAsia="en-US"/>
        </w:rPr>
        <w:t>10.26.5 Критерии прохождения испытаний</w:t>
      </w:r>
    </w:p>
    <w:p w:rsidR="00FA362E" w:rsidRPr="00FA362E" w:rsidRDefault="00FA362E" w:rsidP="00FA362E">
      <w:pPr>
        <w:autoSpaceDE w:val="0"/>
        <w:autoSpaceDN w:val="0"/>
        <w:adjustRightInd w:val="0"/>
        <w:ind w:firstLine="567"/>
        <w:rPr>
          <w:rFonts w:eastAsia="TimesNewRomanPSMT"/>
          <w:b/>
          <w:sz w:val="24"/>
          <w:lang w:eastAsia="en-US"/>
        </w:rPr>
      </w:pPr>
    </w:p>
    <w:p w:rsidR="00FA362E" w:rsidRPr="00FA362E" w:rsidRDefault="00FA362E" w:rsidP="00FA362E">
      <w:pPr>
        <w:autoSpaceDE w:val="0"/>
        <w:autoSpaceDN w:val="0"/>
        <w:adjustRightInd w:val="0"/>
        <w:ind w:firstLine="567"/>
        <w:rPr>
          <w:rFonts w:eastAsia="TimesNewRomanPSMT"/>
          <w:sz w:val="24"/>
          <w:lang w:eastAsia="en-US"/>
        </w:rPr>
      </w:pPr>
      <w:r w:rsidRPr="00FA362E">
        <w:rPr>
          <w:rFonts w:eastAsia="TimesNewRomanPSMT"/>
          <w:sz w:val="24"/>
          <w:lang w:eastAsia="en-US"/>
        </w:rPr>
        <w:t>В дополнение к критериям прохождения тестов, перечисленных в 10.26.4, должны выполняться следующие критерии:</w:t>
      </w:r>
    </w:p>
    <w:p w:rsidR="00FA362E" w:rsidRDefault="00FA362E" w:rsidP="00FA362E">
      <w:pPr>
        <w:autoSpaceDE w:val="0"/>
        <w:autoSpaceDN w:val="0"/>
        <w:adjustRightInd w:val="0"/>
        <w:ind w:firstLine="567"/>
        <w:rPr>
          <w:rFonts w:eastAsia="TimesNewRomanPSMT"/>
          <w:sz w:val="24"/>
          <w:lang w:eastAsia="en-US"/>
        </w:rPr>
      </w:pPr>
      <w:r w:rsidRPr="00FA362E">
        <w:rPr>
          <w:rFonts w:eastAsia="TimesNewRomanPSMT"/>
          <w:sz w:val="24"/>
          <w:lang w:eastAsia="en-US"/>
        </w:rPr>
        <w:t>Соблюда</w:t>
      </w:r>
      <w:r>
        <w:rPr>
          <w:rFonts w:eastAsia="TimesNewRomanPSMT"/>
          <w:sz w:val="24"/>
          <w:lang w:eastAsia="en-US"/>
        </w:rPr>
        <w:t>ть</w:t>
      </w:r>
      <w:r w:rsidRPr="00FA362E">
        <w:rPr>
          <w:rFonts w:eastAsia="TimesNewRomanPSMT"/>
          <w:sz w:val="24"/>
          <w:lang w:eastAsia="en-US"/>
        </w:rPr>
        <w:t xml:space="preserve"> расстояния утечки и зазоры, указанные в IEC 61730-1:2016</w:t>
      </w:r>
      <w:r>
        <w:rPr>
          <w:rFonts w:eastAsia="TimesNewRomanPSMT"/>
          <w:sz w:val="24"/>
          <w:lang w:eastAsia="en-US"/>
        </w:rPr>
        <w:t xml:space="preserve"> (таблицы 3 или 4)</w:t>
      </w:r>
      <w:r w:rsidRPr="00FA362E">
        <w:rPr>
          <w:rFonts w:eastAsia="TimesNewRomanPSMT"/>
          <w:sz w:val="24"/>
          <w:lang w:eastAsia="en-US"/>
        </w:rPr>
        <w:t>, в зависимости от класса фотоэлектрического модуля в соответствии с IEC 61140.</w:t>
      </w:r>
    </w:p>
    <w:p w:rsidR="0043692C" w:rsidRDefault="0043692C" w:rsidP="0043692C">
      <w:pPr>
        <w:autoSpaceDE w:val="0"/>
        <w:autoSpaceDN w:val="0"/>
        <w:adjustRightInd w:val="0"/>
        <w:ind w:firstLine="567"/>
        <w:rPr>
          <w:rFonts w:eastAsia="TimesNewRomanPSMT"/>
          <w:sz w:val="24"/>
          <w:lang w:eastAsia="en-US"/>
        </w:rPr>
      </w:pPr>
    </w:p>
    <w:p w:rsidR="00FA362E" w:rsidRPr="00320F1C" w:rsidRDefault="00FA362E" w:rsidP="00FA362E">
      <w:pPr>
        <w:pStyle w:val="2"/>
      </w:pPr>
      <w:bookmarkStart w:id="55" w:name="_Toc49870509"/>
      <w:r w:rsidRPr="00855CBF">
        <w:rPr>
          <w:color w:val="2D2D2D"/>
        </w:rPr>
        <w:t>Испытание на надежность электрических выводов</w:t>
      </w:r>
      <w:r w:rsidRPr="00855CBF">
        <w:rPr>
          <w:color w:val="2D2D2D"/>
          <w:spacing w:val="2"/>
        </w:rPr>
        <w:t xml:space="preserve"> </w:t>
      </w:r>
      <w:r>
        <w:rPr>
          <w:lang w:val="en-US"/>
        </w:rPr>
        <w:t>MST</w:t>
      </w:r>
      <w:r w:rsidRPr="00B101FA">
        <w:t xml:space="preserve"> </w:t>
      </w:r>
      <w:r>
        <w:t>42</w:t>
      </w:r>
      <w:bookmarkEnd w:id="55"/>
      <w:r w:rsidRPr="00320F1C">
        <w:t xml:space="preserve"> </w:t>
      </w:r>
    </w:p>
    <w:p w:rsidR="00FA362E" w:rsidRDefault="00FA362E" w:rsidP="00FA362E">
      <w:pPr>
        <w:ind w:right="-2" w:firstLine="567"/>
        <w:rPr>
          <w:rFonts w:eastAsia="Arial"/>
          <w:sz w:val="24"/>
          <w:lang w:val="kk-KZ"/>
        </w:rPr>
      </w:pPr>
    </w:p>
    <w:p w:rsidR="005F3DAB" w:rsidRDefault="00261FC4" w:rsidP="004C01B5">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Данное испытание идентично</w:t>
      </w:r>
      <w:r w:rsidR="00FA362E" w:rsidRPr="00FA362E">
        <w:rPr>
          <w:rFonts w:eastAsia="TimesNewRomanPSMT"/>
          <w:sz w:val="24"/>
          <w:lang w:eastAsia="en-US"/>
        </w:rPr>
        <w:t xml:space="preserve"> MQT 14.1 и MQT 14.2 в </w:t>
      </w:r>
      <w:r w:rsidRPr="00FA362E">
        <w:rPr>
          <w:rFonts w:eastAsia="TimesNewRomanPSMT"/>
          <w:sz w:val="24"/>
          <w:lang w:eastAsia="en-US"/>
        </w:rPr>
        <w:t>IEC</w:t>
      </w:r>
      <w:r w:rsidR="00FA362E" w:rsidRPr="00FA362E">
        <w:rPr>
          <w:rFonts w:eastAsia="TimesNewRomanPSMT"/>
          <w:sz w:val="24"/>
          <w:lang w:eastAsia="en-US"/>
        </w:rPr>
        <w:t xml:space="preserve"> 61215-2 и должен быть выполнен впоследствии. MQT 14.2 также должен выполняться для распределительных коробок, соответствующих IEC 62790, в соответствии с требованиями IEC 61730-1.</w:t>
      </w:r>
    </w:p>
    <w:p w:rsidR="00261FC4" w:rsidRDefault="00261FC4" w:rsidP="004C01B5">
      <w:pPr>
        <w:tabs>
          <w:tab w:val="left" w:pos="851"/>
        </w:tabs>
        <w:autoSpaceDE w:val="0"/>
        <w:autoSpaceDN w:val="0"/>
        <w:adjustRightInd w:val="0"/>
        <w:ind w:firstLine="567"/>
        <w:rPr>
          <w:rFonts w:eastAsia="TimesNewRomanPSMT"/>
          <w:sz w:val="24"/>
          <w:lang w:eastAsia="en-US"/>
        </w:rPr>
      </w:pPr>
      <w:r w:rsidRPr="00261FC4">
        <w:rPr>
          <w:rFonts w:eastAsia="TimesNewRomanPSMT"/>
          <w:sz w:val="24"/>
          <w:lang w:eastAsia="en-US"/>
        </w:rPr>
        <w:t>MQT 15 можно не указывать.</w:t>
      </w:r>
    </w:p>
    <w:p w:rsidR="00261FC4" w:rsidRDefault="00261FC4" w:rsidP="004C01B5">
      <w:pPr>
        <w:tabs>
          <w:tab w:val="left" w:pos="851"/>
        </w:tabs>
        <w:autoSpaceDE w:val="0"/>
        <w:autoSpaceDN w:val="0"/>
        <w:adjustRightInd w:val="0"/>
        <w:ind w:firstLine="567"/>
        <w:rPr>
          <w:rFonts w:eastAsia="TimesNewRomanPSMT"/>
          <w:sz w:val="24"/>
          <w:lang w:eastAsia="en-US"/>
        </w:rPr>
      </w:pPr>
    </w:p>
    <w:p w:rsidR="00261FC4" w:rsidRPr="00320F1C" w:rsidRDefault="00261FC4" w:rsidP="00261FC4">
      <w:pPr>
        <w:pStyle w:val="2"/>
      </w:pPr>
      <w:bookmarkStart w:id="56" w:name="_Toc49870510"/>
      <w:r w:rsidRPr="00855CBF">
        <w:rPr>
          <w:color w:val="2D2D2D"/>
        </w:rPr>
        <w:t xml:space="preserve">Испытание на </w:t>
      </w:r>
      <w:proofErr w:type="spellStart"/>
      <w:r>
        <w:rPr>
          <w:color w:val="2D2D2D"/>
        </w:rPr>
        <w:t>термоциклирование</w:t>
      </w:r>
      <w:proofErr w:type="spellEnd"/>
      <w:r w:rsidRPr="00855CBF">
        <w:rPr>
          <w:color w:val="2D2D2D"/>
          <w:spacing w:val="2"/>
        </w:rPr>
        <w:t xml:space="preserve"> </w:t>
      </w:r>
      <w:r>
        <w:rPr>
          <w:lang w:val="en-US"/>
        </w:rPr>
        <w:t>MST</w:t>
      </w:r>
      <w:r w:rsidRPr="00B101FA">
        <w:t xml:space="preserve"> </w:t>
      </w:r>
      <w:r>
        <w:t>51</w:t>
      </w:r>
      <w:bookmarkEnd w:id="56"/>
      <w:r w:rsidRPr="00320F1C">
        <w:t xml:space="preserve"> </w:t>
      </w:r>
    </w:p>
    <w:p w:rsidR="00261FC4" w:rsidRDefault="00261FC4" w:rsidP="00261FC4">
      <w:pPr>
        <w:ind w:right="-2" w:firstLine="567"/>
        <w:rPr>
          <w:rFonts w:eastAsia="Arial"/>
          <w:sz w:val="24"/>
          <w:lang w:val="kk-KZ"/>
        </w:rPr>
      </w:pPr>
    </w:p>
    <w:p w:rsidR="00261FC4" w:rsidRPr="00261FC4" w:rsidRDefault="00261FC4" w:rsidP="00261FC4">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Данное испытание идентично</w:t>
      </w:r>
      <w:r w:rsidRPr="00FA362E">
        <w:rPr>
          <w:rFonts w:eastAsia="TimesNewRomanPSMT"/>
          <w:sz w:val="24"/>
          <w:lang w:eastAsia="en-US"/>
        </w:rPr>
        <w:t xml:space="preserve"> </w:t>
      </w:r>
      <w:r w:rsidRPr="00261FC4">
        <w:rPr>
          <w:rFonts w:eastAsia="TimesNewRomanPSMT"/>
          <w:sz w:val="24"/>
          <w:lang w:eastAsia="en-US"/>
        </w:rPr>
        <w:t>MQT 11 в IEC 61215-2. Варианты испытания, связанные с технологией, можно найти в подразделах IEC 61215-1-x (x от 1 до 4). На рисунке 1 показано, какой вариант (50 циклов или 200 циклов) будет применяться с образцами.</w:t>
      </w:r>
    </w:p>
    <w:p w:rsidR="00261FC4" w:rsidRDefault="00261FC4" w:rsidP="00261FC4">
      <w:pPr>
        <w:tabs>
          <w:tab w:val="left" w:pos="851"/>
        </w:tabs>
        <w:autoSpaceDE w:val="0"/>
        <w:autoSpaceDN w:val="0"/>
        <w:adjustRightInd w:val="0"/>
        <w:ind w:firstLine="567"/>
        <w:rPr>
          <w:rFonts w:eastAsia="TimesNewRomanPSMT"/>
          <w:sz w:val="24"/>
          <w:lang w:eastAsia="en-US"/>
        </w:rPr>
      </w:pPr>
      <w:r w:rsidRPr="00261FC4">
        <w:rPr>
          <w:rFonts w:eastAsia="TimesNewRomanPSMT"/>
          <w:sz w:val="24"/>
          <w:lang w:eastAsia="en-US"/>
        </w:rPr>
        <w:t>MQT 15 можно не указывать.</w:t>
      </w:r>
    </w:p>
    <w:p w:rsidR="00261FC4" w:rsidRDefault="00261FC4" w:rsidP="00261FC4">
      <w:pPr>
        <w:tabs>
          <w:tab w:val="left" w:pos="851"/>
        </w:tabs>
        <w:autoSpaceDE w:val="0"/>
        <w:autoSpaceDN w:val="0"/>
        <w:adjustRightInd w:val="0"/>
        <w:ind w:firstLine="567"/>
        <w:rPr>
          <w:rFonts w:eastAsia="TimesNewRomanPSMT"/>
          <w:sz w:val="24"/>
          <w:lang w:eastAsia="en-US"/>
        </w:rPr>
      </w:pPr>
    </w:p>
    <w:p w:rsidR="00261FC4" w:rsidRPr="00320F1C" w:rsidRDefault="00261FC4" w:rsidP="00261FC4">
      <w:pPr>
        <w:pStyle w:val="2"/>
      </w:pPr>
      <w:bookmarkStart w:id="57" w:name="_Toc49870511"/>
      <w:r w:rsidRPr="00855CBF">
        <w:rPr>
          <w:color w:val="2D2D2D"/>
        </w:rPr>
        <w:t xml:space="preserve">Испытание на </w:t>
      </w:r>
      <w:r>
        <w:rPr>
          <w:color w:val="2D2D2D"/>
        </w:rPr>
        <w:t>замораживание влажности</w:t>
      </w:r>
      <w:r w:rsidRPr="00855CBF">
        <w:rPr>
          <w:color w:val="2D2D2D"/>
          <w:spacing w:val="2"/>
        </w:rPr>
        <w:t xml:space="preserve"> </w:t>
      </w:r>
      <w:r>
        <w:rPr>
          <w:lang w:val="en-US"/>
        </w:rPr>
        <w:t>MST</w:t>
      </w:r>
      <w:r w:rsidRPr="00B101FA">
        <w:t xml:space="preserve"> </w:t>
      </w:r>
      <w:r>
        <w:t>52</w:t>
      </w:r>
      <w:bookmarkEnd w:id="57"/>
      <w:r w:rsidRPr="00320F1C">
        <w:t xml:space="preserve"> </w:t>
      </w:r>
    </w:p>
    <w:p w:rsidR="00261FC4" w:rsidRDefault="00261FC4" w:rsidP="00261FC4">
      <w:pPr>
        <w:ind w:right="-2" w:firstLine="567"/>
        <w:rPr>
          <w:rFonts w:eastAsia="Arial"/>
          <w:sz w:val="24"/>
          <w:lang w:val="kk-KZ"/>
        </w:rPr>
      </w:pPr>
    </w:p>
    <w:p w:rsidR="00261FC4" w:rsidRDefault="00261FC4" w:rsidP="00261FC4">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Данное испытание идентично</w:t>
      </w:r>
      <w:r w:rsidRPr="00FA362E">
        <w:rPr>
          <w:rFonts w:eastAsia="TimesNewRomanPSMT"/>
          <w:sz w:val="24"/>
          <w:lang w:eastAsia="en-US"/>
        </w:rPr>
        <w:t xml:space="preserve"> </w:t>
      </w:r>
      <w:r w:rsidRPr="00261FC4">
        <w:rPr>
          <w:rFonts w:eastAsia="TimesNewRomanPSMT"/>
          <w:sz w:val="24"/>
          <w:lang w:eastAsia="en-US"/>
        </w:rPr>
        <w:t>MQT 1</w:t>
      </w:r>
      <w:r>
        <w:rPr>
          <w:rFonts w:eastAsia="TimesNewRomanPSMT"/>
          <w:sz w:val="24"/>
          <w:lang w:eastAsia="en-US"/>
        </w:rPr>
        <w:t>2</w:t>
      </w:r>
      <w:r w:rsidRPr="00261FC4">
        <w:rPr>
          <w:rFonts w:eastAsia="TimesNewRomanPSMT"/>
          <w:sz w:val="24"/>
          <w:lang w:eastAsia="en-US"/>
        </w:rPr>
        <w:t xml:space="preserve"> в IEC 61215-2</w:t>
      </w:r>
      <w:r>
        <w:rPr>
          <w:rFonts w:eastAsia="TimesNewRomanPSMT"/>
          <w:sz w:val="24"/>
          <w:lang w:eastAsia="en-US"/>
        </w:rPr>
        <w:t>.</w:t>
      </w:r>
    </w:p>
    <w:p w:rsidR="00261FC4" w:rsidRDefault="00261FC4" w:rsidP="00261FC4">
      <w:pPr>
        <w:tabs>
          <w:tab w:val="left" w:pos="851"/>
        </w:tabs>
        <w:autoSpaceDE w:val="0"/>
        <w:autoSpaceDN w:val="0"/>
        <w:adjustRightInd w:val="0"/>
        <w:ind w:firstLine="567"/>
        <w:rPr>
          <w:rFonts w:eastAsia="TimesNewRomanPSMT"/>
          <w:sz w:val="24"/>
          <w:lang w:eastAsia="en-US"/>
        </w:rPr>
      </w:pPr>
      <w:r w:rsidRPr="00261FC4">
        <w:rPr>
          <w:rFonts w:eastAsia="TimesNewRomanPSMT"/>
          <w:sz w:val="24"/>
          <w:lang w:eastAsia="en-US"/>
        </w:rPr>
        <w:t>MQT 15 можно не указывать.</w:t>
      </w:r>
    </w:p>
    <w:p w:rsidR="004E10E9" w:rsidRDefault="004E10E9" w:rsidP="004E10E9">
      <w:pPr>
        <w:tabs>
          <w:tab w:val="left" w:pos="851"/>
        </w:tabs>
        <w:autoSpaceDE w:val="0"/>
        <w:autoSpaceDN w:val="0"/>
        <w:adjustRightInd w:val="0"/>
        <w:ind w:firstLine="567"/>
        <w:rPr>
          <w:rFonts w:eastAsia="TimesNewRomanPSMT"/>
          <w:sz w:val="24"/>
          <w:lang w:eastAsia="en-US"/>
        </w:rPr>
      </w:pPr>
    </w:p>
    <w:p w:rsidR="004E10E9" w:rsidRPr="00320F1C" w:rsidRDefault="004E10E9" w:rsidP="004E10E9">
      <w:pPr>
        <w:pStyle w:val="2"/>
      </w:pPr>
      <w:bookmarkStart w:id="58" w:name="_Toc49870512"/>
      <w:r w:rsidRPr="00855CBF">
        <w:rPr>
          <w:color w:val="2D2D2D"/>
        </w:rPr>
        <w:t xml:space="preserve">Испытание на </w:t>
      </w:r>
      <w:r w:rsidRPr="004E10E9">
        <w:rPr>
          <w:color w:val="2D2D2D"/>
        </w:rPr>
        <w:t>влажное тепло</w:t>
      </w:r>
      <w:r>
        <w:rPr>
          <w:color w:val="2D2D2D"/>
        </w:rPr>
        <w:t xml:space="preserve"> </w:t>
      </w:r>
      <w:r>
        <w:rPr>
          <w:lang w:val="en-US"/>
        </w:rPr>
        <w:t>MST</w:t>
      </w:r>
      <w:r w:rsidRPr="00B101FA">
        <w:t xml:space="preserve"> </w:t>
      </w:r>
      <w:r>
        <w:t>53</w:t>
      </w:r>
      <w:bookmarkEnd w:id="58"/>
      <w:r w:rsidRPr="00320F1C">
        <w:t xml:space="preserve"> </w:t>
      </w:r>
    </w:p>
    <w:p w:rsidR="004E10E9" w:rsidRDefault="004E10E9" w:rsidP="004E10E9">
      <w:pPr>
        <w:ind w:right="-2" w:firstLine="567"/>
        <w:rPr>
          <w:rFonts w:eastAsia="Arial"/>
          <w:sz w:val="24"/>
          <w:lang w:val="kk-KZ"/>
        </w:rPr>
      </w:pPr>
    </w:p>
    <w:p w:rsidR="004E10E9" w:rsidRDefault="004E10E9" w:rsidP="004E10E9">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Данное испытание идентично</w:t>
      </w:r>
      <w:r w:rsidRPr="00FA362E">
        <w:rPr>
          <w:rFonts w:eastAsia="TimesNewRomanPSMT"/>
          <w:sz w:val="24"/>
          <w:lang w:eastAsia="en-US"/>
        </w:rPr>
        <w:t xml:space="preserve"> </w:t>
      </w:r>
      <w:r w:rsidRPr="004E10E9">
        <w:rPr>
          <w:rFonts w:eastAsia="TimesNewRomanPSMT"/>
          <w:sz w:val="24"/>
          <w:lang w:eastAsia="en-US"/>
        </w:rPr>
        <w:t xml:space="preserve">MQT 13 в IEC 61215-2. В </w:t>
      </w:r>
      <w:r>
        <w:rPr>
          <w:rFonts w:eastAsia="TimesNewRomanPSMT"/>
          <w:sz w:val="24"/>
          <w:lang w:eastAsia="en-US"/>
        </w:rPr>
        <w:t>настоящем</w:t>
      </w:r>
      <w:r w:rsidRPr="004E10E9">
        <w:rPr>
          <w:rFonts w:eastAsia="TimesNewRomanPSMT"/>
          <w:sz w:val="24"/>
          <w:lang w:eastAsia="en-US"/>
        </w:rPr>
        <w:t xml:space="preserve"> стандарте применяются две версии теста. Один со стандартной продолжительностью, как описано в IEC 61215-2 (1000 ч), и второй с сокращенной продолжительностью 200 ч. Применимая версия теста определена на рисунке 1.</w:t>
      </w:r>
      <w:r>
        <w:rPr>
          <w:rFonts w:eastAsia="TimesNewRomanPSMT"/>
          <w:sz w:val="24"/>
          <w:lang w:eastAsia="en-US"/>
        </w:rPr>
        <w:t xml:space="preserve"> </w:t>
      </w:r>
    </w:p>
    <w:p w:rsidR="004E10E9" w:rsidRPr="00FA362E" w:rsidRDefault="004E10E9" w:rsidP="004E10E9">
      <w:pPr>
        <w:tabs>
          <w:tab w:val="left" w:pos="851"/>
        </w:tabs>
        <w:autoSpaceDE w:val="0"/>
        <w:autoSpaceDN w:val="0"/>
        <w:adjustRightInd w:val="0"/>
        <w:ind w:firstLine="567"/>
        <w:rPr>
          <w:rFonts w:eastAsia="TimesNewRomanPSMT"/>
          <w:sz w:val="24"/>
          <w:lang w:eastAsia="en-US"/>
        </w:rPr>
      </w:pPr>
      <w:r w:rsidRPr="00261FC4">
        <w:rPr>
          <w:rFonts w:eastAsia="TimesNewRomanPSMT"/>
          <w:sz w:val="24"/>
          <w:lang w:eastAsia="en-US"/>
        </w:rPr>
        <w:t>MQT 15 можно не указывать.</w:t>
      </w:r>
    </w:p>
    <w:p w:rsidR="004E10E9" w:rsidRDefault="004E10E9" w:rsidP="004E10E9">
      <w:pPr>
        <w:tabs>
          <w:tab w:val="left" w:pos="851"/>
        </w:tabs>
        <w:autoSpaceDE w:val="0"/>
        <w:autoSpaceDN w:val="0"/>
        <w:adjustRightInd w:val="0"/>
        <w:ind w:firstLine="567"/>
        <w:rPr>
          <w:rFonts w:eastAsia="TimesNewRomanPSMT"/>
          <w:sz w:val="24"/>
          <w:lang w:eastAsia="en-US"/>
        </w:rPr>
      </w:pPr>
    </w:p>
    <w:p w:rsidR="004E10E9" w:rsidRPr="00320F1C" w:rsidRDefault="004E10E9" w:rsidP="004E10E9">
      <w:pPr>
        <w:pStyle w:val="2"/>
      </w:pPr>
      <w:bookmarkStart w:id="59" w:name="_Toc49870513"/>
      <w:r>
        <w:rPr>
          <w:color w:val="2D2D2D"/>
        </w:rPr>
        <w:t xml:space="preserve">УФ-испытание </w:t>
      </w:r>
      <w:r>
        <w:rPr>
          <w:lang w:val="en-US"/>
        </w:rPr>
        <w:t>MST</w:t>
      </w:r>
      <w:r w:rsidRPr="00B101FA">
        <w:t xml:space="preserve"> </w:t>
      </w:r>
      <w:r>
        <w:t>53</w:t>
      </w:r>
      <w:bookmarkEnd w:id="59"/>
      <w:r w:rsidRPr="00320F1C">
        <w:t xml:space="preserve"> </w:t>
      </w:r>
    </w:p>
    <w:p w:rsidR="004E10E9" w:rsidRDefault="004E10E9" w:rsidP="004E10E9">
      <w:pPr>
        <w:ind w:right="-2" w:firstLine="567"/>
        <w:rPr>
          <w:rFonts w:eastAsia="Arial"/>
          <w:sz w:val="24"/>
          <w:lang w:val="kk-KZ"/>
        </w:rPr>
      </w:pPr>
    </w:p>
    <w:p w:rsidR="004E10E9" w:rsidRDefault="004E10E9" w:rsidP="004E10E9">
      <w:pPr>
        <w:tabs>
          <w:tab w:val="left" w:pos="851"/>
        </w:tabs>
        <w:autoSpaceDE w:val="0"/>
        <w:autoSpaceDN w:val="0"/>
        <w:adjustRightInd w:val="0"/>
        <w:ind w:firstLine="567"/>
        <w:rPr>
          <w:rFonts w:eastAsia="TimesNewRomanPSMT"/>
          <w:sz w:val="24"/>
          <w:lang w:eastAsia="en-US"/>
        </w:rPr>
      </w:pPr>
      <w:r>
        <w:rPr>
          <w:rFonts w:eastAsia="TimesNewRomanPSMT"/>
          <w:sz w:val="24"/>
          <w:lang w:eastAsia="en-US"/>
        </w:rPr>
        <w:t>Данное испытание идентично</w:t>
      </w:r>
      <w:r w:rsidRPr="00FA362E">
        <w:rPr>
          <w:rFonts w:eastAsia="TimesNewRomanPSMT"/>
          <w:sz w:val="24"/>
          <w:lang w:eastAsia="en-US"/>
        </w:rPr>
        <w:t xml:space="preserve"> </w:t>
      </w:r>
      <w:r w:rsidRPr="004E10E9">
        <w:rPr>
          <w:rFonts w:eastAsia="TimesNewRomanPSMT"/>
          <w:sz w:val="24"/>
          <w:lang w:eastAsia="en-US"/>
        </w:rPr>
        <w:t>MQT 10 в IEC 61215-2, за исключением того, что в</w:t>
      </w:r>
      <w:r>
        <w:rPr>
          <w:rFonts w:eastAsia="TimesNewRomanPSMT"/>
          <w:sz w:val="24"/>
          <w:lang w:eastAsia="en-US"/>
        </w:rPr>
        <w:t xml:space="preserve"> настоящем</w:t>
      </w:r>
      <w:r w:rsidRPr="004E10E9">
        <w:rPr>
          <w:rFonts w:eastAsia="TimesNewRomanPSMT"/>
          <w:sz w:val="24"/>
          <w:lang w:eastAsia="en-US"/>
        </w:rPr>
        <w:t xml:space="preserve"> стандарте применяются две разные дозы УФ-излучения. Один со стандартной дозой УФ-излучения, как описано в IEC 61215-2, и другой с увеличенной дозой, равной четырехкратной дозе IEC 61215-2, которая применяется дважды во время последовательности B. Фотоэлектрический модуль для последовательности B должен облучаться в течение перв</w:t>
      </w:r>
      <w:r>
        <w:rPr>
          <w:rFonts w:eastAsia="TimesNewRomanPSMT"/>
          <w:sz w:val="24"/>
          <w:lang w:eastAsia="en-US"/>
        </w:rPr>
        <w:t>ого</w:t>
      </w:r>
      <w:r w:rsidRPr="004E10E9">
        <w:rPr>
          <w:rFonts w:eastAsia="TimesNewRomanPSMT"/>
          <w:sz w:val="24"/>
          <w:lang w:eastAsia="en-US"/>
        </w:rPr>
        <w:t xml:space="preserve"> </w:t>
      </w:r>
      <w:r>
        <w:rPr>
          <w:rFonts w:eastAsia="TimesNewRomanPSMT"/>
          <w:sz w:val="24"/>
          <w:lang w:eastAsia="en-US"/>
        </w:rPr>
        <w:t>ц</w:t>
      </w:r>
      <w:r w:rsidRPr="004E10E9">
        <w:rPr>
          <w:rFonts w:eastAsia="TimesNewRomanPSMT"/>
          <w:sz w:val="24"/>
          <w:lang w:eastAsia="en-US"/>
        </w:rPr>
        <w:t>икл</w:t>
      </w:r>
      <w:r>
        <w:rPr>
          <w:rFonts w:eastAsia="TimesNewRomanPSMT"/>
          <w:sz w:val="24"/>
          <w:lang w:eastAsia="en-US"/>
        </w:rPr>
        <w:t>а 60</w:t>
      </w:r>
      <w:r w:rsidRPr="004E10E9">
        <w:rPr>
          <w:rFonts w:eastAsia="TimesNewRomanPSMT"/>
          <w:sz w:val="24"/>
          <w:lang w:eastAsia="en-US"/>
        </w:rPr>
        <w:t xml:space="preserve"> </w:t>
      </w:r>
      <w:proofErr w:type="spellStart"/>
      <w:r w:rsidRPr="004E10E9">
        <w:rPr>
          <w:rFonts w:eastAsia="TimesNewRomanPSMT"/>
          <w:sz w:val="24"/>
          <w:lang w:eastAsia="en-US"/>
        </w:rPr>
        <w:t>кВт</w:t>
      </w:r>
      <w:r>
        <w:rPr>
          <w:rFonts w:eastAsia="TimesNewRomanPSMT"/>
          <w:sz w:val="24"/>
          <w:lang w:eastAsia="en-US"/>
        </w:rPr>
        <w:t>×</w:t>
      </w:r>
      <w:r w:rsidRPr="004E10E9">
        <w:rPr>
          <w:rFonts w:eastAsia="TimesNewRomanPSMT"/>
          <w:sz w:val="24"/>
          <w:lang w:eastAsia="en-US"/>
        </w:rPr>
        <w:t>ч</w:t>
      </w:r>
      <w:proofErr w:type="spellEnd"/>
      <w:r w:rsidRPr="004E10E9">
        <w:rPr>
          <w:rFonts w:eastAsia="TimesNewRomanPSMT"/>
          <w:sz w:val="24"/>
          <w:lang w:eastAsia="en-US"/>
        </w:rPr>
        <w:t>/м</w:t>
      </w:r>
      <w:r w:rsidRPr="004E10E9">
        <w:rPr>
          <w:rFonts w:eastAsia="TimesNewRomanPSMT"/>
          <w:sz w:val="24"/>
          <w:vertAlign w:val="superscript"/>
          <w:lang w:eastAsia="en-US"/>
        </w:rPr>
        <w:t>2</w:t>
      </w:r>
      <w:r w:rsidRPr="004E10E9">
        <w:rPr>
          <w:rFonts w:eastAsia="TimesNewRomanPSMT"/>
          <w:sz w:val="24"/>
          <w:lang w:eastAsia="en-US"/>
        </w:rPr>
        <w:t xml:space="preserve"> с передней стороны образца и с задней стороны во время второго цикла 60 </w:t>
      </w:r>
      <w:proofErr w:type="spellStart"/>
      <w:r w:rsidRPr="004E10E9">
        <w:rPr>
          <w:rFonts w:eastAsia="TimesNewRomanPSMT"/>
          <w:sz w:val="24"/>
          <w:lang w:eastAsia="en-US"/>
        </w:rPr>
        <w:t>кВт</w:t>
      </w:r>
      <w:r>
        <w:rPr>
          <w:rFonts w:eastAsia="TimesNewRomanPSMT"/>
          <w:sz w:val="24"/>
          <w:lang w:eastAsia="en-US"/>
        </w:rPr>
        <w:t>×</w:t>
      </w:r>
      <w:r w:rsidRPr="004E10E9">
        <w:rPr>
          <w:rFonts w:eastAsia="TimesNewRomanPSMT"/>
          <w:sz w:val="24"/>
          <w:lang w:eastAsia="en-US"/>
        </w:rPr>
        <w:t>ч</w:t>
      </w:r>
      <w:proofErr w:type="spellEnd"/>
      <w:r w:rsidRPr="004E10E9">
        <w:rPr>
          <w:rFonts w:eastAsia="TimesNewRomanPSMT"/>
          <w:sz w:val="24"/>
          <w:lang w:eastAsia="en-US"/>
        </w:rPr>
        <w:t>/м</w:t>
      </w:r>
      <w:r w:rsidRPr="004E10E9">
        <w:rPr>
          <w:rFonts w:eastAsia="TimesNewRomanPSMT"/>
          <w:sz w:val="24"/>
          <w:vertAlign w:val="superscript"/>
          <w:lang w:eastAsia="en-US"/>
        </w:rPr>
        <w:t>2</w:t>
      </w:r>
      <w:r w:rsidRPr="004E10E9">
        <w:rPr>
          <w:rFonts w:eastAsia="TimesNewRomanPSMT"/>
          <w:sz w:val="24"/>
          <w:lang w:eastAsia="en-US"/>
        </w:rPr>
        <w:t>. Таким образом, передняя и задняя стороны фотоэлектрического модуля будут подвергаться воздействию одинаковой дозы УФ-излучения. Применяемая доза УФ-излучения MST 54 указана на рисунке 1.</w:t>
      </w:r>
    </w:p>
    <w:p w:rsidR="004E10E9" w:rsidRPr="00FA362E" w:rsidRDefault="004E10E9" w:rsidP="004E10E9">
      <w:pPr>
        <w:tabs>
          <w:tab w:val="left" w:pos="851"/>
        </w:tabs>
        <w:autoSpaceDE w:val="0"/>
        <w:autoSpaceDN w:val="0"/>
        <w:adjustRightInd w:val="0"/>
        <w:ind w:firstLine="567"/>
        <w:rPr>
          <w:rFonts w:eastAsia="TimesNewRomanPSMT"/>
          <w:sz w:val="24"/>
          <w:lang w:eastAsia="en-US"/>
        </w:rPr>
      </w:pPr>
      <w:r w:rsidRPr="00261FC4">
        <w:rPr>
          <w:rFonts w:eastAsia="TimesNewRomanPSMT"/>
          <w:sz w:val="24"/>
          <w:lang w:eastAsia="en-US"/>
        </w:rPr>
        <w:lastRenderedPageBreak/>
        <w:t>MQT 15 можно не указывать.</w:t>
      </w:r>
    </w:p>
    <w:p w:rsidR="004E10E9" w:rsidRDefault="004E10E9" w:rsidP="00261FC4">
      <w:pPr>
        <w:tabs>
          <w:tab w:val="left" w:pos="851"/>
        </w:tabs>
        <w:autoSpaceDE w:val="0"/>
        <w:autoSpaceDN w:val="0"/>
        <w:adjustRightInd w:val="0"/>
        <w:ind w:firstLine="567"/>
        <w:rPr>
          <w:rFonts w:eastAsia="TimesNewRomanPSMT"/>
          <w:sz w:val="24"/>
          <w:lang w:eastAsia="en-US"/>
        </w:rPr>
      </w:pPr>
    </w:p>
    <w:p w:rsidR="004E10E9" w:rsidRPr="00320F1C" w:rsidRDefault="004E10E9" w:rsidP="004E10E9">
      <w:pPr>
        <w:pStyle w:val="2"/>
      </w:pPr>
      <w:bookmarkStart w:id="60" w:name="_Toc49870514"/>
      <w:r w:rsidRPr="004E10E9">
        <w:rPr>
          <w:color w:val="2D2D2D"/>
          <w:spacing w:val="2"/>
        </w:rPr>
        <w:t>Холодное кондиционирование</w:t>
      </w:r>
      <w:r>
        <w:rPr>
          <w:color w:val="2D2D2D"/>
          <w:spacing w:val="2"/>
        </w:rPr>
        <w:t xml:space="preserve"> </w:t>
      </w:r>
      <w:r>
        <w:rPr>
          <w:lang w:val="en-US"/>
        </w:rPr>
        <w:t>MST</w:t>
      </w:r>
      <w:r w:rsidRPr="00B101FA">
        <w:t xml:space="preserve"> </w:t>
      </w:r>
      <w:r>
        <w:t>55</w:t>
      </w:r>
      <w:bookmarkEnd w:id="60"/>
      <w:r w:rsidRPr="00320F1C">
        <w:t xml:space="preserve"> </w:t>
      </w:r>
    </w:p>
    <w:p w:rsidR="004E10E9" w:rsidRDefault="004E10E9" w:rsidP="004E10E9">
      <w:pPr>
        <w:ind w:right="-2" w:firstLine="567"/>
        <w:rPr>
          <w:rFonts w:eastAsia="Arial"/>
          <w:sz w:val="24"/>
          <w:lang w:val="kk-KZ"/>
        </w:rPr>
      </w:pPr>
    </w:p>
    <w:p w:rsidR="004E10E9" w:rsidRDefault="004E10E9" w:rsidP="004E10E9">
      <w:pPr>
        <w:autoSpaceDE w:val="0"/>
        <w:autoSpaceDN w:val="0"/>
        <w:adjustRightInd w:val="0"/>
        <w:ind w:firstLine="567"/>
        <w:rPr>
          <w:rFonts w:eastAsia="TimesNewRomanPSMT"/>
          <w:b/>
          <w:sz w:val="24"/>
          <w:lang w:eastAsia="en-US"/>
        </w:rPr>
      </w:pPr>
      <w:r w:rsidRPr="00E842DE">
        <w:rPr>
          <w:rFonts w:eastAsia="TimesNewRomanPSMT"/>
          <w:b/>
          <w:sz w:val="24"/>
          <w:lang w:eastAsia="en-US"/>
        </w:rPr>
        <w:t>10.</w:t>
      </w:r>
      <w:r w:rsidR="00CD7CF3">
        <w:rPr>
          <w:rFonts w:eastAsia="TimesNewRomanPSMT"/>
          <w:b/>
          <w:sz w:val="24"/>
          <w:lang w:eastAsia="en-US"/>
        </w:rPr>
        <w:t>32</w:t>
      </w:r>
      <w:r w:rsidRPr="00E842DE">
        <w:rPr>
          <w:rFonts w:eastAsia="TimesNewRomanPSMT"/>
          <w:b/>
          <w:sz w:val="24"/>
          <w:lang w:eastAsia="en-US"/>
        </w:rPr>
        <w:t>.1 Цель</w:t>
      </w:r>
    </w:p>
    <w:p w:rsidR="004E10E9" w:rsidRPr="00E842DE" w:rsidRDefault="004E10E9" w:rsidP="004E10E9">
      <w:pPr>
        <w:autoSpaceDE w:val="0"/>
        <w:autoSpaceDN w:val="0"/>
        <w:adjustRightInd w:val="0"/>
        <w:ind w:firstLine="567"/>
        <w:rPr>
          <w:rFonts w:eastAsia="TimesNewRomanPSMT"/>
          <w:b/>
          <w:sz w:val="24"/>
          <w:lang w:eastAsia="en-US"/>
        </w:rPr>
      </w:pPr>
    </w:p>
    <w:p w:rsidR="004E10E9" w:rsidRPr="004E10E9" w:rsidRDefault="004E10E9" w:rsidP="004E10E9">
      <w:pPr>
        <w:autoSpaceDE w:val="0"/>
        <w:autoSpaceDN w:val="0"/>
        <w:adjustRightInd w:val="0"/>
        <w:ind w:firstLine="567"/>
        <w:rPr>
          <w:rFonts w:eastAsia="TimesNewRomanPSMT"/>
          <w:sz w:val="24"/>
          <w:lang w:eastAsia="en-US"/>
        </w:rPr>
      </w:pPr>
      <w:r w:rsidRPr="004E10E9">
        <w:rPr>
          <w:rFonts w:eastAsia="TimesNewRomanPSMT"/>
          <w:sz w:val="24"/>
          <w:lang w:eastAsia="en-US"/>
        </w:rPr>
        <w:t xml:space="preserve">Цель </w:t>
      </w:r>
      <w:r>
        <w:rPr>
          <w:rFonts w:eastAsia="TimesNewRomanPSMT"/>
          <w:sz w:val="24"/>
          <w:lang w:eastAsia="en-US"/>
        </w:rPr>
        <w:t xml:space="preserve">данного испытания является </w:t>
      </w:r>
      <w:r w:rsidR="00CD7CF3">
        <w:rPr>
          <w:rFonts w:eastAsia="TimesNewRomanPSMT"/>
          <w:sz w:val="24"/>
          <w:lang w:eastAsia="en-US"/>
        </w:rPr>
        <w:t>оценка</w:t>
      </w:r>
      <w:r w:rsidRPr="004E10E9">
        <w:rPr>
          <w:rFonts w:eastAsia="TimesNewRomanPSMT"/>
          <w:sz w:val="24"/>
          <w:lang w:eastAsia="en-US"/>
        </w:rPr>
        <w:t xml:space="preserve"> фотоэлектрическ</w:t>
      </w:r>
      <w:r w:rsidR="00CD7CF3">
        <w:rPr>
          <w:rFonts w:eastAsia="TimesNewRomanPSMT"/>
          <w:sz w:val="24"/>
          <w:lang w:eastAsia="en-US"/>
        </w:rPr>
        <w:t>ого</w:t>
      </w:r>
      <w:r w:rsidRPr="004E10E9">
        <w:rPr>
          <w:rFonts w:eastAsia="TimesNewRomanPSMT"/>
          <w:sz w:val="24"/>
          <w:lang w:eastAsia="en-US"/>
        </w:rPr>
        <w:t xml:space="preserve"> модул</w:t>
      </w:r>
      <w:r w:rsidR="00CD7CF3">
        <w:rPr>
          <w:rFonts w:eastAsia="TimesNewRomanPSMT"/>
          <w:sz w:val="24"/>
          <w:lang w:eastAsia="en-US"/>
        </w:rPr>
        <w:t>я</w:t>
      </w:r>
      <w:r w:rsidRPr="004E10E9">
        <w:rPr>
          <w:rFonts w:eastAsia="TimesNewRomanPSMT"/>
          <w:sz w:val="24"/>
          <w:lang w:eastAsia="en-US"/>
        </w:rPr>
        <w:t xml:space="preserve"> на предмет применимости степени загрязнения PD = 1.</w:t>
      </w:r>
    </w:p>
    <w:p w:rsidR="004E10E9" w:rsidRDefault="004E10E9" w:rsidP="004E10E9">
      <w:pPr>
        <w:autoSpaceDE w:val="0"/>
        <w:autoSpaceDN w:val="0"/>
        <w:adjustRightInd w:val="0"/>
        <w:ind w:firstLine="567"/>
        <w:rPr>
          <w:rFonts w:eastAsia="TimesNewRomanPSMT"/>
          <w:sz w:val="24"/>
          <w:lang w:eastAsia="en-US"/>
        </w:rPr>
      </w:pPr>
      <w:r w:rsidRPr="004E10E9">
        <w:rPr>
          <w:rFonts w:eastAsia="TimesNewRomanPSMT"/>
          <w:sz w:val="24"/>
          <w:lang w:eastAsia="en-US"/>
        </w:rPr>
        <w:t>Испытание и последовательность испытаний соответствуют IEC 61010-1 и адаптированы для применения в фотоэлектрических модулях.</w:t>
      </w:r>
    </w:p>
    <w:p w:rsidR="004E10E9" w:rsidRDefault="004E10E9" w:rsidP="004E10E9">
      <w:pPr>
        <w:autoSpaceDE w:val="0"/>
        <w:autoSpaceDN w:val="0"/>
        <w:adjustRightInd w:val="0"/>
        <w:ind w:firstLine="567"/>
        <w:rPr>
          <w:rFonts w:eastAsia="TimesNewRomanPSMT"/>
          <w:sz w:val="24"/>
          <w:lang w:eastAsia="en-US"/>
        </w:rPr>
      </w:pPr>
    </w:p>
    <w:p w:rsidR="004E10E9" w:rsidRDefault="004E10E9" w:rsidP="004E10E9">
      <w:pPr>
        <w:autoSpaceDE w:val="0"/>
        <w:autoSpaceDN w:val="0"/>
        <w:adjustRightInd w:val="0"/>
        <w:ind w:firstLine="567"/>
        <w:rPr>
          <w:rFonts w:eastAsia="TimesNewRomanPSMT"/>
          <w:b/>
          <w:sz w:val="24"/>
          <w:lang w:eastAsia="en-US"/>
        </w:rPr>
      </w:pPr>
      <w:r w:rsidRPr="004C42B1">
        <w:rPr>
          <w:rFonts w:eastAsia="TimesNewRomanPSMT"/>
          <w:b/>
          <w:sz w:val="24"/>
          <w:lang w:eastAsia="en-US"/>
        </w:rPr>
        <w:t>10.</w:t>
      </w:r>
      <w:r w:rsidR="00CD7CF3">
        <w:rPr>
          <w:rFonts w:eastAsia="TimesNewRomanPSMT"/>
          <w:b/>
          <w:sz w:val="24"/>
          <w:lang w:eastAsia="en-US"/>
        </w:rPr>
        <w:t>32</w:t>
      </w:r>
      <w:r w:rsidRPr="004C42B1">
        <w:rPr>
          <w:rFonts w:eastAsia="TimesNewRomanPSMT"/>
          <w:b/>
          <w:sz w:val="24"/>
          <w:lang w:eastAsia="en-US"/>
        </w:rPr>
        <w:t xml:space="preserve">.2 </w:t>
      </w:r>
      <w:r>
        <w:rPr>
          <w:rFonts w:eastAsia="TimesNewRomanPSMT"/>
          <w:b/>
          <w:sz w:val="24"/>
          <w:lang w:eastAsia="en-US"/>
        </w:rPr>
        <w:t xml:space="preserve">Оборудование </w:t>
      </w:r>
    </w:p>
    <w:p w:rsidR="004E10E9" w:rsidRPr="004C42B1" w:rsidRDefault="004E10E9" w:rsidP="004E10E9">
      <w:pPr>
        <w:autoSpaceDE w:val="0"/>
        <w:autoSpaceDN w:val="0"/>
        <w:adjustRightInd w:val="0"/>
        <w:ind w:firstLine="567"/>
        <w:rPr>
          <w:rFonts w:eastAsia="TimesNewRomanPSMT"/>
          <w:b/>
          <w:sz w:val="24"/>
          <w:lang w:eastAsia="en-US"/>
        </w:rPr>
      </w:pPr>
    </w:p>
    <w:p w:rsidR="004E10E9" w:rsidRDefault="00CD7CF3" w:rsidP="00CD7CF3">
      <w:pPr>
        <w:pStyle w:val="af0"/>
        <w:tabs>
          <w:tab w:val="left" w:pos="851"/>
        </w:tabs>
        <w:autoSpaceDE w:val="0"/>
        <w:autoSpaceDN w:val="0"/>
        <w:adjustRightInd w:val="0"/>
        <w:spacing w:after="0" w:line="240" w:lineRule="auto"/>
        <w:ind w:left="-142" w:firstLine="709"/>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 xml:space="preserve">Испытание должно проводиться в климатической камере, отвечающей требованиям процедуры испытания. Климатическая камера должна соответствовать требованиям </w:t>
      </w:r>
      <w:r>
        <w:rPr>
          <w:rFonts w:ascii="Times New Roman" w:eastAsia="TimesNewRomanPSMT" w:hAnsi="Times New Roman"/>
          <w:sz w:val="24"/>
          <w:lang w:eastAsia="en-US"/>
        </w:rPr>
        <w:t xml:space="preserve">                   </w:t>
      </w:r>
      <w:r w:rsidRPr="00CD7CF3">
        <w:rPr>
          <w:rFonts w:ascii="Times New Roman" w:eastAsia="TimesNewRomanPSMT" w:hAnsi="Times New Roman"/>
          <w:sz w:val="24"/>
          <w:lang w:eastAsia="en-US"/>
        </w:rPr>
        <w:t>IEC 60068-3-5.</w:t>
      </w:r>
    </w:p>
    <w:p w:rsidR="00CD7CF3" w:rsidRDefault="00CD7CF3" w:rsidP="004E10E9">
      <w:pPr>
        <w:pStyle w:val="af0"/>
        <w:tabs>
          <w:tab w:val="left" w:pos="851"/>
        </w:tabs>
        <w:autoSpaceDE w:val="0"/>
        <w:autoSpaceDN w:val="0"/>
        <w:adjustRightInd w:val="0"/>
        <w:spacing w:after="0" w:line="240" w:lineRule="auto"/>
        <w:ind w:left="567"/>
        <w:jc w:val="both"/>
        <w:rPr>
          <w:rFonts w:ascii="Times New Roman" w:eastAsia="TimesNewRomanPSMT" w:hAnsi="Times New Roman"/>
          <w:sz w:val="24"/>
          <w:lang w:eastAsia="en-US"/>
        </w:rPr>
      </w:pPr>
    </w:p>
    <w:p w:rsidR="004E10E9" w:rsidRPr="000E0FD2" w:rsidRDefault="004E10E9" w:rsidP="004E10E9">
      <w:pPr>
        <w:autoSpaceDE w:val="0"/>
        <w:autoSpaceDN w:val="0"/>
        <w:adjustRightInd w:val="0"/>
        <w:ind w:firstLine="567"/>
        <w:rPr>
          <w:rFonts w:eastAsia="TimesNewRomanPSMT"/>
          <w:b/>
          <w:sz w:val="24"/>
          <w:lang w:eastAsia="en-US"/>
        </w:rPr>
      </w:pPr>
      <w:r w:rsidRPr="000E0FD2">
        <w:rPr>
          <w:rFonts w:eastAsia="TimesNewRomanPSMT"/>
          <w:b/>
          <w:sz w:val="24"/>
          <w:lang w:eastAsia="en-US"/>
        </w:rPr>
        <w:t>10.</w:t>
      </w:r>
      <w:r w:rsidR="00CD7CF3">
        <w:rPr>
          <w:rFonts w:eastAsia="TimesNewRomanPSMT"/>
          <w:b/>
          <w:sz w:val="24"/>
          <w:lang w:eastAsia="en-US"/>
        </w:rPr>
        <w:t>32</w:t>
      </w:r>
      <w:r w:rsidRPr="000E0FD2">
        <w:rPr>
          <w:rFonts w:eastAsia="TimesNewRomanPSMT"/>
          <w:b/>
          <w:sz w:val="24"/>
          <w:lang w:eastAsia="en-US"/>
        </w:rPr>
        <w:t>.3 Метод</w:t>
      </w:r>
    </w:p>
    <w:p w:rsidR="004E10E9" w:rsidRPr="000E0FD2" w:rsidRDefault="004E10E9" w:rsidP="004E10E9">
      <w:pPr>
        <w:autoSpaceDE w:val="0"/>
        <w:autoSpaceDN w:val="0"/>
        <w:adjustRightInd w:val="0"/>
        <w:ind w:firstLine="567"/>
        <w:rPr>
          <w:rFonts w:eastAsia="TimesNewRomanPSMT"/>
          <w:sz w:val="24"/>
          <w:lang w:eastAsia="en-US"/>
        </w:rPr>
      </w:pPr>
    </w:p>
    <w:p w:rsidR="00CD7CF3" w:rsidRPr="00CD7CF3" w:rsidRDefault="00CD7CF3" w:rsidP="00CD7CF3">
      <w:pPr>
        <w:autoSpaceDE w:val="0"/>
        <w:autoSpaceDN w:val="0"/>
        <w:adjustRightInd w:val="0"/>
        <w:ind w:firstLine="567"/>
        <w:rPr>
          <w:rFonts w:eastAsia="TimesNewRomanPSMT"/>
          <w:sz w:val="24"/>
          <w:szCs w:val="22"/>
          <w:lang w:eastAsia="en-US"/>
        </w:rPr>
      </w:pPr>
      <w:r w:rsidRPr="00CD7CF3">
        <w:rPr>
          <w:rFonts w:eastAsia="TimesNewRomanPSMT"/>
          <w:sz w:val="24"/>
          <w:szCs w:val="22"/>
          <w:lang w:eastAsia="en-US"/>
        </w:rPr>
        <w:t xml:space="preserve">Холодное кондиционирование должно выполняться, как определено в </w:t>
      </w:r>
      <w:r w:rsidRPr="004E10E9">
        <w:rPr>
          <w:rFonts w:eastAsia="TimesNewRomanPSMT"/>
          <w:sz w:val="24"/>
          <w:lang w:eastAsia="en-US"/>
        </w:rPr>
        <w:t>IEC</w:t>
      </w:r>
      <w:r w:rsidRPr="00CD7CF3">
        <w:rPr>
          <w:rFonts w:eastAsia="TimesNewRomanPSMT"/>
          <w:sz w:val="24"/>
          <w:szCs w:val="22"/>
          <w:lang w:eastAsia="en-US"/>
        </w:rPr>
        <w:t xml:space="preserve"> 60068-2-1, процедура </w:t>
      </w:r>
      <w:proofErr w:type="spellStart"/>
      <w:r w:rsidRPr="00CD7CF3">
        <w:rPr>
          <w:rFonts w:eastAsia="TimesNewRomanPSMT"/>
          <w:sz w:val="24"/>
          <w:szCs w:val="22"/>
          <w:lang w:eastAsia="en-US"/>
        </w:rPr>
        <w:t>Ab</w:t>
      </w:r>
      <w:proofErr w:type="spellEnd"/>
      <w:r w:rsidRPr="00CD7CF3">
        <w:rPr>
          <w:rFonts w:eastAsia="TimesNewRomanPSMT"/>
          <w:sz w:val="24"/>
          <w:szCs w:val="22"/>
          <w:lang w:eastAsia="en-US"/>
        </w:rPr>
        <w:t>.</w:t>
      </w:r>
    </w:p>
    <w:p w:rsidR="00CD7CF3" w:rsidRPr="00CD7CF3" w:rsidRDefault="00CD7CF3" w:rsidP="00CD7CF3">
      <w:pPr>
        <w:pStyle w:val="af0"/>
        <w:numPr>
          <w:ilvl w:val="0"/>
          <w:numId w:val="4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Прикрепит</w:t>
      </w:r>
      <w:r>
        <w:rPr>
          <w:rFonts w:ascii="Times New Roman" w:eastAsia="TimesNewRomanPSMT" w:hAnsi="Times New Roman"/>
          <w:sz w:val="24"/>
          <w:lang w:eastAsia="en-US"/>
        </w:rPr>
        <w:t>ь</w:t>
      </w:r>
      <w:r w:rsidRPr="00CD7CF3">
        <w:rPr>
          <w:rFonts w:ascii="Times New Roman" w:eastAsia="TimesNewRomanPSMT" w:hAnsi="Times New Roman"/>
          <w:sz w:val="24"/>
          <w:lang w:eastAsia="en-US"/>
        </w:rPr>
        <w:t xml:space="preserve"> подходящий датчик температуры к передней или задней поверхности фотоэлектрического модуля ближе к середине.</w:t>
      </w:r>
    </w:p>
    <w:p w:rsidR="00CD7CF3" w:rsidRPr="00CD7CF3" w:rsidRDefault="00CD7CF3" w:rsidP="00CD7CF3">
      <w:pPr>
        <w:pStyle w:val="af0"/>
        <w:numPr>
          <w:ilvl w:val="0"/>
          <w:numId w:val="4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Поместит</w:t>
      </w:r>
      <w:r>
        <w:rPr>
          <w:rFonts w:ascii="Times New Roman" w:eastAsia="TimesNewRomanPSMT" w:hAnsi="Times New Roman"/>
          <w:sz w:val="24"/>
          <w:lang w:eastAsia="en-US"/>
        </w:rPr>
        <w:t>ь</w:t>
      </w:r>
      <w:r w:rsidRPr="00CD7CF3">
        <w:rPr>
          <w:rFonts w:ascii="Times New Roman" w:eastAsia="TimesNewRomanPSMT" w:hAnsi="Times New Roman"/>
          <w:sz w:val="24"/>
          <w:lang w:eastAsia="en-US"/>
        </w:rPr>
        <w:t xml:space="preserve"> фотоэлектрический модуль в климатическую камеру.</w:t>
      </w:r>
    </w:p>
    <w:p w:rsidR="00CD7CF3" w:rsidRDefault="00CD7CF3" w:rsidP="00CD7CF3">
      <w:pPr>
        <w:pStyle w:val="af0"/>
        <w:numPr>
          <w:ilvl w:val="0"/>
          <w:numId w:val="40"/>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После закрытия камеры подвергн</w:t>
      </w:r>
      <w:r>
        <w:rPr>
          <w:rFonts w:ascii="Times New Roman" w:eastAsia="TimesNewRomanPSMT" w:hAnsi="Times New Roman"/>
          <w:sz w:val="24"/>
          <w:lang w:eastAsia="en-US"/>
        </w:rPr>
        <w:t>уть</w:t>
      </w:r>
      <w:r w:rsidRPr="00CD7CF3">
        <w:rPr>
          <w:rFonts w:ascii="Times New Roman" w:eastAsia="TimesNewRomanPSMT" w:hAnsi="Times New Roman"/>
          <w:sz w:val="24"/>
          <w:lang w:eastAsia="en-US"/>
        </w:rPr>
        <w:t xml:space="preserve"> фотоэлектрический модуль температуре </w:t>
      </w:r>
      <w:r>
        <w:rPr>
          <w:rFonts w:ascii="Times New Roman" w:eastAsia="TimesNewRomanPSMT" w:hAnsi="Times New Roman"/>
          <w:sz w:val="24"/>
          <w:lang w:eastAsia="en-US"/>
        </w:rPr>
        <w:t xml:space="preserve">              </w:t>
      </w:r>
      <w:proofErr w:type="gramStart"/>
      <w:r>
        <w:rPr>
          <w:rFonts w:ascii="Times New Roman" w:eastAsia="TimesNewRomanPSMT" w:hAnsi="Times New Roman"/>
          <w:sz w:val="24"/>
          <w:lang w:eastAsia="en-US"/>
        </w:rPr>
        <w:t xml:space="preserve">   (</w:t>
      </w:r>
      <w:proofErr w:type="gramEnd"/>
      <w:r w:rsidRPr="00CD7CF3">
        <w:rPr>
          <w:rFonts w:ascii="Times New Roman" w:eastAsia="TimesNewRomanPSMT" w:hAnsi="Times New Roman"/>
          <w:sz w:val="24"/>
          <w:lang w:eastAsia="en-US"/>
        </w:rPr>
        <w:t>–</w:t>
      </w:r>
      <w:r>
        <w:rPr>
          <w:rFonts w:ascii="Times New Roman" w:eastAsia="TimesNewRomanPSMT" w:hAnsi="Times New Roman"/>
          <w:sz w:val="24"/>
          <w:lang w:eastAsia="en-US"/>
        </w:rPr>
        <w:t xml:space="preserve"> </w:t>
      </w:r>
      <w:r w:rsidRPr="00CD7CF3">
        <w:rPr>
          <w:rFonts w:ascii="Times New Roman" w:eastAsia="TimesNewRomanPSMT" w:hAnsi="Times New Roman"/>
          <w:sz w:val="24"/>
          <w:lang w:eastAsia="en-US"/>
        </w:rPr>
        <w:t>40 ± 3</w:t>
      </w:r>
      <w:r>
        <w:rPr>
          <w:rFonts w:ascii="Times New Roman" w:eastAsia="TimesNewRomanPSMT" w:hAnsi="Times New Roman"/>
          <w:sz w:val="24"/>
          <w:lang w:eastAsia="en-US"/>
        </w:rPr>
        <w:t>)</w:t>
      </w:r>
      <w:r w:rsidRPr="00CD7CF3">
        <w:rPr>
          <w:rFonts w:ascii="Times New Roman" w:eastAsia="TimesNewRomanPSMT" w:hAnsi="Times New Roman"/>
          <w:sz w:val="24"/>
          <w:lang w:eastAsia="en-US"/>
        </w:rPr>
        <w:t xml:space="preserve"> °C в течение 48 ч.</w:t>
      </w:r>
    </w:p>
    <w:p w:rsidR="00CD7CF3" w:rsidRPr="00CD7CF3" w:rsidRDefault="00CD7CF3" w:rsidP="00CD7CF3">
      <w:pPr>
        <w:pStyle w:val="af0"/>
        <w:tabs>
          <w:tab w:val="left" w:pos="851"/>
        </w:tabs>
        <w:autoSpaceDE w:val="0"/>
        <w:autoSpaceDN w:val="0"/>
        <w:adjustRightInd w:val="0"/>
        <w:spacing w:after="0" w:line="240" w:lineRule="auto"/>
        <w:ind w:left="567"/>
        <w:jc w:val="both"/>
        <w:rPr>
          <w:rFonts w:ascii="Times New Roman" w:eastAsia="TimesNewRomanPSMT" w:hAnsi="Times New Roman"/>
          <w:sz w:val="24"/>
          <w:lang w:eastAsia="en-US"/>
        </w:rPr>
      </w:pPr>
    </w:p>
    <w:p w:rsidR="004E10E9" w:rsidRPr="00CD7CF3" w:rsidRDefault="00CD7CF3" w:rsidP="00CD7CF3">
      <w:pPr>
        <w:autoSpaceDE w:val="0"/>
        <w:autoSpaceDN w:val="0"/>
        <w:adjustRightInd w:val="0"/>
        <w:ind w:firstLine="567"/>
        <w:rPr>
          <w:rFonts w:eastAsia="TimesNewRomanPSMT"/>
          <w:sz w:val="20"/>
          <w:szCs w:val="20"/>
          <w:lang w:eastAsia="en-US"/>
        </w:rPr>
      </w:pPr>
      <w:r w:rsidRPr="00CD7CF3">
        <w:rPr>
          <w:rFonts w:eastAsia="TimesNewRomanPSMT"/>
          <w:sz w:val="20"/>
          <w:szCs w:val="20"/>
          <w:lang w:eastAsia="en-US"/>
        </w:rPr>
        <w:t>Примечание – Температурные допуски взяты из IEC 60068-2-1, 6.2.</w:t>
      </w:r>
    </w:p>
    <w:p w:rsidR="00CD7CF3" w:rsidRDefault="00CD7CF3" w:rsidP="00CD7CF3">
      <w:pPr>
        <w:autoSpaceDE w:val="0"/>
        <w:autoSpaceDN w:val="0"/>
        <w:adjustRightInd w:val="0"/>
        <w:ind w:firstLine="567"/>
        <w:rPr>
          <w:rFonts w:eastAsia="TimesNewRomanPSMT"/>
          <w:sz w:val="24"/>
          <w:lang w:eastAsia="en-US"/>
        </w:rPr>
      </w:pPr>
    </w:p>
    <w:p w:rsidR="004E10E9" w:rsidRDefault="004E10E9" w:rsidP="004E10E9">
      <w:pPr>
        <w:autoSpaceDE w:val="0"/>
        <w:autoSpaceDN w:val="0"/>
        <w:adjustRightInd w:val="0"/>
        <w:ind w:firstLine="567"/>
        <w:rPr>
          <w:rFonts w:eastAsia="TimesNewRomanPSMT"/>
          <w:b/>
          <w:sz w:val="24"/>
          <w:lang w:eastAsia="en-US"/>
        </w:rPr>
      </w:pPr>
      <w:r w:rsidRPr="00FA362E">
        <w:rPr>
          <w:rFonts w:eastAsia="TimesNewRomanPSMT"/>
          <w:b/>
          <w:sz w:val="24"/>
          <w:lang w:eastAsia="en-US"/>
        </w:rPr>
        <w:t>10.</w:t>
      </w:r>
      <w:r w:rsidR="00CD7CF3">
        <w:rPr>
          <w:rFonts w:eastAsia="TimesNewRomanPSMT"/>
          <w:b/>
          <w:sz w:val="24"/>
          <w:lang w:eastAsia="en-US"/>
        </w:rPr>
        <w:t>32</w:t>
      </w:r>
      <w:r w:rsidRPr="00FA362E">
        <w:rPr>
          <w:rFonts w:eastAsia="TimesNewRomanPSMT"/>
          <w:b/>
          <w:sz w:val="24"/>
          <w:lang w:eastAsia="en-US"/>
        </w:rPr>
        <w:t>.</w:t>
      </w:r>
      <w:r w:rsidR="00CD7CF3">
        <w:rPr>
          <w:rFonts w:eastAsia="TimesNewRomanPSMT"/>
          <w:b/>
          <w:sz w:val="24"/>
          <w:lang w:eastAsia="en-US"/>
        </w:rPr>
        <w:t>3</w:t>
      </w:r>
      <w:r w:rsidRPr="00FA362E">
        <w:rPr>
          <w:rFonts w:eastAsia="TimesNewRomanPSMT"/>
          <w:b/>
          <w:sz w:val="24"/>
          <w:lang w:eastAsia="en-US"/>
        </w:rPr>
        <w:t xml:space="preserve"> Критерии прохождения испытаний</w:t>
      </w:r>
    </w:p>
    <w:p w:rsidR="004E10E9" w:rsidRPr="00FA362E" w:rsidRDefault="004E10E9" w:rsidP="004E10E9">
      <w:pPr>
        <w:autoSpaceDE w:val="0"/>
        <w:autoSpaceDN w:val="0"/>
        <w:adjustRightInd w:val="0"/>
        <w:ind w:firstLine="567"/>
        <w:rPr>
          <w:rFonts w:eastAsia="TimesNewRomanPSMT"/>
          <w:b/>
          <w:sz w:val="24"/>
          <w:lang w:eastAsia="en-US"/>
        </w:rPr>
      </w:pPr>
    </w:p>
    <w:p w:rsidR="00CD7CF3" w:rsidRPr="00CD7CF3" w:rsidRDefault="00CD7CF3" w:rsidP="00CD7CF3">
      <w:pPr>
        <w:tabs>
          <w:tab w:val="left" w:pos="851"/>
        </w:tabs>
        <w:autoSpaceDE w:val="0"/>
        <w:autoSpaceDN w:val="0"/>
        <w:adjustRightInd w:val="0"/>
        <w:ind w:firstLine="567"/>
        <w:rPr>
          <w:rFonts w:eastAsia="TimesNewRomanPSMT"/>
          <w:sz w:val="24"/>
          <w:lang w:eastAsia="en-US"/>
        </w:rPr>
      </w:pPr>
      <w:proofErr w:type="gramStart"/>
      <w:r w:rsidRPr="00CD7CF3">
        <w:rPr>
          <w:rFonts w:eastAsia="TimesNewRomanPSMT"/>
          <w:sz w:val="24"/>
          <w:lang w:eastAsia="en-US"/>
        </w:rPr>
        <w:t xml:space="preserve">Критерии </w:t>
      </w:r>
      <w:r>
        <w:rPr>
          <w:rFonts w:eastAsia="TimesNewRomanPSMT"/>
          <w:sz w:val="24"/>
          <w:lang w:eastAsia="en-US"/>
        </w:rPr>
        <w:t>прохождения испытаний</w:t>
      </w:r>
      <w:proofErr w:type="gramEnd"/>
      <w:r w:rsidRPr="00CD7CF3">
        <w:rPr>
          <w:rFonts w:eastAsia="TimesNewRomanPSMT"/>
          <w:sz w:val="24"/>
          <w:lang w:eastAsia="en-US"/>
        </w:rPr>
        <w:t xml:space="preserve"> следующие:</w:t>
      </w:r>
    </w:p>
    <w:p w:rsidR="00CD7CF3" w:rsidRPr="00CD7CF3" w:rsidRDefault="00CD7CF3" w:rsidP="00CD7CF3">
      <w:pPr>
        <w:pStyle w:val="af0"/>
        <w:numPr>
          <w:ilvl w:val="0"/>
          <w:numId w:val="4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Отсутствие признаков серьезных визуальных дефектов, как определено в MST 01</w:t>
      </w:r>
      <w:r>
        <w:rPr>
          <w:rFonts w:ascii="Times New Roman" w:eastAsia="TimesNewRomanPSMT" w:hAnsi="Times New Roman"/>
          <w:sz w:val="24"/>
          <w:lang w:eastAsia="en-US"/>
        </w:rPr>
        <w:t>;</w:t>
      </w:r>
    </w:p>
    <w:p w:rsidR="004E10E9" w:rsidRPr="00CD7CF3" w:rsidRDefault="00CD7CF3" w:rsidP="00CD7CF3">
      <w:pPr>
        <w:pStyle w:val="af0"/>
        <w:numPr>
          <w:ilvl w:val="0"/>
          <w:numId w:val="42"/>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MST 16 должен отвечать тем же требованиям, что и для первоначальных измерений.</w:t>
      </w:r>
    </w:p>
    <w:p w:rsidR="00CD7CF3" w:rsidRDefault="00CD7CF3" w:rsidP="00CD7CF3">
      <w:pPr>
        <w:tabs>
          <w:tab w:val="left" w:pos="851"/>
        </w:tabs>
        <w:autoSpaceDE w:val="0"/>
        <w:autoSpaceDN w:val="0"/>
        <w:adjustRightInd w:val="0"/>
        <w:ind w:firstLine="567"/>
        <w:rPr>
          <w:rFonts w:eastAsia="TimesNewRomanPSMT"/>
          <w:sz w:val="24"/>
          <w:lang w:eastAsia="en-US"/>
        </w:rPr>
      </w:pPr>
    </w:p>
    <w:p w:rsidR="00CD7CF3" w:rsidRPr="00320F1C" w:rsidRDefault="00CD7CF3" w:rsidP="00CD7CF3">
      <w:pPr>
        <w:pStyle w:val="2"/>
      </w:pPr>
      <w:bookmarkStart w:id="61" w:name="_Toc49870515"/>
      <w:r w:rsidRPr="00CD7CF3">
        <w:rPr>
          <w:color w:val="2D2D2D"/>
          <w:spacing w:val="2"/>
        </w:rPr>
        <w:t>Сухое тепловое кондиционирование</w:t>
      </w:r>
      <w:r>
        <w:rPr>
          <w:color w:val="2D2D2D"/>
          <w:spacing w:val="2"/>
        </w:rPr>
        <w:t xml:space="preserve"> </w:t>
      </w:r>
      <w:r>
        <w:rPr>
          <w:lang w:val="en-US"/>
        </w:rPr>
        <w:t>MST</w:t>
      </w:r>
      <w:r w:rsidRPr="00B101FA">
        <w:t xml:space="preserve"> </w:t>
      </w:r>
      <w:r>
        <w:t>56</w:t>
      </w:r>
      <w:bookmarkEnd w:id="61"/>
      <w:r w:rsidRPr="00320F1C">
        <w:t xml:space="preserve"> </w:t>
      </w:r>
    </w:p>
    <w:p w:rsidR="00CD7CF3" w:rsidRDefault="00CD7CF3" w:rsidP="00CD7CF3">
      <w:pPr>
        <w:ind w:right="-2" w:firstLine="567"/>
        <w:rPr>
          <w:rFonts w:eastAsia="Arial"/>
          <w:sz w:val="24"/>
          <w:lang w:val="kk-KZ"/>
        </w:rPr>
      </w:pPr>
    </w:p>
    <w:p w:rsidR="00CD7CF3" w:rsidRDefault="00CD7CF3" w:rsidP="00CD7CF3">
      <w:pPr>
        <w:autoSpaceDE w:val="0"/>
        <w:autoSpaceDN w:val="0"/>
        <w:adjustRightInd w:val="0"/>
        <w:ind w:firstLine="567"/>
        <w:rPr>
          <w:rFonts w:eastAsia="TimesNewRomanPSMT"/>
          <w:b/>
          <w:sz w:val="24"/>
          <w:lang w:eastAsia="en-US"/>
        </w:rPr>
      </w:pPr>
      <w:r w:rsidRPr="00E842DE">
        <w:rPr>
          <w:rFonts w:eastAsia="TimesNewRomanPSMT"/>
          <w:b/>
          <w:sz w:val="24"/>
          <w:lang w:eastAsia="en-US"/>
        </w:rPr>
        <w:t>10.</w:t>
      </w:r>
      <w:r>
        <w:rPr>
          <w:rFonts w:eastAsia="TimesNewRomanPSMT"/>
          <w:b/>
          <w:sz w:val="24"/>
          <w:lang w:eastAsia="en-US"/>
        </w:rPr>
        <w:t>33</w:t>
      </w:r>
      <w:r w:rsidRPr="00E842DE">
        <w:rPr>
          <w:rFonts w:eastAsia="TimesNewRomanPSMT"/>
          <w:b/>
          <w:sz w:val="24"/>
          <w:lang w:eastAsia="en-US"/>
        </w:rPr>
        <w:t>.1 Цель</w:t>
      </w:r>
    </w:p>
    <w:p w:rsidR="00CD7CF3" w:rsidRPr="00E842DE" w:rsidRDefault="00CD7CF3" w:rsidP="00CD7CF3">
      <w:pPr>
        <w:autoSpaceDE w:val="0"/>
        <w:autoSpaceDN w:val="0"/>
        <w:adjustRightInd w:val="0"/>
        <w:ind w:firstLine="567"/>
        <w:rPr>
          <w:rFonts w:eastAsia="TimesNewRomanPSMT"/>
          <w:b/>
          <w:sz w:val="24"/>
          <w:lang w:eastAsia="en-US"/>
        </w:rPr>
      </w:pPr>
    </w:p>
    <w:p w:rsidR="00CD7CF3" w:rsidRDefault="00CD7CF3" w:rsidP="00CD7CF3">
      <w:pPr>
        <w:autoSpaceDE w:val="0"/>
        <w:autoSpaceDN w:val="0"/>
        <w:adjustRightInd w:val="0"/>
        <w:ind w:firstLine="567"/>
        <w:rPr>
          <w:rFonts w:eastAsia="TimesNewRomanPSMT"/>
          <w:sz w:val="24"/>
          <w:lang w:eastAsia="en-US"/>
        </w:rPr>
      </w:pPr>
      <w:r w:rsidRPr="004E10E9">
        <w:rPr>
          <w:rFonts w:eastAsia="TimesNewRomanPSMT"/>
          <w:sz w:val="24"/>
          <w:lang w:eastAsia="en-US"/>
        </w:rPr>
        <w:t xml:space="preserve">Цель </w:t>
      </w:r>
      <w:r>
        <w:rPr>
          <w:rFonts w:eastAsia="TimesNewRomanPSMT"/>
          <w:sz w:val="24"/>
          <w:lang w:eastAsia="en-US"/>
        </w:rPr>
        <w:t>данного испытания является оценка</w:t>
      </w:r>
      <w:r w:rsidRPr="004E10E9">
        <w:rPr>
          <w:rFonts w:eastAsia="TimesNewRomanPSMT"/>
          <w:sz w:val="24"/>
          <w:lang w:eastAsia="en-US"/>
        </w:rPr>
        <w:t xml:space="preserve"> фотоэлектрическ</w:t>
      </w:r>
      <w:r>
        <w:rPr>
          <w:rFonts w:eastAsia="TimesNewRomanPSMT"/>
          <w:sz w:val="24"/>
          <w:lang w:eastAsia="en-US"/>
        </w:rPr>
        <w:t>ого</w:t>
      </w:r>
      <w:r w:rsidRPr="004E10E9">
        <w:rPr>
          <w:rFonts w:eastAsia="TimesNewRomanPSMT"/>
          <w:sz w:val="24"/>
          <w:lang w:eastAsia="en-US"/>
        </w:rPr>
        <w:t xml:space="preserve"> модул</w:t>
      </w:r>
      <w:r>
        <w:rPr>
          <w:rFonts w:eastAsia="TimesNewRomanPSMT"/>
          <w:sz w:val="24"/>
          <w:lang w:eastAsia="en-US"/>
        </w:rPr>
        <w:t>я</w:t>
      </w:r>
      <w:r w:rsidRPr="004E10E9">
        <w:rPr>
          <w:rFonts w:eastAsia="TimesNewRomanPSMT"/>
          <w:sz w:val="24"/>
          <w:lang w:eastAsia="en-US"/>
        </w:rPr>
        <w:t xml:space="preserve"> на предмет применимости степени загрязнения PD = 1.</w:t>
      </w:r>
      <w:r>
        <w:rPr>
          <w:rFonts w:eastAsia="TimesNewRomanPSMT"/>
          <w:sz w:val="24"/>
          <w:lang w:eastAsia="en-US"/>
        </w:rPr>
        <w:t xml:space="preserve"> </w:t>
      </w:r>
      <w:r w:rsidRPr="004E10E9">
        <w:rPr>
          <w:rFonts w:eastAsia="TimesNewRomanPSMT"/>
          <w:sz w:val="24"/>
          <w:lang w:eastAsia="en-US"/>
        </w:rPr>
        <w:t>Испытание и последовательность испытаний соответствуют IEC 61010-1 и адаптированы для применения в фотоэлектрических модулях.</w:t>
      </w:r>
    </w:p>
    <w:p w:rsidR="00CD7CF3" w:rsidRDefault="00CD7CF3" w:rsidP="00CD7CF3">
      <w:pPr>
        <w:autoSpaceDE w:val="0"/>
        <w:autoSpaceDN w:val="0"/>
        <w:adjustRightInd w:val="0"/>
        <w:ind w:firstLine="567"/>
        <w:rPr>
          <w:rFonts w:eastAsia="TimesNewRomanPSMT"/>
          <w:sz w:val="24"/>
          <w:lang w:eastAsia="en-US"/>
        </w:rPr>
      </w:pPr>
    </w:p>
    <w:p w:rsidR="00CD7CF3" w:rsidRDefault="00CD7CF3" w:rsidP="00CD7CF3">
      <w:pPr>
        <w:autoSpaceDE w:val="0"/>
        <w:autoSpaceDN w:val="0"/>
        <w:adjustRightInd w:val="0"/>
        <w:ind w:firstLine="567"/>
        <w:rPr>
          <w:rFonts w:eastAsia="TimesNewRomanPSMT"/>
          <w:b/>
          <w:sz w:val="24"/>
          <w:lang w:eastAsia="en-US"/>
        </w:rPr>
      </w:pPr>
      <w:r w:rsidRPr="004C42B1">
        <w:rPr>
          <w:rFonts w:eastAsia="TimesNewRomanPSMT"/>
          <w:b/>
          <w:sz w:val="24"/>
          <w:lang w:eastAsia="en-US"/>
        </w:rPr>
        <w:t>10.</w:t>
      </w:r>
      <w:r>
        <w:rPr>
          <w:rFonts w:eastAsia="TimesNewRomanPSMT"/>
          <w:b/>
          <w:sz w:val="24"/>
          <w:lang w:eastAsia="en-US"/>
        </w:rPr>
        <w:t>33</w:t>
      </w:r>
      <w:r w:rsidRPr="004C42B1">
        <w:rPr>
          <w:rFonts w:eastAsia="TimesNewRomanPSMT"/>
          <w:b/>
          <w:sz w:val="24"/>
          <w:lang w:eastAsia="en-US"/>
        </w:rPr>
        <w:t xml:space="preserve">.2 </w:t>
      </w:r>
      <w:r>
        <w:rPr>
          <w:rFonts w:eastAsia="TimesNewRomanPSMT"/>
          <w:b/>
          <w:sz w:val="24"/>
          <w:lang w:eastAsia="en-US"/>
        </w:rPr>
        <w:t xml:space="preserve">Оборудование </w:t>
      </w:r>
    </w:p>
    <w:p w:rsidR="00CD7CF3" w:rsidRPr="004C42B1" w:rsidRDefault="00CD7CF3" w:rsidP="00CD7CF3">
      <w:pPr>
        <w:autoSpaceDE w:val="0"/>
        <w:autoSpaceDN w:val="0"/>
        <w:adjustRightInd w:val="0"/>
        <w:ind w:firstLine="567"/>
        <w:rPr>
          <w:rFonts w:eastAsia="TimesNewRomanPSMT"/>
          <w:b/>
          <w:sz w:val="24"/>
          <w:lang w:eastAsia="en-US"/>
        </w:rPr>
      </w:pPr>
    </w:p>
    <w:p w:rsidR="00CD7CF3" w:rsidRDefault="00CD7CF3" w:rsidP="00CD7CF3">
      <w:pPr>
        <w:pStyle w:val="af0"/>
        <w:tabs>
          <w:tab w:val="left" w:pos="851"/>
        </w:tabs>
        <w:autoSpaceDE w:val="0"/>
        <w:autoSpaceDN w:val="0"/>
        <w:adjustRightInd w:val="0"/>
        <w:spacing w:after="0" w:line="240" w:lineRule="auto"/>
        <w:ind w:left="-142" w:firstLine="709"/>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 xml:space="preserve">Испытание должно проводиться в климатической камере, отвечающей требованиям процедуры испытания. Климатическая камера должна соответствовать требованиям </w:t>
      </w:r>
      <w:r>
        <w:rPr>
          <w:rFonts w:ascii="Times New Roman" w:eastAsia="TimesNewRomanPSMT" w:hAnsi="Times New Roman"/>
          <w:sz w:val="24"/>
          <w:lang w:eastAsia="en-US"/>
        </w:rPr>
        <w:t xml:space="preserve">                   </w:t>
      </w:r>
      <w:r w:rsidRPr="00CD7CF3">
        <w:rPr>
          <w:rFonts w:ascii="Times New Roman" w:eastAsia="TimesNewRomanPSMT" w:hAnsi="Times New Roman"/>
          <w:sz w:val="24"/>
          <w:lang w:eastAsia="en-US"/>
        </w:rPr>
        <w:t>IEC 60068-3-5.</w:t>
      </w:r>
    </w:p>
    <w:p w:rsidR="00CD7CF3" w:rsidRDefault="00CD7CF3" w:rsidP="00CD7CF3">
      <w:pPr>
        <w:pStyle w:val="af0"/>
        <w:tabs>
          <w:tab w:val="left" w:pos="851"/>
        </w:tabs>
        <w:autoSpaceDE w:val="0"/>
        <w:autoSpaceDN w:val="0"/>
        <w:adjustRightInd w:val="0"/>
        <w:spacing w:after="0" w:line="240" w:lineRule="auto"/>
        <w:ind w:left="567"/>
        <w:jc w:val="both"/>
        <w:rPr>
          <w:rFonts w:ascii="Times New Roman" w:eastAsia="TimesNewRomanPSMT" w:hAnsi="Times New Roman"/>
          <w:sz w:val="24"/>
          <w:lang w:eastAsia="en-US"/>
        </w:rPr>
      </w:pPr>
    </w:p>
    <w:p w:rsidR="00CD7CF3" w:rsidRPr="000E0FD2" w:rsidRDefault="00CD7CF3" w:rsidP="00CD7CF3">
      <w:pPr>
        <w:autoSpaceDE w:val="0"/>
        <w:autoSpaceDN w:val="0"/>
        <w:adjustRightInd w:val="0"/>
        <w:ind w:firstLine="567"/>
        <w:rPr>
          <w:rFonts w:eastAsia="TimesNewRomanPSMT"/>
          <w:b/>
          <w:sz w:val="24"/>
          <w:lang w:eastAsia="en-US"/>
        </w:rPr>
      </w:pPr>
      <w:r w:rsidRPr="000E0FD2">
        <w:rPr>
          <w:rFonts w:eastAsia="TimesNewRomanPSMT"/>
          <w:b/>
          <w:sz w:val="24"/>
          <w:lang w:eastAsia="en-US"/>
        </w:rPr>
        <w:lastRenderedPageBreak/>
        <w:t>10.</w:t>
      </w:r>
      <w:r>
        <w:rPr>
          <w:rFonts w:eastAsia="TimesNewRomanPSMT"/>
          <w:b/>
          <w:sz w:val="24"/>
          <w:lang w:eastAsia="en-US"/>
        </w:rPr>
        <w:t>33</w:t>
      </w:r>
      <w:r w:rsidRPr="000E0FD2">
        <w:rPr>
          <w:rFonts w:eastAsia="TimesNewRomanPSMT"/>
          <w:b/>
          <w:sz w:val="24"/>
          <w:lang w:eastAsia="en-US"/>
        </w:rPr>
        <w:t>.3 Метод</w:t>
      </w:r>
    </w:p>
    <w:p w:rsidR="00CD7CF3" w:rsidRDefault="00CD7CF3" w:rsidP="00CD7CF3">
      <w:pPr>
        <w:autoSpaceDE w:val="0"/>
        <w:autoSpaceDN w:val="0"/>
        <w:adjustRightInd w:val="0"/>
        <w:ind w:firstLine="567"/>
        <w:rPr>
          <w:rFonts w:eastAsia="TimesNewRomanPSMT"/>
          <w:sz w:val="24"/>
          <w:lang w:eastAsia="en-US"/>
        </w:rPr>
      </w:pPr>
    </w:p>
    <w:p w:rsidR="00CD7CF3" w:rsidRPr="00CD7CF3" w:rsidRDefault="00CD7CF3" w:rsidP="00CD7CF3">
      <w:pPr>
        <w:autoSpaceDE w:val="0"/>
        <w:autoSpaceDN w:val="0"/>
        <w:adjustRightInd w:val="0"/>
        <w:ind w:firstLine="567"/>
        <w:rPr>
          <w:rFonts w:eastAsia="TimesNewRomanPSMT"/>
          <w:sz w:val="24"/>
          <w:lang w:eastAsia="en-US"/>
        </w:rPr>
      </w:pPr>
      <w:r w:rsidRPr="00CD7CF3">
        <w:rPr>
          <w:rFonts w:eastAsia="TimesNewRomanPSMT"/>
          <w:sz w:val="24"/>
          <w:lang w:eastAsia="en-US"/>
        </w:rPr>
        <w:t xml:space="preserve">Кондиционирование сухим теплом должно выполняться, как определено в </w:t>
      </w:r>
      <w:r>
        <w:rPr>
          <w:rFonts w:eastAsia="TimesNewRomanPSMT"/>
          <w:sz w:val="24"/>
          <w:lang w:eastAsia="en-US"/>
        </w:rPr>
        <w:t xml:space="preserve">                           </w:t>
      </w:r>
      <w:r w:rsidRPr="00CD7CF3">
        <w:rPr>
          <w:rFonts w:eastAsia="TimesNewRomanPSMT"/>
          <w:sz w:val="24"/>
          <w:lang w:eastAsia="en-US"/>
        </w:rPr>
        <w:t xml:space="preserve">IEC 60068-2-2, процедура </w:t>
      </w:r>
      <w:proofErr w:type="spellStart"/>
      <w:r w:rsidRPr="00CD7CF3">
        <w:rPr>
          <w:rFonts w:eastAsia="TimesNewRomanPSMT"/>
          <w:sz w:val="24"/>
          <w:lang w:eastAsia="en-US"/>
        </w:rPr>
        <w:t>Ab</w:t>
      </w:r>
      <w:proofErr w:type="spellEnd"/>
      <w:r w:rsidRPr="00CD7CF3">
        <w:rPr>
          <w:rFonts w:eastAsia="TimesNewRomanPSMT"/>
          <w:sz w:val="24"/>
          <w:lang w:eastAsia="en-US"/>
        </w:rPr>
        <w:t>.</w:t>
      </w:r>
    </w:p>
    <w:p w:rsidR="00CD7CF3" w:rsidRPr="00CD7CF3" w:rsidRDefault="00CD7CF3" w:rsidP="00CD7CF3">
      <w:pPr>
        <w:pStyle w:val="af0"/>
        <w:numPr>
          <w:ilvl w:val="0"/>
          <w:numId w:val="4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Прикрепит</w:t>
      </w:r>
      <w:r>
        <w:rPr>
          <w:rFonts w:ascii="Times New Roman" w:eastAsia="TimesNewRomanPSMT" w:hAnsi="Times New Roman"/>
          <w:sz w:val="24"/>
          <w:lang w:eastAsia="en-US"/>
        </w:rPr>
        <w:t>ь</w:t>
      </w:r>
      <w:r w:rsidRPr="00CD7CF3">
        <w:rPr>
          <w:rFonts w:ascii="Times New Roman" w:eastAsia="TimesNewRomanPSMT" w:hAnsi="Times New Roman"/>
          <w:sz w:val="24"/>
          <w:lang w:eastAsia="en-US"/>
        </w:rPr>
        <w:t xml:space="preserve"> подходящий датчик температуры к передней или задней поверхности фотоэлектрического модуля ближе к середине</w:t>
      </w:r>
      <w:r>
        <w:rPr>
          <w:rFonts w:ascii="Times New Roman" w:eastAsia="TimesNewRomanPSMT" w:hAnsi="Times New Roman"/>
          <w:sz w:val="24"/>
          <w:lang w:eastAsia="en-US"/>
        </w:rPr>
        <w:t>;</w:t>
      </w:r>
    </w:p>
    <w:p w:rsidR="00CD7CF3" w:rsidRPr="00CD7CF3" w:rsidRDefault="00CD7CF3" w:rsidP="00CD7CF3">
      <w:pPr>
        <w:pStyle w:val="af0"/>
        <w:numPr>
          <w:ilvl w:val="0"/>
          <w:numId w:val="4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Поместит</w:t>
      </w:r>
      <w:r>
        <w:rPr>
          <w:rFonts w:ascii="Times New Roman" w:eastAsia="TimesNewRomanPSMT" w:hAnsi="Times New Roman"/>
          <w:sz w:val="24"/>
          <w:lang w:eastAsia="en-US"/>
        </w:rPr>
        <w:t>ь</w:t>
      </w:r>
      <w:r w:rsidRPr="00CD7CF3">
        <w:rPr>
          <w:rFonts w:ascii="Times New Roman" w:eastAsia="TimesNewRomanPSMT" w:hAnsi="Times New Roman"/>
          <w:sz w:val="24"/>
          <w:lang w:eastAsia="en-US"/>
        </w:rPr>
        <w:t xml:space="preserve"> фотоэлектрический модуль в климатическую камеру</w:t>
      </w:r>
      <w:r>
        <w:rPr>
          <w:rFonts w:ascii="Times New Roman" w:eastAsia="TimesNewRomanPSMT" w:hAnsi="Times New Roman"/>
          <w:sz w:val="24"/>
          <w:lang w:eastAsia="en-US"/>
        </w:rPr>
        <w:t>;</w:t>
      </w:r>
    </w:p>
    <w:p w:rsidR="00CD7CF3" w:rsidRPr="00CD7CF3" w:rsidRDefault="00CD7CF3" w:rsidP="00CD7CF3">
      <w:pPr>
        <w:pStyle w:val="af0"/>
        <w:numPr>
          <w:ilvl w:val="0"/>
          <w:numId w:val="4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 xml:space="preserve">После закрытия камеры подвергните фотоэлектрический модуль воздействию </w:t>
      </w:r>
      <w:r>
        <w:rPr>
          <w:rFonts w:ascii="Times New Roman" w:eastAsia="TimesNewRomanPSMT" w:hAnsi="Times New Roman"/>
          <w:sz w:val="24"/>
          <w:lang w:eastAsia="en-US"/>
        </w:rPr>
        <w:t xml:space="preserve">           </w:t>
      </w:r>
      <w:proofErr w:type="gramStart"/>
      <w:r>
        <w:rPr>
          <w:rFonts w:ascii="Times New Roman" w:eastAsia="TimesNewRomanPSMT" w:hAnsi="Times New Roman"/>
          <w:sz w:val="24"/>
          <w:lang w:eastAsia="en-US"/>
        </w:rPr>
        <w:t xml:space="preserve">   (</w:t>
      </w:r>
      <w:proofErr w:type="gramEnd"/>
      <w:r w:rsidRPr="00CD7CF3">
        <w:rPr>
          <w:rFonts w:ascii="Times New Roman" w:eastAsia="TimesNewRomanPSMT" w:hAnsi="Times New Roman"/>
          <w:sz w:val="24"/>
          <w:lang w:eastAsia="en-US"/>
        </w:rPr>
        <w:t>105</w:t>
      </w:r>
      <w:r>
        <w:rPr>
          <w:rFonts w:ascii="Times New Roman" w:eastAsia="TimesNewRomanPSMT" w:hAnsi="Times New Roman"/>
          <w:sz w:val="24"/>
          <w:lang w:eastAsia="en-US"/>
        </w:rPr>
        <w:t xml:space="preserve"> </w:t>
      </w:r>
      <w:r w:rsidRPr="00CD7CF3">
        <w:rPr>
          <w:rFonts w:ascii="Times New Roman" w:eastAsia="TimesNewRomanPSMT" w:hAnsi="Times New Roman"/>
          <w:sz w:val="24"/>
          <w:lang w:eastAsia="en-US"/>
        </w:rPr>
        <w:t>± 5</w:t>
      </w:r>
      <w:r>
        <w:rPr>
          <w:rFonts w:ascii="Times New Roman" w:eastAsia="TimesNewRomanPSMT" w:hAnsi="Times New Roman"/>
          <w:sz w:val="24"/>
          <w:lang w:eastAsia="en-US"/>
        </w:rPr>
        <w:t>)</w:t>
      </w:r>
      <w:r w:rsidRPr="00CD7CF3">
        <w:rPr>
          <w:rFonts w:ascii="Times New Roman" w:eastAsia="TimesNewRomanPSMT" w:hAnsi="Times New Roman"/>
          <w:sz w:val="24"/>
          <w:lang w:eastAsia="en-US"/>
        </w:rPr>
        <w:t xml:space="preserve"> °C при относительной влажности менее 50</w:t>
      </w:r>
      <w:r>
        <w:rPr>
          <w:rFonts w:ascii="Times New Roman" w:eastAsia="TimesNewRomanPSMT" w:hAnsi="Times New Roman"/>
          <w:sz w:val="24"/>
          <w:lang w:eastAsia="en-US"/>
        </w:rPr>
        <w:t xml:space="preserve"> </w:t>
      </w:r>
      <w:r w:rsidRPr="00CD7CF3">
        <w:rPr>
          <w:rFonts w:ascii="Times New Roman" w:eastAsia="TimesNewRomanPSMT" w:hAnsi="Times New Roman"/>
          <w:sz w:val="24"/>
          <w:lang w:eastAsia="en-US"/>
        </w:rPr>
        <w:t xml:space="preserve">% в течение 200 ч. Если оцениваемый тип фотоэлектрического модуля предназначен для использования только в конфигурациях с открытой стойкой, температура вместо этого составляет </w:t>
      </w:r>
      <w:r>
        <w:rPr>
          <w:rFonts w:ascii="Times New Roman" w:eastAsia="TimesNewRomanPSMT" w:hAnsi="Times New Roman"/>
          <w:sz w:val="24"/>
          <w:lang w:eastAsia="en-US"/>
        </w:rPr>
        <w:t>(</w:t>
      </w:r>
      <w:r w:rsidRPr="00CD7CF3">
        <w:rPr>
          <w:rFonts w:ascii="Times New Roman" w:eastAsia="TimesNewRomanPSMT" w:hAnsi="Times New Roman"/>
          <w:sz w:val="24"/>
          <w:lang w:eastAsia="en-US"/>
        </w:rPr>
        <w:t>90 ± 3</w:t>
      </w:r>
      <w:r>
        <w:rPr>
          <w:rFonts w:ascii="Times New Roman" w:eastAsia="TimesNewRomanPSMT" w:hAnsi="Times New Roman"/>
          <w:sz w:val="24"/>
          <w:lang w:eastAsia="en-US"/>
        </w:rPr>
        <w:t>)</w:t>
      </w:r>
      <w:r w:rsidRPr="00CD7CF3">
        <w:rPr>
          <w:rFonts w:ascii="Times New Roman" w:eastAsia="TimesNewRomanPSMT" w:hAnsi="Times New Roman"/>
          <w:sz w:val="24"/>
          <w:lang w:eastAsia="en-US"/>
        </w:rPr>
        <w:t xml:space="preserve"> °C.</w:t>
      </w:r>
    </w:p>
    <w:p w:rsidR="00CD7CF3" w:rsidRDefault="00CD7CF3" w:rsidP="00CD7CF3">
      <w:pPr>
        <w:autoSpaceDE w:val="0"/>
        <w:autoSpaceDN w:val="0"/>
        <w:adjustRightInd w:val="0"/>
        <w:ind w:firstLine="567"/>
        <w:rPr>
          <w:rFonts w:eastAsia="TimesNewRomanPSMT"/>
          <w:sz w:val="24"/>
          <w:lang w:eastAsia="en-US"/>
        </w:rPr>
      </w:pPr>
    </w:p>
    <w:p w:rsidR="00CD7CF3" w:rsidRDefault="00CD7CF3" w:rsidP="00CD7CF3">
      <w:pPr>
        <w:autoSpaceDE w:val="0"/>
        <w:autoSpaceDN w:val="0"/>
        <w:adjustRightInd w:val="0"/>
        <w:ind w:firstLine="567"/>
        <w:rPr>
          <w:rFonts w:eastAsia="TimesNewRomanPSMT"/>
          <w:sz w:val="20"/>
          <w:szCs w:val="20"/>
          <w:lang w:eastAsia="en-US"/>
        </w:rPr>
      </w:pPr>
      <w:r w:rsidRPr="00CD7CF3">
        <w:rPr>
          <w:rFonts w:eastAsia="TimesNewRomanPSMT"/>
          <w:sz w:val="20"/>
          <w:szCs w:val="20"/>
          <w:lang w:eastAsia="en-US"/>
        </w:rPr>
        <w:t>Примечание</w:t>
      </w:r>
      <w:r>
        <w:rPr>
          <w:rFonts w:eastAsia="TimesNewRomanPSMT"/>
          <w:sz w:val="20"/>
          <w:szCs w:val="20"/>
          <w:lang w:eastAsia="en-US"/>
        </w:rPr>
        <w:t xml:space="preserve"> – </w:t>
      </w:r>
      <w:r w:rsidRPr="00CD7CF3">
        <w:rPr>
          <w:rFonts w:eastAsia="TimesNewRomanPSMT"/>
          <w:sz w:val="20"/>
          <w:szCs w:val="20"/>
          <w:lang w:eastAsia="en-US"/>
        </w:rPr>
        <w:t>Температурные допуски взяты из IEC 60068-2-2, 6.2.</w:t>
      </w:r>
    </w:p>
    <w:p w:rsidR="00CD7CF3" w:rsidRPr="00CD7CF3" w:rsidRDefault="00CD7CF3" w:rsidP="00CD7CF3">
      <w:pPr>
        <w:autoSpaceDE w:val="0"/>
        <w:autoSpaceDN w:val="0"/>
        <w:adjustRightInd w:val="0"/>
        <w:ind w:firstLine="567"/>
        <w:rPr>
          <w:rFonts w:eastAsia="TimesNewRomanPSMT"/>
          <w:sz w:val="20"/>
          <w:szCs w:val="20"/>
          <w:lang w:eastAsia="en-US"/>
        </w:rPr>
      </w:pPr>
    </w:p>
    <w:p w:rsidR="00CD7CF3" w:rsidRDefault="00CD7CF3" w:rsidP="00CD7CF3">
      <w:pPr>
        <w:autoSpaceDE w:val="0"/>
        <w:autoSpaceDN w:val="0"/>
        <w:adjustRightInd w:val="0"/>
        <w:ind w:firstLine="567"/>
        <w:rPr>
          <w:rFonts w:eastAsia="TimesNewRomanPSMT"/>
          <w:b/>
          <w:sz w:val="24"/>
          <w:lang w:eastAsia="en-US"/>
        </w:rPr>
      </w:pPr>
      <w:r w:rsidRPr="00FA362E">
        <w:rPr>
          <w:rFonts w:eastAsia="TimesNewRomanPSMT"/>
          <w:b/>
          <w:sz w:val="24"/>
          <w:lang w:eastAsia="en-US"/>
        </w:rPr>
        <w:t>10.</w:t>
      </w:r>
      <w:r>
        <w:rPr>
          <w:rFonts w:eastAsia="TimesNewRomanPSMT"/>
          <w:b/>
          <w:sz w:val="24"/>
          <w:lang w:eastAsia="en-US"/>
        </w:rPr>
        <w:t>33</w:t>
      </w:r>
      <w:r w:rsidRPr="00FA362E">
        <w:rPr>
          <w:rFonts w:eastAsia="TimesNewRomanPSMT"/>
          <w:b/>
          <w:sz w:val="24"/>
          <w:lang w:eastAsia="en-US"/>
        </w:rPr>
        <w:t>.</w:t>
      </w:r>
      <w:r>
        <w:rPr>
          <w:rFonts w:eastAsia="TimesNewRomanPSMT"/>
          <w:b/>
          <w:sz w:val="24"/>
          <w:lang w:eastAsia="en-US"/>
        </w:rPr>
        <w:t>3</w:t>
      </w:r>
      <w:r w:rsidRPr="00FA362E">
        <w:rPr>
          <w:rFonts w:eastAsia="TimesNewRomanPSMT"/>
          <w:b/>
          <w:sz w:val="24"/>
          <w:lang w:eastAsia="en-US"/>
        </w:rPr>
        <w:t xml:space="preserve"> Критерии прохождения испытаний</w:t>
      </w:r>
    </w:p>
    <w:p w:rsidR="00CD7CF3" w:rsidRPr="00FA362E" w:rsidRDefault="00CD7CF3" w:rsidP="00CD7CF3">
      <w:pPr>
        <w:autoSpaceDE w:val="0"/>
        <w:autoSpaceDN w:val="0"/>
        <w:adjustRightInd w:val="0"/>
        <w:ind w:firstLine="567"/>
        <w:rPr>
          <w:rFonts w:eastAsia="TimesNewRomanPSMT"/>
          <w:b/>
          <w:sz w:val="24"/>
          <w:lang w:eastAsia="en-US"/>
        </w:rPr>
      </w:pPr>
    </w:p>
    <w:p w:rsidR="00CD7CF3" w:rsidRPr="00CD7CF3" w:rsidRDefault="00CD7CF3" w:rsidP="00CD7CF3">
      <w:pPr>
        <w:tabs>
          <w:tab w:val="left" w:pos="851"/>
        </w:tabs>
        <w:autoSpaceDE w:val="0"/>
        <w:autoSpaceDN w:val="0"/>
        <w:adjustRightInd w:val="0"/>
        <w:ind w:firstLine="567"/>
        <w:rPr>
          <w:rFonts w:eastAsia="TimesNewRomanPSMT"/>
          <w:sz w:val="24"/>
          <w:lang w:eastAsia="en-US"/>
        </w:rPr>
      </w:pPr>
      <w:proofErr w:type="gramStart"/>
      <w:r w:rsidRPr="00CD7CF3">
        <w:rPr>
          <w:rFonts w:eastAsia="TimesNewRomanPSMT"/>
          <w:sz w:val="24"/>
          <w:lang w:eastAsia="en-US"/>
        </w:rPr>
        <w:t xml:space="preserve">Критерии </w:t>
      </w:r>
      <w:r>
        <w:rPr>
          <w:rFonts w:eastAsia="TimesNewRomanPSMT"/>
          <w:sz w:val="24"/>
          <w:lang w:eastAsia="en-US"/>
        </w:rPr>
        <w:t>прохождения испытаний</w:t>
      </w:r>
      <w:proofErr w:type="gramEnd"/>
      <w:r w:rsidRPr="00CD7CF3">
        <w:rPr>
          <w:rFonts w:eastAsia="TimesNewRomanPSMT"/>
          <w:sz w:val="24"/>
          <w:lang w:eastAsia="en-US"/>
        </w:rPr>
        <w:t xml:space="preserve"> следующие:</w:t>
      </w:r>
    </w:p>
    <w:p w:rsidR="00CD7CF3" w:rsidRPr="00CD7CF3" w:rsidRDefault="00CD7CF3" w:rsidP="00CD7CF3">
      <w:pPr>
        <w:pStyle w:val="af0"/>
        <w:numPr>
          <w:ilvl w:val="0"/>
          <w:numId w:val="4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Отсутствие признаков серьезных визуальных дефектов, как определено в MST 01</w:t>
      </w:r>
      <w:r>
        <w:rPr>
          <w:rFonts w:ascii="Times New Roman" w:eastAsia="TimesNewRomanPSMT" w:hAnsi="Times New Roman"/>
          <w:sz w:val="24"/>
          <w:lang w:eastAsia="en-US"/>
        </w:rPr>
        <w:t>;</w:t>
      </w:r>
    </w:p>
    <w:p w:rsidR="00CD7CF3" w:rsidRPr="00CD7CF3" w:rsidRDefault="00CD7CF3" w:rsidP="00CD7CF3">
      <w:pPr>
        <w:pStyle w:val="af0"/>
        <w:numPr>
          <w:ilvl w:val="0"/>
          <w:numId w:val="43"/>
        </w:numPr>
        <w:tabs>
          <w:tab w:val="left" w:pos="851"/>
        </w:tabs>
        <w:autoSpaceDE w:val="0"/>
        <w:autoSpaceDN w:val="0"/>
        <w:adjustRightInd w:val="0"/>
        <w:spacing w:after="0" w:line="240" w:lineRule="auto"/>
        <w:ind w:left="0" w:firstLine="567"/>
        <w:jc w:val="both"/>
        <w:rPr>
          <w:rFonts w:ascii="Times New Roman" w:eastAsia="TimesNewRomanPSMT" w:hAnsi="Times New Roman"/>
          <w:sz w:val="24"/>
          <w:lang w:eastAsia="en-US"/>
        </w:rPr>
      </w:pPr>
      <w:r w:rsidRPr="00CD7CF3">
        <w:rPr>
          <w:rFonts w:ascii="Times New Roman" w:eastAsia="TimesNewRomanPSMT" w:hAnsi="Times New Roman"/>
          <w:sz w:val="24"/>
          <w:lang w:eastAsia="en-US"/>
        </w:rPr>
        <w:t>MST 16 должен отвечать тем же требованиям, что и для первоначальных измерений.</w:t>
      </w:r>
    </w:p>
    <w:p w:rsidR="00261FC4" w:rsidRPr="00FA362E" w:rsidRDefault="00261FC4" w:rsidP="00261FC4">
      <w:pPr>
        <w:tabs>
          <w:tab w:val="left" w:pos="851"/>
        </w:tabs>
        <w:autoSpaceDE w:val="0"/>
        <w:autoSpaceDN w:val="0"/>
        <w:adjustRightInd w:val="0"/>
        <w:ind w:firstLine="567"/>
        <w:rPr>
          <w:rFonts w:eastAsia="TimesNewRomanPSMT"/>
          <w:sz w:val="24"/>
          <w:lang w:eastAsia="en-US"/>
        </w:rPr>
      </w:pPr>
    </w:p>
    <w:p w:rsidR="00197080" w:rsidRDefault="00197080" w:rsidP="00197080">
      <w:pPr>
        <w:pStyle w:val="10"/>
        <w:pageBreakBefore/>
        <w:spacing w:before="0" w:after="0"/>
        <w:ind w:firstLine="0"/>
        <w:jc w:val="center"/>
        <w:rPr>
          <w:sz w:val="24"/>
          <w:szCs w:val="24"/>
          <w:lang w:val="kk-KZ"/>
        </w:rPr>
      </w:pPr>
      <w:bookmarkStart w:id="62" w:name="_Toc49870516"/>
      <w:r>
        <w:rPr>
          <w:sz w:val="24"/>
          <w:szCs w:val="24"/>
          <w:lang w:val="kk-KZ"/>
        </w:rPr>
        <w:lastRenderedPageBreak/>
        <w:t>Приложение А</w:t>
      </w:r>
      <w:bookmarkEnd w:id="62"/>
    </w:p>
    <w:p w:rsidR="00197080" w:rsidRPr="00197080" w:rsidRDefault="00197080" w:rsidP="00197080">
      <w:pPr>
        <w:jc w:val="center"/>
        <w:rPr>
          <w:i/>
          <w:sz w:val="24"/>
        </w:rPr>
      </w:pPr>
      <w:r w:rsidRPr="00197080">
        <w:rPr>
          <w:i/>
          <w:sz w:val="24"/>
        </w:rPr>
        <w:t>(информационное)</w:t>
      </w:r>
    </w:p>
    <w:p w:rsidR="00197080" w:rsidRDefault="00197080" w:rsidP="00387DEF">
      <w:pPr>
        <w:autoSpaceDE w:val="0"/>
        <w:autoSpaceDN w:val="0"/>
        <w:adjustRightInd w:val="0"/>
        <w:ind w:firstLine="567"/>
        <w:rPr>
          <w:sz w:val="24"/>
        </w:rPr>
      </w:pPr>
    </w:p>
    <w:p w:rsidR="00197080" w:rsidRDefault="00CD7CF3" w:rsidP="00197080">
      <w:pPr>
        <w:pStyle w:val="afd"/>
        <w:tabs>
          <w:tab w:val="left" w:pos="8789"/>
        </w:tabs>
        <w:spacing w:after="0"/>
        <w:ind w:right="-2" w:firstLine="567"/>
        <w:rPr>
          <w:b/>
          <w:sz w:val="24"/>
          <w:lang w:val="kk-KZ"/>
        </w:rPr>
      </w:pPr>
      <w:r w:rsidRPr="00CD7CF3">
        <w:rPr>
          <w:b/>
          <w:sz w:val="24"/>
          <w:lang w:val="kk-KZ"/>
        </w:rPr>
        <w:t>Рекомендации по</w:t>
      </w:r>
      <w:r w:rsidR="008075E0">
        <w:rPr>
          <w:b/>
          <w:sz w:val="24"/>
          <w:lang w:val="kk-KZ"/>
        </w:rPr>
        <w:t xml:space="preserve"> </w:t>
      </w:r>
      <w:r>
        <w:rPr>
          <w:b/>
          <w:sz w:val="24"/>
          <w:lang w:val="kk-KZ"/>
        </w:rPr>
        <w:t>испытанию</w:t>
      </w:r>
      <w:r w:rsidRPr="00CD7CF3">
        <w:rPr>
          <w:b/>
          <w:sz w:val="24"/>
          <w:lang w:val="kk-KZ"/>
        </w:rPr>
        <w:t xml:space="preserve"> фотоэлектрических модулей с производства</w:t>
      </w:r>
    </w:p>
    <w:p w:rsidR="00CD7CF3" w:rsidRPr="00D7118B" w:rsidRDefault="00CD7CF3" w:rsidP="00197080">
      <w:pPr>
        <w:pStyle w:val="afd"/>
        <w:tabs>
          <w:tab w:val="left" w:pos="8789"/>
        </w:tabs>
        <w:spacing w:after="0"/>
        <w:ind w:right="-2" w:firstLine="567"/>
        <w:rPr>
          <w:sz w:val="24"/>
        </w:rPr>
      </w:pPr>
    </w:p>
    <w:p w:rsidR="008075E0" w:rsidRDefault="008075E0" w:rsidP="008075E0">
      <w:pPr>
        <w:spacing w:line="301" w:lineRule="exact"/>
        <w:ind w:firstLine="567"/>
        <w:rPr>
          <w:rFonts w:eastAsia="Arial"/>
          <w:b/>
          <w:sz w:val="24"/>
          <w:lang w:eastAsia="en-US"/>
        </w:rPr>
      </w:pPr>
      <w:bookmarkStart w:id="63" w:name="_TOC_250009"/>
      <w:bookmarkEnd w:id="63"/>
      <w:r w:rsidRPr="008075E0">
        <w:rPr>
          <w:rFonts w:eastAsia="Arial"/>
          <w:b/>
          <w:sz w:val="24"/>
          <w:lang w:eastAsia="en-US"/>
        </w:rPr>
        <w:t>А.1 Общие положения</w:t>
      </w:r>
    </w:p>
    <w:p w:rsidR="008075E0" w:rsidRPr="008075E0" w:rsidRDefault="008075E0" w:rsidP="008075E0">
      <w:pPr>
        <w:ind w:firstLine="567"/>
        <w:rPr>
          <w:rFonts w:eastAsia="Arial"/>
          <w:b/>
          <w:sz w:val="24"/>
          <w:lang w:eastAsia="en-US"/>
        </w:rPr>
      </w:pPr>
    </w:p>
    <w:p w:rsidR="008075E0" w:rsidRPr="008075E0" w:rsidRDefault="008075E0" w:rsidP="00BA6BAF">
      <w:pPr>
        <w:ind w:firstLine="567"/>
        <w:rPr>
          <w:rFonts w:eastAsia="Arial"/>
          <w:sz w:val="24"/>
          <w:lang w:eastAsia="en-US"/>
        </w:rPr>
      </w:pPr>
      <w:r w:rsidRPr="008075E0">
        <w:rPr>
          <w:rFonts w:eastAsia="Arial"/>
          <w:sz w:val="24"/>
          <w:lang w:eastAsia="en-US"/>
        </w:rPr>
        <w:t xml:space="preserve">В данном приложении содержится руководство по проверке того, что производимые фотоэлектрические модули продолжают соответствовать минимальным требованиям безопасности настоящего стандарта. Там, где это применимо, могут быть выполнены временные измерения производственной линии. Эти тесты следует </w:t>
      </w:r>
      <w:proofErr w:type="gramStart"/>
      <w:r w:rsidRPr="008075E0">
        <w:rPr>
          <w:rFonts w:eastAsia="Arial"/>
          <w:sz w:val="24"/>
          <w:lang w:eastAsia="en-US"/>
        </w:rPr>
        <w:t>понимать</w:t>
      </w:r>
      <w:proofErr w:type="gramEnd"/>
      <w:r w:rsidRPr="008075E0">
        <w:rPr>
          <w:rFonts w:eastAsia="Arial"/>
          <w:sz w:val="24"/>
          <w:lang w:eastAsia="en-US"/>
        </w:rPr>
        <w:t xml:space="preserve"> как рекомендации, и их можно заменить другими процедурами тестирования, которые, как ожидается, дадут ту же информацию.</w:t>
      </w:r>
    </w:p>
    <w:p w:rsidR="008075E0" w:rsidRDefault="008075E0" w:rsidP="00BA6BAF">
      <w:pPr>
        <w:ind w:firstLine="567"/>
        <w:rPr>
          <w:rFonts w:eastAsia="Arial"/>
          <w:sz w:val="24"/>
          <w:lang w:eastAsia="en-US"/>
        </w:rPr>
      </w:pPr>
      <w:r w:rsidRPr="008075E0">
        <w:rPr>
          <w:rFonts w:eastAsia="Arial"/>
          <w:sz w:val="24"/>
          <w:lang w:eastAsia="en-US"/>
        </w:rPr>
        <w:t>Должны быть приняты меры для выявления ошибки показывающего устройства из-за неисправности устройства.</w:t>
      </w:r>
    </w:p>
    <w:p w:rsidR="008075E0" w:rsidRPr="008075E0" w:rsidRDefault="008075E0" w:rsidP="00BA6BAF">
      <w:pPr>
        <w:ind w:firstLine="567"/>
        <w:rPr>
          <w:rFonts w:eastAsia="Arial"/>
          <w:sz w:val="24"/>
          <w:lang w:eastAsia="en-US"/>
        </w:rPr>
      </w:pPr>
      <w:r w:rsidRPr="008075E0">
        <w:rPr>
          <w:rFonts w:eastAsia="Arial"/>
          <w:sz w:val="24"/>
          <w:lang w:eastAsia="en-US"/>
        </w:rPr>
        <w:t>Эти рекомендации могут быть использованы для согласования практики заводского надзора в отношении измерений производственной линии.</w:t>
      </w:r>
    </w:p>
    <w:p w:rsidR="00DB23A6" w:rsidRDefault="008075E0" w:rsidP="00BA6BAF">
      <w:pPr>
        <w:ind w:firstLine="567"/>
        <w:rPr>
          <w:rFonts w:eastAsia="Arial"/>
          <w:sz w:val="24"/>
          <w:lang w:eastAsia="en-US"/>
        </w:rPr>
      </w:pPr>
      <w:r w:rsidRPr="008075E0">
        <w:rPr>
          <w:rFonts w:eastAsia="Arial"/>
          <w:sz w:val="24"/>
          <w:lang w:eastAsia="en-US"/>
        </w:rPr>
        <w:t>Информация, полученная в результате испытаний производственной линии, может потребоваться в рамках надзорной работы органов по сертификации.</w:t>
      </w:r>
    </w:p>
    <w:p w:rsidR="008075E0" w:rsidRPr="008075E0" w:rsidRDefault="008075E0" w:rsidP="00BA6BAF">
      <w:pPr>
        <w:ind w:firstLine="567"/>
        <w:rPr>
          <w:rFonts w:eastAsia="Arial"/>
          <w:sz w:val="24"/>
          <w:lang w:eastAsia="en-US"/>
        </w:rPr>
      </w:pPr>
    </w:p>
    <w:p w:rsidR="008075E0" w:rsidRDefault="008075E0" w:rsidP="00BA6BAF">
      <w:pPr>
        <w:ind w:firstLine="567"/>
        <w:rPr>
          <w:rFonts w:eastAsia="Arial"/>
          <w:b/>
          <w:sz w:val="24"/>
          <w:lang w:eastAsia="en-US"/>
        </w:rPr>
      </w:pPr>
      <w:r w:rsidRPr="008075E0">
        <w:rPr>
          <w:rFonts w:eastAsia="Arial"/>
          <w:b/>
          <w:sz w:val="24"/>
          <w:lang w:eastAsia="en-US"/>
        </w:rPr>
        <w:t>A.2 Выходная мощность модуля</w:t>
      </w:r>
    </w:p>
    <w:p w:rsidR="008075E0" w:rsidRPr="008075E0" w:rsidRDefault="008075E0" w:rsidP="00BA6BAF">
      <w:pPr>
        <w:ind w:firstLine="567"/>
        <w:rPr>
          <w:rFonts w:eastAsia="Arial"/>
          <w:b/>
          <w:sz w:val="24"/>
          <w:lang w:eastAsia="en-US"/>
        </w:rPr>
      </w:pPr>
    </w:p>
    <w:p w:rsidR="008075E0" w:rsidRDefault="008075E0" w:rsidP="00BA6BAF">
      <w:pPr>
        <w:ind w:firstLine="567"/>
        <w:rPr>
          <w:rFonts w:eastAsia="Arial"/>
          <w:sz w:val="24"/>
          <w:lang w:eastAsia="en-US"/>
        </w:rPr>
      </w:pPr>
      <w:r w:rsidRPr="008075E0">
        <w:rPr>
          <w:rFonts w:eastAsia="Arial"/>
          <w:sz w:val="24"/>
          <w:lang w:eastAsia="en-US"/>
        </w:rPr>
        <w:t>Рекомендуется проверять выходную электрическую мощность на 100</w:t>
      </w:r>
      <w:r>
        <w:rPr>
          <w:rFonts w:eastAsia="Arial"/>
          <w:sz w:val="24"/>
          <w:lang w:eastAsia="en-US"/>
        </w:rPr>
        <w:t xml:space="preserve"> </w:t>
      </w:r>
      <w:r w:rsidRPr="008075E0">
        <w:rPr>
          <w:rFonts w:eastAsia="Arial"/>
          <w:sz w:val="24"/>
          <w:lang w:eastAsia="en-US"/>
        </w:rPr>
        <w:t xml:space="preserve">% окончательной конфигурации проводки. Результаты измерений кривой ВАХ также можно использовать для проверки того, что номинальные значения тока и напряжения соответствуют спецификации. Все производственные значения </w:t>
      </w:r>
      <w:proofErr w:type="spellStart"/>
      <w:r w:rsidRPr="008075E0">
        <w:rPr>
          <w:rFonts w:eastAsia="Arial"/>
          <w:i/>
          <w:sz w:val="24"/>
          <w:lang w:eastAsia="en-US"/>
        </w:rPr>
        <w:t>I</w:t>
      </w:r>
      <w:r w:rsidRPr="008075E0">
        <w:rPr>
          <w:rFonts w:eastAsia="Arial"/>
          <w:sz w:val="24"/>
          <w:vertAlign w:val="subscript"/>
          <w:lang w:eastAsia="en-US"/>
        </w:rPr>
        <w:t>sc</w:t>
      </w:r>
      <w:proofErr w:type="spellEnd"/>
      <w:r w:rsidRPr="008075E0">
        <w:rPr>
          <w:rFonts w:eastAsia="Arial"/>
          <w:sz w:val="24"/>
          <w:lang w:eastAsia="en-US"/>
        </w:rPr>
        <w:t xml:space="preserve"> и </w:t>
      </w:r>
      <w:proofErr w:type="spellStart"/>
      <w:r w:rsidRPr="008075E0">
        <w:rPr>
          <w:rFonts w:eastAsia="Arial"/>
          <w:i/>
          <w:sz w:val="24"/>
          <w:lang w:eastAsia="en-US"/>
        </w:rPr>
        <w:t>V</w:t>
      </w:r>
      <w:r w:rsidRPr="008075E0">
        <w:rPr>
          <w:rFonts w:eastAsia="Arial"/>
          <w:sz w:val="24"/>
          <w:vertAlign w:val="subscript"/>
          <w:lang w:eastAsia="en-US"/>
        </w:rPr>
        <w:t>oc</w:t>
      </w:r>
      <w:proofErr w:type="spellEnd"/>
      <w:r w:rsidRPr="008075E0">
        <w:rPr>
          <w:rFonts w:eastAsia="Arial"/>
          <w:sz w:val="24"/>
          <w:lang w:eastAsia="en-US"/>
        </w:rPr>
        <w:t xml:space="preserve"> должны соответствовать допускам продукта, квалифицированного в соответствии с IEC 61730. Возможные эффекты стабилизации должны быть рассмотрены, если ожидаются изменения </w:t>
      </w:r>
      <w:proofErr w:type="spellStart"/>
      <w:r w:rsidRPr="008075E0">
        <w:rPr>
          <w:rFonts w:eastAsia="Arial"/>
          <w:i/>
          <w:sz w:val="24"/>
          <w:lang w:eastAsia="en-US"/>
        </w:rPr>
        <w:t>I</w:t>
      </w:r>
      <w:r w:rsidRPr="008075E0">
        <w:rPr>
          <w:rFonts w:eastAsia="Arial"/>
          <w:sz w:val="24"/>
          <w:vertAlign w:val="subscript"/>
          <w:lang w:eastAsia="en-US"/>
        </w:rPr>
        <w:t>sc</w:t>
      </w:r>
      <w:proofErr w:type="spellEnd"/>
      <w:r w:rsidRPr="008075E0">
        <w:rPr>
          <w:rFonts w:eastAsia="Arial"/>
          <w:sz w:val="24"/>
          <w:lang w:eastAsia="en-US"/>
        </w:rPr>
        <w:t xml:space="preserve"> и </w:t>
      </w:r>
      <w:proofErr w:type="spellStart"/>
      <w:r w:rsidRPr="008075E0">
        <w:rPr>
          <w:rFonts w:eastAsia="Arial"/>
          <w:i/>
          <w:sz w:val="24"/>
          <w:lang w:eastAsia="en-US"/>
        </w:rPr>
        <w:t>V</w:t>
      </w:r>
      <w:r w:rsidRPr="008075E0">
        <w:rPr>
          <w:rFonts w:eastAsia="Arial"/>
          <w:sz w:val="24"/>
          <w:vertAlign w:val="subscript"/>
          <w:lang w:eastAsia="en-US"/>
        </w:rPr>
        <w:t>oc</w:t>
      </w:r>
      <w:proofErr w:type="spellEnd"/>
      <w:r w:rsidRPr="008075E0">
        <w:rPr>
          <w:rFonts w:eastAsia="Arial"/>
          <w:sz w:val="24"/>
          <w:lang w:eastAsia="en-US"/>
        </w:rPr>
        <w:t xml:space="preserve"> во время работы на солнечном свете. Этот тест также подтвердит, что </w:t>
      </w:r>
      <w:proofErr w:type="spellStart"/>
      <w:r w:rsidRPr="008075E0">
        <w:rPr>
          <w:rFonts w:eastAsia="Arial"/>
          <w:sz w:val="24"/>
          <w:lang w:eastAsia="en-US"/>
        </w:rPr>
        <w:t>байпасные</w:t>
      </w:r>
      <w:proofErr w:type="spellEnd"/>
      <w:r w:rsidRPr="008075E0">
        <w:rPr>
          <w:rFonts w:eastAsia="Arial"/>
          <w:sz w:val="24"/>
          <w:lang w:eastAsia="en-US"/>
        </w:rPr>
        <w:t xml:space="preserve"> диоды не закорочены.</w:t>
      </w:r>
    </w:p>
    <w:p w:rsidR="008075E0" w:rsidRPr="008075E0" w:rsidRDefault="008075E0" w:rsidP="00BA6BAF">
      <w:pPr>
        <w:ind w:firstLine="567"/>
        <w:rPr>
          <w:rFonts w:eastAsia="Arial"/>
          <w:b/>
          <w:sz w:val="24"/>
          <w:lang w:eastAsia="en-US"/>
        </w:rPr>
      </w:pPr>
    </w:p>
    <w:p w:rsidR="008075E0" w:rsidRDefault="008075E0" w:rsidP="00BA6BAF">
      <w:pPr>
        <w:ind w:firstLine="567"/>
        <w:rPr>
          <w:rFonts w:eastAsia="Arial"/>
          <w:b/>
          <w:sz w:val="24"/>
          <w:lang w:eastAsia="en-US"/>
        </w:rPr>
      </w:pPr>
      <w:r w:rsidRPr="008075E0">
        <w:rPr>
          <w:rFonts w:eastAsia="Arial"/>
          <w:b/>
          <w:sz w:val="24"/>
          <w:lang w:eastAsia="en-US"/>
        </w:rPr>
        <w:t>А.3 Испытание мокрой изоляции</w:t>
      </w:r>
    </w:p>
    <w:p w:rsidR="008075E0" w:rsidRPr="008075E0" w:rsidRDefault="008075E0" w:rsidP="00BA6BAF">
      <w:pPr>
        <w:ind w:firstLine="567"/>
        <w:rPr>
          <w:rFonts w:eastAsia="Arial"/>
          <w:b/>
          <w:sz w:val="24"/>
          <w:lang w:eastAsia="en-US"/>
        </w:rPr>
      </w:pPr>
    </w:p>
    <w:p w:rsidR="008075E0" w:rsidRPr="008075E0" w:rsidRDefault="008075E0" w:rsidP="00BA6BAF">
      <w:pPr>
        <w:ind w:firstLine="567"/>
        <w:rPr>
          <w:rFonts w:eastAsia="Arial"/>
          <w:sz w:val="24"/>
          <w:lang w:eastAsia="en-US"/>
        </w:rPr>
      </w:pPr>
      <w:r w:rsidRPr="008075E0">
        <w:rPr>
          <w:rFonts w:eastAsia="Arial"/>
          <w:sz w:val="24"/>
          <w:lang w:eastAsia="en-US"/>
        </w:rPr>
        <w:t>Это испытание подтверждает, что изоляционные свойства внешних поверхностей серийных фотоэлектрических модулей соответствуют требованиям по электробезопасности, установленным настоящим стандартом.</w:t>
      </w:r>
    </w:p>
    <w:p w:rsidR="008075E0" w:rsidRPr="008075E0" w:rsidRDefault="008075E0" w:rsidP="00BA6BAF">
      <w:pPr>
        <w:ind w:firstLine="567"/>
        <w:rPr>
          <w:rFonts w:eastAsia="Arial"/>
          <w:sz w:val="24"/>
          <w:lang w:eastAsia="en-US"/>
        </w:rPr>
      </w:pPr>
      <w:r w:rsidRPr="008075E0">
        <w:rPr>
          <w:rFonts w:eastAsia="Arial"/>
          <w:sz w:val="24"/>
          <w:lang w:eastAsia="en-US"/>
        </w:rPr>
        <w:t>Испытание проводится в соответствии с MST 17 и с частотой выборки не менее 1 фотоэлектрического модуля на ламинатор за рабочую смену. Образцы для испытаний должны быть отложены до тех пор, пока все герметики не затвердеют (с учетом времени отверждения), а затем испытаны в партии позже.</w:t>
      </w:r>
    </w:p>
    <w:p w:rsidR="008075E0" w:rsidRPr="008075E0" w:rsidRDefault="008075E0" w:rsidP="00BA6BAF">
      <w:pPr>
        <w:ind w:firstLine="567"/>
        <w:rPr>
          <w:rFonts w:eastAsia="Arial"/>
          <w:sz w:val="24"/>
          <w:lang w:eastAsia="en-US"/>
        </w:rPr>
      </w:pPr>
      <w:r w:rsidRPr="008075E0">
        <w:rPr>
          <w:rFonts w:eastAsia="Arial"/>
          <w:sz w:val="24"/>
          <w:lang w:eastAsia="en-US"/>
        </w:rPr>
        <w:t>Частота дискретизации может быть увеличена или уменьшена в зависимости от результатов измерения.</w:t>
      </w:r>
    </w:p>
    <w:p w:rsidR="008075E0" w:rsidRDefault="008075E0" w:rsidP="00BA6BAF">
      <w:pPr>
        <w:ind w:firstLine="567"/>
        <w:rPr>
          <w:rFonts w:eastAsia="Arial"/>
          <w:sz w:val="24"/>
          <w:lang w:eastAsia="en-US"/>
        </w:rPr>
      </w:pPr>
      <w:r w:rsidRPr="008075E0">
        <w:rPr>
          <w:rFonts w:eastAsia="Arial"/>
          <w:sz w:val="24"/>
          <w:lang w:eastAsia="en-US"/>
        </w:rPr>
        <w:t>Испытательное напряжение основано на определении испытания MST 17, включая коэффициент Y.</w:t>
      </w:r>
    </w:p>
    <w:p w:rsidR="008075E0" w:rsidRDefault="008075E0" w:rsidP="00BA6BAF">
      <w:pPr>
        <w:ind w:firstLine="567"/>
        <w:rPr>
          <w:rFonts w:eastAsia="Arial"/>
          <w:sz w:val="24"/>
          <w:lang w:eastAsia="en-US"/>
        </w:rPr>
      </w:pPr>
    </w:p>
    <w:p w:rsidR="008075E0" w:rsidRDefault="008075E0" w:rsidP="00BA6BAF">
      <w:pPr>
        <w:ind w:firstLine="567"/>
        <w:jc w:val="center"/>
        <w:rPr>
          <w:i/>
          <w:iCs/>
          <w:sz w:val="24"/>
        </w:rPr>
      </w:pPr>
      <w:r w:rsidRPr="008075E0">
        <w:rPr>
          <w:i/>
          <w:iCs/>
          <w:sz w:val="24"/>
        </w:rPr>
        <w:t>U</w:t>
      </w:r>
      <w:r w:rsidRPr="008075E0">
        <w:rPr>
          <w:sz w:val="24"/>
          <w:vertAlign w:val="subscript"/>
        </w:rPr>
        <w:t>TEST</w:t>
      </w:r>
      <w:r w:rsidRPr="008075E0">
        <w:rPr>
          <w:sz w:val="24"/>
        </w:rPr>
        <w:t xml:space="preserve"> </w:t>
      </w:r>
      <w:r w:rsidRPr="008075E0">
        <w:rPr>
          <w:i/>
          <w:iCs/>
          <w:sz w:val="24"/>
        </w:rPr>
        <w:t>= U</w:t>
      </w:r>
      <w:r w:rsidRPr="008075E0">
        <w:rPr>
          <w:sz w:val="24"/>
          <w:vertAlign w:val="subscript"/>
        </w:rPr>
        <w:t>SYS</w:t>
      </w:r>
      <w:r w:rsidRPr="008075E0">
        <w:rPr>
          <w:sz w:val="24"/>
        </w:rPr>
        <w:t xml:space="preserve"> </w:t>
      </w:r>
      <w:r w:rsidRPr="008075E0">
        <w:rPr>
          <w:rFonts w:eastAsia="SymbolMT"/>
          <w:sz w:val="24"/>
        </w:rPr>
        <w:t xml:space="preserve">× </w:t>
      </w:r>
      <w:r w:rsidRPr="008075E0">
        <w:rPr>
          <w:i/>
          <w:iCs/>
          <w:sz w:val="24"/>
        </w:rPr>
        <w:t>Y</w:t>
      </w:r>
    </w:p>
    <w:p w:rsidR="008075E0" w:rsidRDefault="008075E0" w:rsidP="00BA6BAF">
      <w:pPr>
        <w:ind w:firstLine="567"/>
        <w:rPr>
          <w:rFonts w:eastAsia="Arial"/>
          <w:sz w:val="24"/>
          <w:lang w:eastAsia="en-US"/>
        </w:rPr>
      </w:pPr>
    </w:p>
    <w:p w:rsidR="008075E0" w:rsidRDefault="008075E0" w:rsidP="00BA6BAF">
      <w:pPr>
        <w:ind w:firstLine="567"/>
        <w:rPr>
          <w:rFonts w:eastAsia="Arial"/>
          <w:sz w:val="24"/>
          <w:lang w:eastAsia="en-US"/>
        </w:rPr>
      </w:pPr>
      <w:r w:rsidRPr="008075E0">
        <w:rPr>
          <w:rFonts w:eastAsia="Arial"/>
          <w:sz w:val="24"/>
          <w:lang w:eastAsia="en-US"/>
        </w:rPr>
        <w:t xml:space="preserve">Y = 1 используется для минимальной продолжительности теста 1 мин. Y = 1,2 используется для минимальной продолжительности испытания 5 с. Время нарастания испытательного напряжения выбирается таким образом, чтобы не происходило вызванного </w:t>
      </w:r>
      <w:r w:rsidRPr="008075E0">
        <w:rPr>
          <w:rFonts w:eastAsia="Arial"/>
          <w:sz w:val="24"/>
          <w:lang w:eastAsia="en-US"/>
        </w:rPr>
        <w:lastRenderedPageBreak/>
        <w:t>временем пробоя. Во время испытания не должно происходить пробоя испытательного напряжения.</w:t>
      </w:r>
    </w:p>
    <w:p w:rsidR="00DB23A6" w:rsidRDefault="008075E0" w:rsidP="00BA6BAF">
      <w:pPr>
        <w:ind w:firstLine="567"/>
        <w:rPr>
          <w:rFonts w:eastAsia="Arial"/>
          <w:sz w:val="24"/>
          <w:lang w:eastAsia="en-US"/>
        </w:rPr>
      </w:pPr>
      <w:r w:rsidRPr="008075E0">
        <w:rPr>
          <w:rFonts w:eastAsia="Arial"/>
          <w:sz w:val="24"/>
          <w:lang w:eastAsia="en-US"/>
        </w:rPr>
        <w:t>Диапазон температуры воды от 15 °C до 45 °C. Ток утечки должен быть скорректирован до 25 °C с использованием продемонстрированного поправочного коэффициента для фотоэлектрического модуля, который должен быть определен для каждого типа фотоэлектрического модуля.</w:t>
      </w:r>
    </w:p>
    <w:p w:rsidR="008075E0" w:rsidRPr="008075E0" w:rsidRDefault="008075E0" w:rsidP="00BA6BAF">
      <w:pPr>
        <w:ind w:firstLine="567"/>
        <w:rPr>
          <w:rFonts w:eastAsia="Arial"/>
          <w:sz w:val="24"/>
          <w:lang w:eastAsia="en-US"/>
        </w:rPr>
      </w:pPr>
      <w:r w:rsidRPr="008075E0">
        <w:rPr>
          <w:rFonts w:eastAsia="Arial"/>
          <w:sz w:val="24"/>
          <w:lang w:eastAsia="en-US"/>
        </w:rPr>
        <w:t>Для безрамных конструкций фотоэлектрических модулей рекомендуется 100</w:t>
      </w:r>
      <w:r>
        <w:rPr>
          <w:rFonts w:eastAsia="Arial"/>
          <w:sz w:val="24"/>
          <w:lang w:eastAsia="en-US"/>
        </w:rPr>
        <w:t xml:space="preserve"> </w:t>
      </w:r>
      <w:r w:rsidRPr="008075E0">
        <w:rPr>
          <w:rFonts w:eastAsia="Arial"/>
          <w:sz w:val="24"/>
          <w:lang w:eastAsia="en-US"/>
        </w:rPr>
        <w:t>% частота выборки (например, для фильтрации отказов производственной линии перед упаковкой в коробку) как часть окончательных испытаний модуля перед маркировкой.</w:t>
      </w:r>
    </w:p>
    <w:p w:rsidR="008075E0" w:rsidRDefault="008075E0" w:rsidP="00BA6BAF">
      <w:pPr>
        <w:ind w:firstLine="567"/>
        <w:rPr>
          <w:rFonts w:eastAsia="Arial"/>
          <w:sz w:val="24"/>
          <w:lang w:eastAsia="en-US"/>
        </w:rPr>
      </w:pPr>
      <w:r w:rsidRPr="008075E0">
        <w:rPr>
          <w:rFonts w:eastAsia="Arial"/>
          <w:sz w:val="24"/>
          <w:lang w:eastAsia="en-US"/>
        </w:rPr>
        <w:t>Для фотоэлектрических модулей с цементированными соединениями рекомендуется 100</w:t>
      </w:r>
      <w:r>
        <w:rPr>
          <w:rFonts w:eastAsia="Arial"/>
          <w:sz w:val="24"/>
          <w:lang w:eastAsia="en-US"/>
        </w:rPr>
        <w:t xml:space="preserve"> </w:t>
      </w:r>
      <w:r w:rsidRPr="008075E0">
        <w:rPr>
          <w:rFonts w:eastAsia="Arial"/>
          <w:sz w:val="24"/>
          <w:lang w:eastAsia="en-US"/>
        </w:rPr>
        <w:t xml:space="preserve">% выборка. </w:t>
      </w:r>
      <w:r w:rsidRPr="008075E0">
        <w:rPr>
          <w:i/>
          <w:iCs/>
          <w:sz w:val="24"/>
        </w:rPr>
        <w:t>U</w:t>
      </w:r>
      <w:r w:rsidRPr="008075E0">
        <w:rPr>
          <w:sz w:val="24"/>
          <w:vertAlign w:val="subscript"/>
        </w:rPr>
        <w:t>TEST</w:t>
      </w:r>
      <w:r w:rsidRPr="008075E0">
        <w:rPr>
          <w:rFonts w:eastAsia="Arial"/>
          <w:sz w:val="24"/>
          <w:lang w:eastAsia="en-US"/>
        </w:rPr>
        <w:t xml:space="preserve"> должен быть увеличен в 1,35 раза дополнительно в соответствии с требованиями IEC 61730-1:2016, 5.6.3.4.</w:t>
      </w:r>
    </w:p>
    <w:p w:rsidR="008075E0" w:rsidRDefault="008075E0" w:rsidP="00BA6BAF">
      <w:pPr>
        <w:ind w:firstLine="567"/>
        <w:rPr>
          <w:rFonts w:eastAsia="Arial"/>
          <w:sz w:val="24"/>
          <w:lang w:eastAsia="en-US"/>
        </w:rPr>
      </w:pPr>
    </w:p>
    <w:p w:rsidR="008075E0" w:rsidRPr="008075E0" w:rsidRDefault="008075E0" w:rsidP="00BA6BAF">
      <w:pPr>
        <w:ind w:firstLine="567"/>
        <w:rPr>
          <w:rFonts w:eastAsia="Arial"/>
          <w:b/>
          <w:sz w:val="24"/>
          <w:lang w:eastAsia="en-US"/>
        </w:rPr>
      </w:pPr>
      <w:r w:rsidRPr="008075E0">
        <w:rPr>
          <w:rFonts w:eastAsia="Arial"/>
          <w:b/>
          <w:sz w:val="24"/>
          <w:lang w:eastAsia="en-US"/>
        </w:rPr>
        <w:t>А.4 Визуальный осмотр</w:t>
      </w:r>
    </w:p>
    <w:p w:rsidR="008075E0" w:rsidRDefault="008075E0" w:rsidP="00BA6BAF">
      <w:pPr>
        <w:ind w:firstLine="567"/>
        <w:rPr>
          <w:rFonts w:eastAsia="Arial"/>
          <w:sz w:val="24"/>
          <w:lang w:eastAsia="en-US"/>
        </w:rPr>
      </w:pPr>
    </w:p>
    <w:p w:rsidR="008075E0" w:rsidRPr="008075E0" w:rsidRDefault="008075E0" w:rsidP="00BA6BAF">
      <w:pPr>
        <w:ind w:firstLine="567"/>
        <w:rPr>
          <w:rFonts w:eastAsia="Arial"/>
          <w:sz w:val="24"/>
          <w:lang w:eastAsia="en-US"/>
        </w:rPr>
      </w:pPr>
      <w:r w:rsidRPr="008075E0">
        <w:rPr>
          <w:rFonts w:eastAsia="Arial"/>
          <w:sz w:val="24"/>
          <w:lang w:eastAsia="en-US"/>
        </w:rPr>
        <w:t>Визуальный осмотр выполняется на 100</w:t>
      </w:r>
      <w:r>
        <w:rPr>
          <w:rFonts w:eastAsia="Arial"/>
          <w:sz w:val="24"/>
          <w:lang w:eastAsia="en-US"/>
        </w:rPr>
        <w:t xml:space="preserve"> </w:t>
      </w:r>
      <w:r w:rsidRPr="008075E0">
        <w:rPr>
          <w:rFonts w:eastAsia="Arial"/>
          <w:sz w:val="24"/>
          <w:lang w:eastAsia="en-US"/>
        </w:rPr>
        <w:t>% с целью убедиться, что зазоры (расстояния от токоведущих частей до краев фотоэлектрического модуля) находятся в пределах спецификации продукта. Если возможно, рекомендуется выполнить эту проверку перед процессом сборки.</w:t>
      </w:r>
    </w:p>
    <w:p w:rsidR="008075E0" w:rsidRDefault="008075E0" w:rsidP="00BA6BAF">
      <w:pPr>
        <w:ind w:firstLine="567"/>
        <w:rPr>
          <w:rFonts w:eastAsia="Arial"/>
          <w:sz w:val="24"/>
          <w:lang w:eastAsia="en-US"/>
        </w:rPr>
      </w:pPr>
      <w:r w:rsidRPr="008075E0">
        <w:rPr>
          <w:rFonts w:eastAsia="Arial"/>
          <w:sz w:val="24"/>
          <w:lang w:eastAsia="en-US"/>
        </w:rPr>
        <w:t>Следует соблюдать особую осторожность, если для изоляции используются цементированные соединения. Фотоэлектрические модули, в которых используются зацементированные соединения, должны проверяться по всем краям и участкам с зацементированными соединениями на 100</w:t>
      </w:r>
      <w:r>
        <w:rPr>
          <w:rFonts w:eastAsia="Arial"/>
          <w:sz w:val="24"/>
          <w:lang w:eastAsia="en-US"/>
        </w:rPr>
        <w:t xml:space="preserve"> </w:t>
      </w:r>
      <w:r w:rsidRPr="008075E0">
        <w:rPr>
          <w:rFonts w:eastAsia="Arial"/>
          <w:sz w:val="24"/>
          <w:lang w:eastAsia="en-US"/>
        </w:rPr>
        <w:t>% основе с целью проверки соблюдения критериев визуального контроля расстояния между зацементированными соединениями, как определено в 10.2.3 c).</w:t>
      </w:r>
    </w:p>
    <w:p w:rsidR="008075E0" w:rsidRDefault="008075E0" w:rsidP="00BA6BAF">
      <w:pPr>
        <w:ind w:firstLine="567"/>
        <w:rPr>
          <w:rFonts w:eastAsia="Arial"/>
          <w:sz w:val="24"/>
          <w:lang w:eastAsia="en-US"/>
        </w:rPr>
      </w:pPr>
    </w:p>
    <w:p w:rsidR="008075E0" w:rsidRDefault="008075E0" w:rsidP="00BA6BAF">
      <w:pPr>
        <w:ind w:firstLine="567"/>
        <w:rPr>
          <w:rFonts w:eastAsia="Arial"/>
          <w:b/>
          <w:sz w:val="24"/>
          <w:lang w:eastAsia="en-US"/>
        </w:rPr>
      </w:pPr>
      <w:r w:rsidRPr="008075E0">
        <w:rPr>
          <w:rFonts w:eastAsia="Arial"/>
          <w:b/>
          <w:sz w:val="24"/>
          <w:lang w:eastAsia="en-US"/>
        </w:rPr>
        <w:t>А.5 Шунтированные диоды</w:t>
      </w:r>
    </w:p>
    <w:p w:rsidR="008075E0" w:rsidRPr="008075E0" w:rsidRDefault="008075E0" w:rsidP="00BA6BAF">
      <w:pPr>
        <w:ind w:firstLine="567"/>
        <w:rPr>
          <w:rFonts w:eastAsia="Arial"/>
          <w:b/>
          <w:sz w:val="24"/>
          <w:lang w:eastAsia="en-US"/>
        </w:rPr>
      </w:pPr>
    </w:p>
    <w:p w:rsidR="008075E0" w:rsidRPr="008075E0" w:rsidRDefault="008075E0" w:rsidP="00BA6BAF">
      <w:pPr>
        <w:ind w:firstLine="567"/>
        <w:rPr>
          <w:rFonts w:eastAsia="Arial"/>
          <w:sz w:val="24"/>
          <w:lang w:eastAsia="en-US"/>
        </w:rPr>
      </w:pPr>
      <w:r w:rsidRPr="008075E0">
        <w:rPr>
          <w:rFonts w:eastAsia="Arial"/>
          <w:sz w:val="24"/>
          <w:lang w:eastAsia="en-US"/>
        </w:rPr>
        <w:t xml:space="preserve">Проверка правильности работы </w:t>
      </w:r>
      <w:r>
        <w:rPr>
          <w:rFonts w:eastAsia="Arial"/>
          <w:sz w:val="24"/>
          <w:lang w:eastAsia="en-US"/>
        </w:rPr>
        <w:t>шунтированных</w:t>
      </w:r>
      <w:r w:rsidRPr="008075E0">
        <w:rPr>
          <w:rFonts w:eastAsia="Arial"/>
          <w:sz w:val="24"/>
          <w:lang w:eastAsia="en-US"/>
        </w:rPr>
        <w:t xml:space="preserve"> диодов выполняется на 100</w:t>
      </w:r>
      <w:r>
        <w:rPr>
          <w:rFonts w:eastAsia="Arial"/>
          <w:sz w:val="24"/>
          <w:lang w:eastAsia="en-US"/>
        </w:rPr>
        <w:t xml:space="preserve"> </w:t>
      </w:r>
      <w:r w:rsidRPr="008075E0">
        <w:rPr>
          <w:rFonts w:eastAsia="Arial"/>
          <w:sz w:val="24"/>
          <w:lang w:eastAsia="en-US"/>
        </w:rPr>
        <w:t>% частоте дискретизации.</w:t>
      </w:r>
    </w:p>
    <w:p w:rsidR="008075E0" w:rsidRPr="008075E0" w:rsidRDefault="008075E0" w:rsidP="00BA6BAF">
      <w:pPr>
        <w:ind w:firstLine="567"/>
        <w:rPr>
          <w:rFonts w:eastAsia="Arial"/>
          <w:sz w:val="24"/>
          <w:lang w:eastAsia="en-US"/>
        </w:rPr>
      </w:pPr>
      <w:r w:rsidRPr="008075E0">
        <w:rPr>
          <w:rFonts w:eastAsia="Arial"/>
          <w:sz w:val="24"/>
          <w:lang w:eastAsia="en-US"/>
        </w:rPr>
        <w:t>Могут применяться три альтернативных метода испытаний:</w:t>
      </w:r>
    </w:p>
    <w:p w:rsidR="008075E0" w:rsidRPr="008075E0" w:rsidRDefault="008075E0" w:rsidP="00BA6BAF">
      <w:pPr>
        <w:pStyle w:val="af0"/>
        <w:numPr>
          <w:ilvl w:val="0"/>
          <w:numId w:val="44"/>
        </w:numPr>
        <w:tabs>
          <w:tab w:val="left" w:pos="851"/>
        </w:tabs>
        <w:spacing w:after="0" w:line="240" w:lineRule="auto"/>
        <w:ind w:left="0" w:firstLine="567"/>
        <w:jc w:val="both"/>
        <w:rPr>
          <w:rFonts w:ascii="Times New Roman" w:eastAsia="Arial" w:hAnsi="Times New Roman"/>
          <w:sz w:val="24"/>
          <w:lang w:eastAsia="en-US"/>
        </w:rPr>
      </w:pPr>
      <w:r w:rsidRPr="008075E0">
        <w:rPr>
          <w:rFonts w:ascii="Times New Roman" w:eastAsia="Arial" w:hAnsi="Times New Roman"/>
          <w:sz w:val="24"/>
          <w:lang w:eastAsia="en-US"/>
        </w:rPr>
        <w:t>Выполнит</w:t>
      </w:r>
      <w:r>
        <w:rPr>
          <w:rFonts w:ascii="Times New Roman" w:eastAsia="Arial" w:hAnsi="Times New Roman"/>
          <w:sz w:val="24"/>
          <w:lang w:eastAsia="en-US"/>
        </w:rPr>
        <w:t>ь</w:t>
      </w:r>
      <w:r w:rsidRPr="008075E0">
        <w:rPr>
          <w:rFonts w:ascii="Times New Roman" w:eastAsia="Arial" w:hAnsi="Times New Roman"/>
          <w:sz w:val="24"/>
          <w:lang w:eastAsia="en-US"/>
        </w:rPr>
        <w:t xml:space="preserve"> последовательные дополнительные измерения </w:t>
      </w:r>
      <w:r>
        <w:rPr>
          <w:rFonts w:ascii="Times New Roman" w:eastAsia="Arial" w:hAnsi="Times New Roman"/>
          <w:sz w:val="24"/>
          <w:lang w:eastAsia="en-US"/>
        </w:rPr>
        <w:t>ВАХ</w:t>
      </w:r>
      <w:r w:rsidRPr="008075E0">
        <w:rPr>
          <w:rFonts w:ascii="Times New Roman" w:eastAsia="Arial" w:hAnsi="Times New Roman"/>
          <w:sz w:val="24"/>
          <w:lang w:eastAsia="en-US"/>
        </w:rPr>
        <w:t xml:space="preserve"> в сочетании с определением максимальной мощности, при этом одна ячейка каждой цепочки в цепи </w:t>
      </w:r>
      <w:proofErr w:type="spellStart"/>
      <w:r w:rsidRPr="008075E0">
        <w:rPr>
          <w:rFonts w:ascii="Times New Roman" w:eastAsia="Arial" w:hAnsi="Times New Roman"/>
          <w:sz w:val="24"/>
          <w:lang w:eastAsia="en-US"/>
        </w:rPr>
        <w:t>межсоединения</w:t>
      </w:r>
      <w:proofErr w:type="spellEnd"/>
      <w:r w:rsidRPr="008075E0">
        <w:rPr>
          <w:rFonts w:ascii="Times New Roman" w:eastAsia="Arial" w:hAnsi="Times New Roman"/>
          <w:sz w:val="24"/>
          <w:lang w:eastAsia="en-US"/>
        </w:rPr>
        <w:t xml:space="preserve"> полностью заштрихована</w:t>
      </w:r>
      <w:r>
        <w:rPr>
          <w:rFonts w:ascii="Times New Roman" w:eastAsia="Arial" w:hAnsi="Times New Roman"/>
          <w:sz w:val="24"/>
          <w:lang w:eastAsia="en-US"/>
        </w:rPr>
        <w:t>;</w:t>
      </w:r>
    </w:p>
    <w:p w:rsidR="008075E0" w:rsidRPr="008075E0" w:rsidRDefault="008075E0" w:rsidP="00BA6BAF">
      <w:pPr>
        <w:ind w:firstLine="567"/>
        <w:rPr>
          <w:rFonts w:eastAsia="Arial"/>
          <w:sz w:val="24"/>
          <w:lang w:eastAsia="en-US"/>
        </w:rPr>
      </w:pPr>
      <w:r w:rsidRPr="008075E0">
        <w:rPr>
          <w:rFonts w:eastAsia="Arial"/>
          <w:sz w:val="24"/>
          <w:lang w:eastAsia="en-US"/>
        </w:rPr>
        <w:t>Перепускной диод, принадлежащий этой цепочке, исправен, если наблюдается характерный изгиб на ВАХ.</w:t>
      </w:r>
    </w:p>
    <w:p w:rsidR="008075E0" w:rsidRPr="008075E0" w:rsidRDefault="008075E0" w:rsidP="00BA6BAF">
      <w:pPr>
        <w:pStyle w:val="af0"/>
        <w:numPr>
          <w:ilvl w:val="0"/>
          <w:numId w:val="44"/>
        </w:numPr>
        <w:tabs>
          <w:tab w:val="left" w:pos="851"/>
        </w:tabs>
        <w:spacing w:after="0" w:line="240" w:lineRule="auto"/>
        <w:ind w:left="0" w:firstLine="567"/>
        <w:jc w:val="both"/>
        <w:rPr>
          <w:rFonts w:ascii="Times New Roman" w:eastAsia="Arial" w:hAnsi="Times New Roman"/>
          <w:sz w:val="24"/>
          <w:lang w:eastAsia="en-US"/>
        </w:rPr>
      </w:pPr>
      <w:r>
        <w:rPr>
          <w:rFonts w:ascii="Times New Roman" w:eastAsia="Arial" w:hAnsi="Times New Roman"/>
          <w:sz w:val="24"/>
          <w:lang w:eastAsia="en-US"/>
        </w:rPr>
        <w:t>Испытание</w:t>
      </w:r>
      <w:r w:rsidRPr="008075E0">
        <w:rPr>
          <w:rFonts w:ascii="Times New Roman" w:eastAsia="Arial" w:hAnsi="Times New Roman"/>
          <w:sz w:val="24"/>
          <w:lang w:eastAsia="en-US"/>
        </w:rPr>
        <w:t xml:space="preserve"> проводимости может быть выполнен с клеммами фотоэлектрического модуля, подключенными с обратной полярностью к источнику тока. Текущий ток и падение напряжения на клеммах фотоэлектрического модуля можно использовать как индикатор того, что диоды работают правильно.</w:t>
      </w:r>
    </w:p>
    <w:p w:rsidR="008075E0" w:rsidRPr="008075E0" w:rsidRDefault="008075E0" w:rsidP="00BA6BAF">
      <w:pPr>
        <w:pStyle w:val="af0"/>
        <w:numPr>
          <w:ilvl w:val="0"/>
          <w:numId w:val="44"/>
        </w:numPr>
        <w:tabs>
          <w:tab w:val="left" w:pos="851"/>
        </w:tabs>
        <w:spacing w:after="0" w:line="240" w:lineRule="auto"/>
        <w:ind w:left="0" w:firstLine="567"/>
        <w:jc w:val="both"/>
        <w:rPr>
          <w:rFonts w:ascii="Times New Roman" w:eastAsia="Arial" w:hAnsi="Times New Roman"/>
          <w:sz w:val="24"/>
          <w:lang w:eastAsia="en-US"/>
        </w:rPr>
      </w:pPr>
      <w:r w:rsidRPr="008075E0">
        <w:rPr>
          <w:rFonts w:ascii="Times New Roman" w:eastAsia="Arial" w:hAnsi="Times New Roman"/>
          <w:sz w:val="24"/>
          <w:lang w:eastAsia="en-US"/>
        </w:rPr>
        <w:t xml:space="preserve">ВАХ всех диодов можно проверить непосредственно перед их сборкой. Если </w:t>
      </w:r>
      <w:r>
        <w:rPr>
          <w:rFonts w:ascii="Times New Roman" w:eastAsia="Arial" w:hAnsi="Times New Roman"/>
          <w:sz w:val="24"/>
          <w:lang w:eastAsia="en-US"/>
        </w:rPr>
        <w:t>шунтированные</w:t>
      </w:r>
      <w:r w:rsidRPr="008075E0">
        <w:rPr>
          <w:rFonts w:ascii="Times New Roman" w:eastAsia="Arial" w:hAnsi="Times New Roman"/>
          <w:sz w:val="24"/>
          <w:lang w:eastAsia="en-US"/>
        </w:rPr>
        <w:t xml:space="preserve"> диоды находятся в распределительной коробке, это можно сделать путем измерения на соответствующих клеммах распределительной коробки. Предварительным условием для последнего метода является соответствующий план по уменьшению возможного влияния электростатических разрядов на производимые диоды.</w:t>
      </w:r>
    </w:p>
    <w:p w:rsidR="008075E0" w:rsidRDefault="008075E0" w:rsidP="00BA6BAF">
      <w:pPr>
        <w:ind w:firstLine="567"/>
        <w:rPr>
          <w:rFonts w:eastAsia="Arial"/>
          <w:sz w:val="24"/>
          <w:lang w:eastAsia="en-US"/>
        </w:rPr>
      </w:pPr>
    </w:p>
    <w:p w:rsidR="008075E0" w:rsidRDefault="008075E0" w:rsidP="00BA6BAF">
      <w:pPr>
        <w:ind w:firstLine="567"/>
        <w:rPr>
          <w:rFonts w:eastAsia="Arial"/>
          <w:sz w:val="20"/>
          <w:szCs w:val="20"/>
          <w:lang w:eastAsia="en-US"/>
        </w:rPr>
      </w:pPr>
      <w:r w:rsidRPr="00741403">
        <w:rPr>
          <w:rFonts w:eastAsia="Arial"/>
          <w:sz w:val="20"/>
          <w:szCs w:val="20"/>
          <w:lang w:eastAsia="en-US"/>
        </w:rPr>
        <w:t xml:space="preserve">Примечание – Процедуры проверки шунтированного диода могут соответствовать MQT 18.2 из </w:t>
      </w:r>
      <w:r w:rsidRPr="00741403">
        <w:rPr>
          <w:rFonts w:eastAsia="Arial"/>
          <w:sz w:val="20"/>
          <w:szCs w:val="20"/>
          <w:lang w:val="en-US" w:eastAsia="en-US"/>
        </w:rPr>
        <w:t>IEC</w:t>
      </w:r>
      <w:r w:rsidRPr="00741403">
        <w:rPr>
          <w:rFonts w:eastAsia="Arial"/>
          <w:sz w:val="20"/>
          <w:szCs w:val="20"/>
          <w:lang w:eastAsia="en-US"/>
        </w:rPr>
        <w:t xml:space="preserve"> 61215-2 и </w:t>
      </w:r>
      <w:r w:rsidRPr="00741403">
        <w:rPr>
          <w:rFonts w:eastAsia="Arial"/>
          <w:sz w:val="20"/>
          <w:szCs w:val="20"/>
          <w:lang w:val="en-US" w:eastAsia="en-US"/>
        </w:rPr>
        <w:t>IEC</w:t>
      </w:r>
      <w:r w:rsidRPr="00741403">
        <w:rPr>
          <w:rFonts w:eastAsia="Arial"/>
          <w:sz w:val="20"/>
          <w:szCs w:val="20"/>
          <w:lang w:eastAsia="en-US"/>
        </w:rPr>
        <w:t xml:space="preserve"> TS 62916.</w:t>
      </w:r>
    </w:p>
    <w:p w:rsidR="00741403" w:rsidRDefault="00741403" w:rsidP="00BA6BAF">
      <w:pPr>
        <w:ind w:firstLine="567"/>
        <w:rPr>
          <w:rFonts w:eastAsia="Arial"/>
          <w:sz w:val="20"/>
          <w:szCs w:val="20"/>
          <w:lang w:eastAsia="en-US"/>
        </w:rPr>
      </w:pPr>
    </w:p>
    <w:p w:rsidR="00741403" w:rsidRDefault="00741403" w:rsidP="00BA6BAF">
      <w:pPr>
        <w:ind w:firstLine="567"/>
        <w:rPr>
          <w:rFonts w:eastAsia="Arial"/>
          <w:b/>
          <w:sz w:val="24"/>
          <w:lang w:eastAsia="en-US"/>
        </w:rPr>
      </w:pPr>
      <w:r w:rsidRPr="00741403">
        <w:rPr>
          <w:rFonts w:eastAsia="Arial"/>
          <w:b/>
          <w:sz w:val="24"/>
          <w:lang w:eastAsia="en-US"/>
        </w:rPr>
        <w:t>А.6 Испытание на непрерывность эквипотенциального соединения</w:t>
      </w:r>
    </w:p>
    <w:p w:rsidR="00741403" w:rsidRPr="00741403" w:rsidRDefault="00741403" w:rsidP="00BA6BAF">
      <w:pPr>
        <w:ind w:firstLine="567"/>
        <w:rPr>
          <w:rFonts w:eastAsia="Arial"/>
          <w:b/>
          <w:sz w:val="24"/>
          <w:lang w:eastAsia="en-US"/>
        </w:rPr>
      </w:pPr>
    </w:p>
    <w:p w:rsidR="00741403" w:rsidRPr="00741403" w:rsidRDefault="00741403" w:rsidP="00BA6BAF">
      <w:pPr>
        <w:ind w:firstLine="567"/>
        <w:rPr>
          <w:rFonts w:eastAsia="Arial"/>
          <w:sz w:val="24"/>
          <w:lang w:eastAsia="en-US"/>
        </w:rPr>
      </w:pPr>
      <w:r w:rsidRPr="00741403">
        <w:rPr>
          <w:rFonts w:eastAsia="Arial"/>
          <w:sz w:val="24"/>
          <w:lang w:eastAsia="en-US"/>
        </w:rPr>
        <w:t>Фотоэлектрические модули, снабженные соединением для уравнивания потенциалов, подвергаются испытанию на непрерывность для уравнивания потенциалов (MST 13). При частоте выборки 1 фотоэлектрический модуль на каждую станцию монтажа за рабочую смену продемонстрируйте непрерывность электрического соединения между заземляющим соединением и всеми доступными токопроводящими частями. Может использоваться любое подходящее устройство индикации (подача тока в сочетании с измерением тока и напряжения).</w:t>
      </w:r>
    </w:p>
    <w:p w:rsidR="00741403" w:rsidRPr="00741403" w:rsidRDefault="00741403" w:rsidP="00BA6BAF">
      <w:pPr>
        <w:ind w:firstLine="567"/>
        <w:rPr>
          <w:rFonts w:eastAsia="Arial"/>
          <w:sz w:val="24"/>
          <w:lang w:eastAsia="en-US"/>
        </w:rPr>
      </w:pPr>
      <w:r w:rsidRPr="00741403">
        <w:rPr>
          <w:rFonts w:eastAsia="Arial"/>
          <w:sz w:val="24"/>
          <w:lang w:eastAsia="en-US"/>
        </w:rPr>
        <w:t>Фотоэлектрические модули, для которых не определены рамы или места уравнивания потенциалов, освобождаются от этого требования.</w:t>
      </w:r>
    </w:p>
    <w:p w:rsidR="008075E0" w:rsidRPr="008075E0" w:rsidRDefault="008075E0" w:rsidP="008075E0">
      <w:pPr>
        <w:spacing w:line="301" w:lineRule="exact"/>
        <w:ind w:firstLine="567"/>
        <w:rPr>
          <w:rFonts w:eastAsia="Arial"/>
          <w:sz w:val="24"/>
          <w:lang w:eastAsia="en-US"/>
        </w:rPr>
      </w:pPr>
    </w:p>
    <w:p w:rsidR="00197080" w:rsidRPr="00D7118B" w:rsidRDefault="00197080" w:rsidP="001C1C11">
      <w:pPr>
        <w:pStyle w:val="afd"/>
        <w:spacing w:after="0"/>
        <w:ind w:firstLine="567"/>
        <w:rPr>
          <w:sz w:val="24"/>
        </w:rPr>
      </w:pPr>
      <w:r w:rsidRPr="00D7118B">
        <w:rPr>
          <w:sz w:val="24"/>
        </w:rPr>
        <w:t xml:space="preserve"> </w:t>
      </w:r>
    </w:p>
    <w:p w:rsidR="00197080" w:rsidRDefault="00197080" w:rsidP="00197080">
      <w:pPr>
        <w:pStyle w:val="afd"/>
        <w:tabs>
          <w:tab w:val="left" w:pos="8789"/>
        </w:tabs>
        <w:spacing w:after="0"/>
        <w:ind w:right="-2" w:firstLine="567"/>
        <w:rPr>
          <w:sz w:val="24"/>
        </w:rPr>
      </w:pPr>
    </w:p>
    <w:p w:rsidR="00DB23A6" w:rsidRPr="00197080" w:rsidRDefault="00DB23A6" w:rsidP="00197080">
      <w:pPr>
        <w:pStyle w:val="afd"/>
        <w:tabs>
          <w:tab w:val="left" w:pos="8789"/>
        </w:tabs>
        <w:spacing w:after="0"/>
        <w:ind w:right="-2" w:firstLine="567"/>
        <w:rPr>
          <w:sz w:val="24"/>
        </w:rPr>
      </w:pPr>
    </w:p>
    <w:p w:rsidR="001C1C11" w:rsidRPr="00D7118B" w:rsidRDefault="001C1C11" w:rsidP="001C1C11">
      <w:pPr>
        <w:pStyle w:val="10"/>
        <w:pageBreakBefore/>
        <w:spacing w:before="0" w:after="0"/>
        <w:ind w:firstLine="0"/>
        <w:jc w:val="center"/>
        <w:rPr>
          <w:sz w:val="24"/>
          <w:szCs w:val="24"/>
        </w:rPr>
      </w:pPr>
      <w:bookmarkStart w:id="64" w:name="_Toc49870517"/>
      <w:r>
        <w:rPr>
          <w:sz w:val="24"/>
          <w:szCs w:val="24"/>
          <w:lang w:val="kk-KZ"/>
        </w:rPr>
        <w:lastRenderedPageBreak/>
        <w:t xml:space="preserve">Приложение </w:t>
      </w:r>
      <w:r>
        <w:rPr>
          <w:sz w:val="24"/>
          <w:szCs w:val="24"/>
          <w:lang w:val="en-US"/>
        </w:rPr>
        <w:t>B</w:t>
      </w:r>
      <w:bookmarkEnd w:id="64"/>
    </w:p>
    <w:p w:rsidR="001C1C11" w:rsidRPr="00197080" w:rsidRDefault="001C1C11" w:rsidP="001C1C11">
      <w:pPr>
        <w:jc w:val="center"/>
        <w:rPr>
          <w:i/>
          <w:sz w:val="24"/>
        </w:rPr>
      </w:pPr>
      <w:r w:rsidRPr="00197080">
        <w:rPr>
          <w:i/>
          <w:sz w:val="24"/>
        </w:rPr>
        <w:t>(</w:t>
      </w:r>
      <w:r w:rsidR="00741403">
        <w:rPr>
          <w:i/>
          <w:sz w:val="24"/>
          <w:lang w:val="kk-KZ"/>
        </w:rPr>
        <w:t>информационное</w:t>
      </w:r>
      <w:r w:rsidRPr="00197080">
        <w:rPr>
          <w:i/>
          <w:sz w:val="24"/>
        </w:rPr>
        <w:t>)</w:t>
      </w:r>
    </w:p>
    <w:p w:rsidR="00197080" w:rsidRDefault="00197080" w:rsidP="00387DEF">
      <w:pPr>
        <w:autoSpaceDE w:val="0"/>
        <w:autoSpaceDN w:val="0"/>
        <w:adjustRightInd w:val="0"/>
        <w:ind w:firstLine="567"/>
        <w:rPr>
          <w:sz w:val="24"/>
        </w:rPr>
      </w:pPr>
    </w:p>
    <w:p w:rsidR="00741403" w:rsidRPr="00741403" w:rsidRDefault="00741403" w:rsidP="00741403">
      <w:pPr>
        <w:pStyle w:val="aff6"/>
        <w:ind w:firstLine="567"/>
        <w:jc w:val="center"/>
        <w:rPr>
          <w:rFonts w:ascii="Times New Roman" w:hAnsi="Times New Roman" w:cs="Times New Roman"/>
          <w:b/>
        </w:rPr>
      </w:pPr>
      <w:r w:rsidRPr="00741403">
        <w:rPr>
          <w:rFonts w:ascii="Times New Roman" w:hAnsi="Times New Roman" w:cs="Times New Roman"/>
          <w:b/>
        </w:rPr>
        <w:t>Испытание на огнестойкость, распространение пламени и горючесть</w:t>
      </w:r>
    </w:p>
    <w:p w:rsidR="001C1C11" w:rsidRPr="004D3694" w:rsidRDefault="001C1C11" w:rsidP="004D3694">
      <w:pPr>
        <w:pStyle w:val="aff6"/>
        <w:ind w:firstLine="567"/>
        <w:jc w:val="both"/>
        <w:rPr>
          <w:rFonts w:ascii="Times New Roman" w:hAnsi="Times New Roman" w:cs="Times New Roman"/>
        </w:rPr>
      </w:pPr>
    </w:p>
    <w:p w:rsidR="004D3694" w:rsidRDefault="006C0E2F" w:rsidP="004D3694">
      <w:pPr>
        <w:pStyle w:val="aff6"/>
        <w:ind w:firstLine="567"/>
        <w:jc w:val="both"/>
        <w:rPr>
          <w:rFonts w:ascii="Times New Roman" w:hAnsi="Times New Roman" w:cs="Times New Roman"/>
        </w:rPr>
      </w:pPr>
      <w:bookmarkStart w:id="65" w:name="_TOC_250008"/>
      <w:bookmarkEnd w:id="65"/>
      <w:r w:rsidRPr="004D3694">
        <w:rPr>
          <w:rFonts w:ascii="Times New Roman" w:hAnsi="Times New Roman" w:cs="Times New Roman"/>
        </w:rPr>
        <w:t xml:space="preserve">В.1 Общие </w:t>
      </w:r>
      <w:r w:rsidR="00741403">
        <w:rPr>
          <w:rFonts w:ascii="Times New Roman" w:hAnsi="Times New Roman" w:cs="Times New Roman"/>
        </w:rPr>
        <w:t>положения</w:t>
      </w:r>
    </w:p>
    <w:p w:rsidR="00741403" w:rsidRDefault="00741403" w:rsidP="00741403">
      <w:pPr>
        <w:spacing w:line="301" w:lineRule="exact"/>
        <w:ind w:firstLine="567"/>
        <w:rPr>
          <w:rFonts w:eastAsia="Arial"/>
          <w:sz w:val="24"/>
          <w:lang w:eastAsia="en-US"/>
        </w:rPr>
      </w:pPr>
    </w:p>
    <w:p w:rsidR="00741403" w:rsidRDefault="00741403" w:rsidP="00BA6BAF">
      <w:pPr>
        <w:ind w:firstLine="567"/>
        <w:rPr>
          <w:rFonts w:eastAsia="Arial"/>
          <w:sz w:val="24"/>
          <w:lang w:eastAsia="en-US"/>
        </w:rPr>
      </w:pPr>
      <w:r w:rsidRPr="00741403">
        <w:rPr>
          <w:rFonts w:eastAsia="Arial"/>
          <w:sz w:val="24"/>
          <w:lang w:eastAsia="en-US"/>
        </w:rPr>
        <w:t>Фотоэлектрические модули, устанавливаемые в зданиях или на них, как правило, должны соответствовать национальным строительным нормам и требованиям. Если такие требования отсутствуют, следующие международные и национальные стандарты предоставляют информацию для испытаний, которую можно использовать:</w:t>
      </w:r>
    </w:p>
    <w:p w:rsidR="00741403" w:rsidRPr="00890DE1" w:rsidRDefault="00741403" w:rsidP="00BA6BAF">
      <w:pPr>
        <w:ind w:firstLine="567"/>
        <w:rPr>
          <w:rFonts w:eastAsia="Arial"/>
          <w:sz w:val="24"/>
          <w:lang w:eastAsia="en-US"/>
        </w:rPr>
      </w:pPr>
      <w:r>
        <w:rPr>
          <w:rFonts w:eastAsia="Arial"/>
          <w:sz w:val="24"/>
          <w:lang w:val="en-US" w:eastAsia="en-US"/>
        </w:rPr>
        <w:t>ISO</w:t>
      </w:r>
      <w:r w:rsidRPr="00741403">
        <w:rPr>
          <w:rFonts w:eastAsia="Arial"/>
          <w:sz w:val="24"/>
          <w:lang w:eastAsia="en-US"/>
        </w:rPr>
        <w:t xml:space="preserve"> 834-1 Испытания на огнестойкость. Элементы строительных конструкций. Часть 1. Основные требования</w:t>
      </w:r>
      <w:r w:rsidR="00890DE1">
        <w:rPr>
          <w:rFonts w:eastAsia="Arial"/>
          <w:sz w:val="24"/>
          <w:lang w:eastAsia="en-US"/>
        </w:rPr>
        <w:t>.</w:t>
      </w:r>
    </w:p>
    <w:p w:rsidR="00741403" w:rsidRDefault="00741403" w:rsidP="00BA6BAF">
      <w:pPr>
        <w:ind w:firstLine="567"/>
        <w:rPr>
          <w:rFonts w:eastAsia="Arial"/>
          <w:sz w:val="24"/>
          <w:lang w:eastAsia="en-US"/>
        </w:rPr>
      </w:pPr>
      <w:r>
        <w:rPr>
          <w:rFonts w:eastAsia="Arial"/>
          <w:sz w:val="24"/>
          <w:lang w:val="en-US" w:eastAsia="en-US"/>
        </w:rPr>
        <w:t>ISO</w:t>
      </w:r>
      <w:r w:rsidRPr="00741403">
        <w:rPr>
          <w:rFonts w:eastAsia="Arial"/>
          <w:sz w:val="24"/>
          <w:lang w:eastAsia="en-US"/>
        </w:rPr>
        <w:t xml:space="preserve"> 834-3</w:t>
      </w:r>
      <w:r w:rsidRPr="00EC1E9C">
        <w:rPr>
          <w:rFonts w:eastAsia="Arial"/>
          <w:sz w:val="24"/>
          <w:lang w:eastAsia="en-US"/>
        </w:rPr>
        <w:t xml:space="preserve"> </w:t>
      </w:r>
      <w:r w:rsidRPr="00741403">
        <w:rPr>
          <w:rFonts w:eastAsia="Arial"/>
          <w:sz w:val="24"/>
          <w:lang w:eastAsia="en-US"/>
        </w:rPr>
        <w:t>Испытания на огнестойкость. Элементы строительных конструкций. Часть 3. Комментарии по методам испытаний и применению результатов испытаний</w:t>
      </w:r>
      <w:r w:rsidR="00890DE1">
        <w:rPr>
          <w:rFonts w:eastAsia="Arial"/>
          <w:sz w:val="24"/>
          <w:lang w:eastAsia="en-US"/>
        </w:rPr>
        <w:t>.</w:t>
      </w:r>
    </w:p>
    <w:p w:rsidR="00741403" w:rsidRPr="00890DE1" w:rsidRDefault="00741403" w:rsidP="00BA6BAF">
      <w:pPr>
        <w:ind w:firstLine="567"/>
        <w:rPr>
          <w:rFonts w:eastAsia="Arial"/>
          <w:sz w:val="24"/>
          <w:lang w:eastAsia="en-US"/>
        </w:rPr>
      </w:pPr>
      <w:r>
        <w:rPr>
          <w:rFonts w:eastAsia="Arial"/>
          <w:sz w:val="24"/>
          <w:lang w:val="en-US" w:eastAsia="en-US"/>
        </w:rPr>
        <w:t>ISO</w:t>
      </w:r>
      <w:r w:rsidRPr="00741403">
        <w:rPr>
          <w:rFonts w:eastAsia="Arial"/>
          <w:sz w:val="24"/>
          <w:lang w:eastAsia="en-US"/>
        </w:rPr>
        <w:t xml:space="preserve"> 5657 Реакция на воздействие огня. Воспламеняемость строительных материалов </w:t>
      </w:r>
      <w:r w:rsidRPr="00890DE1">
        <w:rPr>
          <w:rFonts w:eastAsia="Arial"/>
          <w:sz w:val="24"/>
          <w:lang w:eastAsia="en-US"/>
        </w:rPr>
        <w:t>с применением источника лучистой теплоты</w:t>
      </w:r>
      <w:r w:rsidR="00890DE1">
        <w:rPr>
          <w:rFonts w:eastAsia="Arial"/>
          <w:sz w:val="24"/>
          <w:lang w:eastAsia="en-US"/>
        </w:rPr>
        <w:t>.</w:t>
      </w:r>
    </w:p>
    <w:p w:rsidR="00890DE1" w:rsidRPr="00890DE1" w:rsidRDefault="00890DE1" w:rsidP="00BA6BAF">
      <w:pPr>
        <w:ind w:firstLine="567"/>
        <w:rPr>
          <w:rFonts w:eastAsia="Arial"/>
          <w:sz w:val="24"/>
          <w:lang w:eastAsia="en-US"/>
        </w:rPr>
      </w:pPr>
      <w:r w:rsidRPr="00890DE1">
        <w:rPr>
          <w:rFonts w:eastAsia="Arial"/>
          <w:sz w:val="24"/>
          <w:lang w:val="en-US" w:eastAsia="en-US"/>
        </w:rPr>
        <w:t>ISO</w:t>
      </w:r>
      <w:r w:rsidRPr="00EC1E9C">
        <w:rPr>
          <w:rFonts w:eastAsia="Arial"/>
          <w:sz w:val="24"/>
          <w:lang w:eastAsia="en-US"/>
        </w:rPr>
        <w:t xml:space="preserve"> 13501-5:2005 Промышленность нефтяная и газовая. Буровые растворы. </w:t>
      </w:r>
      <w:r w:rsidRPr="00890DE1">
        <w:rPr>
          <w:rFonts w:eastAsia="Arial"/>
          <w:sz w:val="24"/>
          <w:lang w:eastAsia="en-US"/>
        </w:rPr>
        <w:t>Оценка систем переработки</w:t>
      </w:r>
      <w:r>
        <w:rPr>
          <w:rFonts w:eastAsia="Arial"/>
          <w:sz w:val="24"/>
          <w:lang w:eastAsia="en-US"/>
        </w:rPr>
        <w:t>.</w:t>
      </w:r>
    </w:p>
    <w:p w:rsidR="00890DE1" w:rsidRPr="00890DE1" w:rsidRDefault="00890DE1" w:rsidP="00BA6BAF">
      <w:pPr>
        <w:ind w:firstLine="567"/>
        <w:rPr>
          <w:rFonts w:eastAsia="Arial"/>
          <w:sz w:val="24"/>
          <w:lang w:eastAsia="en-US"/>
        </w:rPr>
      </w:pPr>
      <w:r w:rsidRPr="00890DE1">
        <w:rPr>
          <w:rFonts w:eastAsia="Arial"/>
          <w:sz w:val="24"/>
          <w:lang w:val="en-US" w:eastAsia="en-US"/>
        </w:rPr>
        <w:t>ENV</w:t>
      </w:r>
      <w:r w:rsidRPr="00890DE1">
        <w:rPr>
          <w:rFonts w:eastAsia="Arial"/>
          <w:sz w:val="24"/>
          <w:lang w:eastAsia="en-US"/>
        </w:rPr>
        <w:t xml:space="preserve"> 1187-1 по -4, Методы испытаний кровельных покрытий под воздействием термического воздействия горящих марок и лучистого тепла</w:t>
      </w:r>
      <w:r>
        <w:rPr>
          <w:rFonts w:eastAsia="Arial"/>
          <w:sz w:val="24"/>
          <w:lang w:eastAsia="en-US"/>
        </w:rPr>
        <w:t>.</w:t>
      </w:r>
    </w:p>
    <w:p w:rsidR="00890DE1" w:rsidRPr="00890DE1" w:rsidRDefault="00890DE1" w:rsidP="00BA6BAF">
      <w:pPr>
        <w:ind w:firstLine="567"/>
        <w:rPr>
          <w:rFonts w:eastAsia="Arial"/>
          <w:sz w:val="24"/>
          <w:lang w:eastAsia="en-US"/>
        </w:rPr>
      </w:pPr>
      <w:r w:rsidRPr="00890DE1">
        <w:rPr>
          <w:rFonts w:eastAsia="Arial"/>
          <w:sz w:val="24"/>
          <w:lang w:val="en-US" w:eastAsia="en-US"/>
        </w:rPr>
        <w:t>ANSI</w:t>
      </w:r>
      <w:r w:rsidRPr="00890DE1">
        <w:rPr>
          <w:rFonts w:eastAsia="Arial"/>
          <w:sz w:val="24"/>
          <w:lang w:eastAsia="en-US"/>
        </w:rPr>
        <w:t>/</w:t>
      </w:r>
      <w:r w:rsidRPr="00890DE1">
        <w:rPr>
          <w:rFonts w:eastAsia="Arial"/>
          <w:sz w:val="24"/>
          <w:lang w:val="en-US" w:eastAsia="en-US"/>
        </w:rPr>
        <w:t>UL</w:t>
      </w:r>
      <w:r w:rsidRPr="00890DE1">
        <w:rPr>
          <w:rFonts w:eastAsia="Arial"/>
          <w:sz w:val="24"/>
          <w:lang w:eastAsia="en-US"/>
        </w:rPr>
        <w:t xml:space="preserve"> 790 Стандартные методы испытаний кровельных покрытий на огнестойкость</w:t>
      </w:r>
      <w:r>
        <w:rPr>
          <w:rFonts w:eastAsia="Arial"/>
          <w:sz w:val="24"/>
          <w:lang w:eastAsia="en-US"/>
        </w:rPr>
        <w:t>.</w:t>
      </w:r>
    </w:p>
    <w:p w:rsidR="00890DE1" w:rsidRPr="00890DE1" w:rsidRDefault="00890DE1" w:rsidP="00BA6BAF">
      <w:pPr>
        <w:ind w:firstLine="567"/>
        <w:rPr>
          <w:rFonts w:eastAsia="Arial"/>
          <w:sz w:val="24"/>
          <w:lang w:eastAsia="en-US"/>
        </w:rPr>
      </w:pPr>
      <w:r w:rsidRPr="00890DE1">
        <w:rPr>
          <w:rFonts w:eastAsia="Arial"/>
          <w:sz w:val="24"/>
          <w:lang w:val="en-US" w:eastAsia="en-US"/>
        </w:rPr>
        <w:t>ANSI</w:t>
      </w:r>
      <w:r w:rsidRPr="00890DE1">
        <w:rPr>
          <w:rFonts w:eastAsia="Arial"/>
          <w:sz w:val="24"/>
          <w:lang w:eastAsia="en-US"/>
        </w:rPr>
        <w:t>/</w:t>
      </w:r>
      <w:r w:rsidRPr="00890DE1">
        <w:rPr>
          <w:rFonts w:eastAsia="Arial"/>
          <w:sz w:val="24"/>
          <w:lang w:val="en-US" w:eastAsia="en-US"/>
        </w:rPr>
        <w:t>UL</w:t>
      </w:r>
      <w:r w:rsidRPr="00890DE1">
        <w:rPr>
          <w:rFonts w:eastAsia="Arial"/>
          <w:sz w:val="24"/>
          <w:lang w:eastAsia="en-US"/>
        </w:rPr>
        <w:t xml:space="preserve"> 1703:2015 Фотоэлектрические модули и панели с плоским экраном</w:t>
      </w:r>
      <w:r>
        <w:rPr>
          <w:rFonts w:eastAsia="Arial"/>
          <w:sz w:val="24"/>
          <w:lang w:eastAsia="en-US"/>
        </w:rPr>
        <w:t>.</w:t>
      </w:r>
    </w:p>
    <w:p w:rsidR="00890DE1" w:rsidRPr="00EC1E9C" w:rsidRDefault="00890DE1" w:rsidP="00890DE1">
      <w:pPr>
        <w:spacing w:line="301" w:lineRule="exact"/>
        <w:ind w:firstLine="567"/>
        <w:rPr>
          <w:rFonts w:eastAsia="Arial"/>
          <w:sz w:val="24"/>
          <w:lang w:eastAsia="en-US"/>
        </w:rPr>
      </w:pPr>
    </w:p>
    <w:p w:rsidR="00890DE1" w:rsidRPr="00890DE1" w:rsidRDefault="00890DE1" w:rsidP="00890DE1">
      <w:pPr>
        <w:spacing w:line="301" w:lineRule="exact"/>
        <w:ind w:firstLine="567"/>
        <w:rPr>
          <w:rFonts w:eastAsia="Arial"/>
          <w:b/>
          <w:sz w:val="24"/>
          <w:lang w:eastAsia="en-US"/>
        </w:rPr>
      </w:pPr>
      <w:r w:rsidRPr="00890DE1">
        <w:rPr>
          <w:rFonts w:eastAsia="Arial"/>
          <w:b/>
          <w:sz w:val="24"/>
          <w:lang w:val="en-US" w:eastAsia="en-US"/>
        </w:rPr>
        <w:t>B</w:t>
      </w:r>
      <w:r w:rsidRPr="00890DE1">
        <w:rPr>
          <w:rFonts w:eastAsia="Arial"/>
          <w:b/>
          <w:sz w:val="24"/>
          <w:lang w:eastAsia="en-US"/>
        </w:rPr>
        <w:t xml:space="preserve">.2 Испытание на огнестойкость фотоэлектрических модулей согласно </w:t>
      </w:r>
      <w:r w:rsidRPr="00890DE1">
        <w:rPr>
          <w:rFonts w:eastAsia="Arial"/>
          <w:b/>
          <w:sz w:val="24"/>
          <w:lang w:val="en-US" w:eastAsia="en-US"/>
        </w:rPr>
        <w:t>ENV</w:t>
      </w:r>
      <w:r w:rsidRPr="00890DE1">
        <w:rPr>
          <w:rFonts w:eastAsia="Arial"/>
          <w:b/>
          <w:sz w:val="24"/>
          <w:lang w:eastAsia="en-US"/>
        </w:rPr>
        <w:t xml:space="preserve"> 1187</w:t>
      </w:r>
    </w:p>
    <w:p w:rsidR="00890DE1" w:rsidRPr="00EC1E9C" w:rsidRDefault="00890DE1" w:rsidP="00890DE1">
      <w:pPr>
        <w:spacing w:line="301" w:lineRule="exact"/>
        <w:ind w:firstLine="567"/>
        <w:rPr>
          <w:rFonts w:eastAsia="Arial"/>
          <w:b/>
          <w:sz w:val="24"/>
          <w:lang w:eastAsia="en-US"/>
        </w:rPr>
      </w:pPr>
    </w:p>
    <w:p w:rsidR="00890DE1" w:rsidRPr="00EC1E9C" w:rsidRDefault="00890DE1" w:rsidP="00890DE1">
      <w:pPr>
        <w:spacing w:line="301" w:lineRule="exact"/>
        <w:ind w:firstLine="567"/>
        <w:rPr>
          <w:rFonts w:eastAsia="Arial"/>
          <w:b/>
          <w:sz w:val="24"/>
          <w:lang w:eastAsia="en-US"/>
        </w:rPr>
      </w:pPr>
      <w:r w:rsidRPr="00EC1E9C">
        <w:rPr>
          <w:rFonts w:eastAsia="Arial"/>
          <w:b/>
          <w:sz w:val="24"/>
          <w:lang w:eastAsia="en-US"/>
        </w:rPr>
        <w:t>В.2.1 Общие положения</w:t>
      </w:r>
    </w:p>
    <w:p w:rsidR="00890DE1" w:rsidRPr="00EC1E9C" w:rsidRDefault="00890DE1" w:rsidP="00890DE1">
      <w:pPr>
        <w:spacing w:line="301" w:lineRule="exact"/>
        <w:ind w:firstLine="567"/>
        <w:rPr>
          <w:rFonts w:eastAsia="Arial"/>
          <w:sz w:val="24"/>
          <w:lang w:eastAsia="en-US"/>
        </w:rPr>
      </w:pPr>
    </w:p>
    <w:p w:rsidR="00890DE1" w:rsidRPr="00EC1E9C" w:rsidRDefault="00890DE1" w:rsidP="00480709">
      <w:pPr>
        <w:ind w:firstLine="567"/>
        <w:rPr>
          <w:rFonts w:eastAsia="Arial"/>
          <w:sz w:val="24"/>
          <w:lang w:eastAsia="en-US"/>
        </w:rPr>
      </w:pPr>
      <w:r w:rsidRPr="00890DE1">
        <w:rPr>
          <w:rFonts w:eastAsia="Arial"/>
          <w:sz w:val="24"/>
          <w:lang w:eastAsia="en-US"/>
        </w:rPr>
        <w:t xml:space="preserve">Методы испытаний на огнестойкость </w:t>
      </w:r>
      <w:r w:rsidRPr="00890DE1">
        <w:rPr>
          <w:rFonts w:eastAsia="Arial"/>
          <w:sz w:val="24"/>
          <w:lang w:val="en-US" w:eastAsia="en-US"/>
        </w:rPr>
        <w:t>ENV</w:t>
      </w:r>
      <w:r w:rsidRPr="00890DE1">
        <w:rPr>
          <w:rFonts w:eastAsia="Arial"/>
          <w:sz w:val="24"/>
          <w:lang w:eastAsia="en-US"/>
        </w:rPr>
        <w:t xml:space="preserve"> 1187, части с 1 по 4, различаются по тепловому излучению, используемым маркам, дополнительному потоку воздуха (имитация ветра), углам наклона, количеству и размеру требуемого испытательного образца. </w:t>
      </w:r>
      <w:r w:rsidRPr="00EC1E9C">
        <w:rPr>
          <w:rFonts w:eastAsia="Arial"/>
          <w:sz w:val="24"/>
          <w:lang w:eastAsia="en-US"/>
        </w:rPr>
        <w:t xml:space="preserve">Критерии прохождения для каждого метода испытаний описаны в </w:t>
      </w:r>
      <w:r w:rsidRPr="00890DE1">
        <w:rPr>
          <w:rFonts w:eastAsia="Arial"/>
          <w:sz w:val="24"/>
          <w:lang w:val="en-US" w:eastAsia="en-US"/>
        </w:rPr>
        <w:t>ISO</w:t>
      </w:r>
      <w:r w:rsidRPr="00EC1E9C">
        <w:rPr>
          <w:rFonts w:eastAsia="Arial"/>
          <w:sz w:val="24"/>
          <w:lang w:eastAsia="en-US"/>
        </w:rPr>
        <w:t xml:space="preserve"> 13501-5.</w:t>
      </w:r>
    </w:p>
    <w:p w:rsidR="00890DE1" w:rsidRPr="00890DE1" w:rsidRDefault="00890DE1" w:rsidP="00480709">
      <w:pPr>
        <w:ind w:firstLine="567"/>
        <w:rPr>
          <w:rFonts w:eastAsia="Arial"/>
          <w:sz w:val="24"/>
          <w:lang w:eastAsia="en-US"/>
        </w:rPr>
      </w:pPr>
      <w:r w:rsidRPr="00890DE1">
        <w:rPr>
          <w:rFonts w:eastAsia="Arial"/>
          <w:sz w:val="24"/>
          <w:lang w:eastAsia="en-US"/>
        </w:rPr>
        <w:t>Как правило, комплексные фотоэлектрические системы здания должны испытываться в сочетании с определенной системой крепления в соответствии с инструкциями по установке производителя фотоэлектрических модулей. При тестировании фотоэлектрических модулей необходимо учитывать монтажный материал и соединения между фотоэлектрическими модулями, а также уплотнительные материалы и включать их в испытательную установку.</w:t>
      </w:r>
    </w:p>
    <w:p w:rsidR="006C0E2F" w:rsidRPr="00EC1E9C" w:rsidRDefault="00890DE1" w:rsidP="00480709">
      <w:pPr>
        <w:ind w:firstLine="567"/>
        <w:rPr>
          <w:rFonts w:eastAsia="Arial"/>
          <w:sz w:val="24"/>
          <w:lang w:eastAsia="en-US"/>
        </w:rPr>
      </w:pPr>
      <w:r w:rsidRPr="00EC1E9C">
        <w:rPr>
          <w:rFonts w:eastAsia="Arial"/>
          <w:sz w:val="24"/>
          <w:lang w:eastAsia="en-US"/>
        </w:rPr>
        <w:t xml:space="preserve">Требования к образцу испытаний для метода испытаний, основанного на </w:t>
      </w:r>
      <w:r w:rsidRPr="00890DE1">
        <w:rPr>
          <w:rFonts w:eastAsia="Arial"/>
          <w:sz w:val="24"/>
          <w:lang w:val="en-US" w:eastAsia="en-US"/>
        </w:rPr>
        <w:t>ENV</w:t>
      </w:r>
      <w:r w:rsidRPr="00EC1E9C">
        <w:rPr>
          <w:rFonts w:eastAsia="Arial"/>
          <w:sz w:val="24"/>
          <w:lang w:eastAsia="en-US"/>
        </w:rPr>
        <w:t xml:space="preserve"> 1187-1 (классификация </w:t>
      </w:r>
      <w:r w:rsidRPr="00890DE1">
        <w:rPr>
          <w:rFonts w:eastAsia="Arial"/>
          <w:sz w:val="24"/>
          <w:lang w:val="en-US" w:eastAsia="en-US"/>
        </w:rPr>
        <w:t>BROOF</w:t>
      </w:r>
      <w:r w:rsidRPr="00EC1E9C">
        <w:rPr>
          <w:rFonts w:eastAsia="Arial"/>
          <w:sz w:val="24"/>
          <w:lang w:eastAsia="en-US"/>
        </w:rPr>
        <w:t xml:space="preserve"> (</w:t>
      </w:r>
      <w:r w:rsidRPr="00890DE1">
        <w:rPr>
          <w:rFonts w:eastAsia="Arial"/>
          <w:sz w:val="24"/>
          <w:lang w:val="en-US" w:eastAsia="en-US"/>
        </w:rPr>
        <w:t>t</w:t>
      </w:r>
      <w:r w:rsidRPr="00EC1E9C">
        <w:rPr>
          <w:rFonts w:eastAsia="Arial"/>
          <w:sz w:val="24"/>
          <w:lang w:eastAsia="en-US"/>
        </w:rPr>
        <w:t>1)), описаны ниже в качестве примера.</w:t>
      </w:r>
    </w:p>
    <w:p w:rsidR="00890DE1" w:rsidRDefault="00890DE1" w:rsidP="00890DE1">
      <w:pPr>
        <w:spacing w:line="301" w:lineRule="exact"/>
        <w:ind w:firstLine="567"/>
        <w:rPr>
          <w:rFonts w:eastAsia="Arial"/>
          <w:b/>
          <w:sz w:val="24"/>
          <w:lang w:eastAsia="en-US"/>
        </w:rPr>
      </w:pPr>
    </w:p>
    <w:p w:rsidR="00890DE1" w:rsidRPr="00890DE1" w:rsidRDefault="00890DE1" w:rsidP="00890DE1">
      <w:pPr>
        <w:spacing w:line="301" w:lineRule="exact"/>
        <w:ind w:firstLine="567"/>
        <w:rPr>
          <w:rFonts w:eastAsia="Arial"/>
          <w:b/>
          <w:sz w:val="24"/>
          <w:lang w:eastAsia="en-US"/>
        </w:rPr>
      </w:pPr>
      <w:r w:rsidRPr="00890DE1">
        <w:rPr>
          <w:rFonts w:eastAsia="Arial"/>
          <w:b/>
          <w:sz w:val="24"/>
          <w:lang w:eastAsia="en-US"/>
        </w:rPr>
        <w:t>В.2.2 Внешнее воздействие огня на крыши</w:t>
      </w:r>
    </w:p>
    <w:p w:rsidR="00890DE1" w:rsidRDefault="00890DE1" w:rsidP="00890DE1">
      <w:pPr>
        <w:spacing w:line="301" w:lineRule="exact"/>
        <w:ind w:firstLine="567"/>
        <w:rPr>
          <w:rFonts w:eastAsia="Arial"/>
          <w:sz w:val="24"/>
          <w:lang w:eastAsia="en-US"/>
        </w:rPr>
      </w:pPr>
    </w:p>
    <w:p w:rsidR="00890DE1" w:rsidRPr="00890DE1" w:rsidRDefault="00890DE1" w:rsidP="00890DE1">
      <w:pPr>
        <w:spacing w:line="301" w:lineRule="exact"/>
        <w:ind w:firstLine="567"/>
        <w:rPr>
          <w:rFonts w:eastAsia="Arial"/>
          <w:sz w:val="24"/>
          <w:lang w:eastAsia="en-US"/>
        </w:rPr>
      </w:pPr>
      <w:r w:rsidRPr="00890DE1">
        <w:rPr>
          <w:rFonts w:eastAsia="Arial"/>
          <w:sz w:val="24"/>
          <w:lang w:eastAsia="en-US"/>
        </w:rPr>
        <w:t>Часть 1: Методы испытаний, имитирующие воздействие горящих брендов без ветра или дополнительного лучистого тепла.</w:t>
      </w:r>
    </w:p>
    <w:p w:rsidR="00890DE1" w:rsidRPr="00890DE1" w:rsidRDefault="00890DE1" w:rsidP="00890DE1">
      <w:pPr>
        <w:spacing w:line="301" w:lineRule="exact"/>
        <w:ind w:firstLine="567"/>
        <w:rPr>
          <w:rFonts w:eastAsia="Arial"/>
          <w:sz w:val="24"/>
          <w:lang w:eastAsia="en-US"/>
        </w:rPr>
      </w:pPr>
      <w:r w:rsidRPr="00890DE1">
        <w:rPr>
          <w:rFonts w:eastAsia="Arial"/>
          <w:sz w:val="24"/>
          <w:lang w:eastAsia="en-US"/>
        </w:rPr>
        <w:t>Испытание может быть выполнено для одного или обоих диапазонов угла наклона крыши от 0° до 45° при 15° и для диапазонов наклона крыши от 45° до 90° при 45°.</w:t>
      </w:r>
    </w:p>
    <w:p w:rsidR="00890DE1" w:rsidRDefault="00890DE1" w:rsidP="00890DE1">
      <w:pPr>
        <w:spacing w:line="301" w:lineRule="exact"/>
        <w:ind w:firstLine="567"/>
        <w:rPr>
          <w:rFonts w:eastAsia="Arial"/>
          <w:sz w:val="24"/>
          <w:lang w:val="en-US" w:eastAsia="en-US"/>
        </w:rPr>
      </w:pPr>
      <w:proofErr w:type="spellStart"/>
      <w:r w:rsidRPr="00890DE1">
        <w:rPr>
          <w:rFonts w:eastAsia="Arial"/>
          <w:sz w:val="24"/>
          <w:lang w:val="en-US" w:eastAsia="en-US"/>
        </w:rPr>
        <w:lastRenderedPageBreak/>
        <w:t>Требования</w:t>
      </w:r>
      <w:proofErr w:type="spellEnd"/>
      <w:r w:rsidRPr="00890DE1">
        <w:rPr>
          <w:rFonts w:eastAsia="Arial"/>
          <w:sz w:val="24"/>
          <w:lang w:val="en-US" w:eastAsia="en-US"/>
        </w:rPr>
        <w:t xml:space="preserve"> к </w:t>
      </w:r>
      <w:proofErr w:type="spellStart"/>
      <w:r w:rsidRPr="00890DE1">
        <w:rPr>
          <w:rFonts w:eastAsia="Arial"/>
          <w:sz w:val="24"/>
          <w:lang w:val="en-US" w:eastAsia="en-US"/>
        </w:rPr>
        <w:t>скату</w:t>
      </w:r>
      <w:proofErr w:type="spellEnd"/>
      <w:r w:rsidRPr="00890DE1">
        <w:rPr>
          <w:rFonts w:eastAsia="Arial"/>
          <w:sz w:val="24"/>
          <w:lang w:val="en-US" w:eastAsia="en-US"/>
        </w:rPr>
        <w:t xml:space="preserve"> </w:t>
      </w:r>
      <w:proofErr w:type="spellStart"/>
      <w:r w:rsidRPr="00890DE1">
        <w:rPr>
          <w:rFonts w:eastAsia="Arial"/>
          <w:sz w:val="24"/>
          <w:lang w:val="en-US" w:eastAsia="en-US"/>
        </w:rPr>
        <w:t>крыши</w:t>
      </w:r>
      <w:proofErr w:type="spellEnd"/>
      <w:r w:rsidRPr="00890DE1">
        <w:rPr>
          <w:rFonts w:eastAsia="Arial"/>
          <w:sz w:val="24"/>
          <w:lang w:val="en-US" w:eastAsia="en-US"/>
        </w:rPr>
        <w:t>:</w:t>
      </w:r>
    </w:p>
    <w:p w:rsidR="00890DE1" w:rsidRPr="00480709" w:rsidRDefault="00890DE1"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Изготовитель фотоэлектрических модулей должен предоставить реалистичную конструкцию крыши, включая поперечные балки и все крепежные детали с установленными фотоэлектрическими модулями, как и при окончательной установке системы.</w:t>
      </w:r>
    </w:p>
    <w:p w:rsidR="00890DE1" w:rsidRPr="00480709" w:rsidRDefault="00890DE1"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 xml:space="preserve">Минимальный размер испытательной площадки </w:t>
      </w:r>
      <w:r w:rsidR="00480709">
        <w:rPr>
          <w:rFonts w:ascii="Times New Roman" w:eastAsia="Arial" w:hAnsi="Times New Roman"/>
          <w:sz w:val="24"/>
          <w:lang w:eastAsia="en-US"/>
        </w:rPr>
        <w:t>(</w:t>
      </w:r>
      <w:r w:rsidRPr="00480709">
        <w:rPr>
          <w:rFonts w:ascii="Times New Roman" w:eastAsia="Arial" w:hAnsi="Times New Roman"/>
          <w:sz w:val="24"/>
          <w:lang w:eastAsia="en-US"/>
        </w:rPr>
        <w:t>0,8 × 1,8</w:t>
      </w:r>
      <w:r w:rsidR="00480709">
        <w:rPr>
          <w:rFonts w:ascii="Times New Roman" w:eastAsia="Arial" w:hAnsi="Times New Roman"/>
          <w:sz w:val="24"/>
          <w:lang w:eastAsia="en-US"/>
        </w:rPr>
        <w:t>)</w:t>
      </w:r>
      <w:r w:rsidRPr="00480709">
        <w:rPr>
          <w:rFonts w:ascii="Times New Roman" w:eastAsia="Arial" w:hAnsi="Times New Roman"/>
          <w:sz w:val="24"/>
          <w:lang w:eastAsia="en-US"/>
        </w:rPr>
        <w:t xml:space="preserve"> м. Поскольку также необходимо испытать поперечные и вертикальные стыки, может потребоваться несколько образцов для создания всей испытательной площадки.</w:t>
      </w:r>
    </w:p>
    <w:p w:rsidR="00890DE1" w:rsidRDefault="00890DE1" w:rsidP="00890DE1">
      <w:pPr>
        <w:spacing w:line="301" w:lineRule="exact"/>
        <w:ind w:firstLine="567"/>
        <w:rPr>
          <w:rFonts w:eastAsia="Arial"/>
          <w:sz w:val="24"/>
          <w:lang w:eastAsia="en-US"/>
        </w:rPr>
      </w:pPr>
      <w:r w:rsidRPr="00890DE1">
        <w:rPr>
          <w:rFonts w:eastAsia="Arial"/>
          <w:sz w:val="24"/>
          <w:lang w:eastAsia="en-US"/>
        </w:rPr>
        <w:t xml:space="preserve">На рисунке </w:t>
      </w:r>
      <w:r w:rsidRPr="00890DE1">
        <w:rPr>
          <w:rFonts w:eastAsia="Arial"/>
          <w:sz w:val="24"/>
          <w:lang w:val="en-US" w:eastAsia="en-US"/>
        </w:rPr>
        <w:t>B</w:t>
      </w:r>
      <w:r w:rsidRPr="00890DE1">
        <w:rPr>
          <w:rFonts w:eastAsia="Arial"/>
          <w:sz w:val="24"/>
          <w:lang w:eastAsia="en-US"/>
        </w:rPr>
        <w:t xml:space="preserve">.1 показан пример испытательной установки для огневого испытания в соответствии с </w:t>
      </w:r>
      <w:r w:rsidRPr="00890DE1">
        <w:rPr>
          <w:rFonts w:eastAsia="Arial"/>
          <w:sz w:val="24"/>
          <w:lang w:val="en-US" w:eastAsia="en-US"/>
        </w:rPr>
        <w:t>ENV</w:t>
      </w:r>
      <w:r w:rsidRPr="00890DE1">
        <w:rPr>
          <w:rFonts w:eastAsia="Arial"/>
          <w:sz w:val="24"/>
          <w:lang w:eastAsia="en-US"/>
        </w:rPr>
        <w:t xml:space="preserve"> 1187-1</w:t>
      </w:r>
      <w:r w:rsidR="00480709">
        <w:rPr>
          <w:rFonts w:eastAsia="Arial"/>
          <w:sz w:val="24"/>
          <w:lang w:eastAsia="en-US"/>
        </w:rPr>
        <w:t>.</w:t>
      </w:r>
    </w:p>
    <w:p w:rsidR="00480709" w:rsidRDefault="00480709" w:rsidP="00890DE1">
      <w:pPr>
        <w:spacing w:line="301" w:lineRule="exact"/>
        <w:ind w:firstLine="567"/>
        <w:rPr>
          <w:rFonts w:eastAsia="Arial"/>
          <w:sz w:val="24"/>
          <w:lang w:eastAsia="en-US"/>
        </w:rPr>
      </w:pPr>
    </w:p>
    <w:p w:rsidR="00480709" w:rsidRDefault="00480709" w:rsidP="00480709">
      <w:pPr>
        <w:spacing w:line="301" w:lineRule="exact"/>
        <w:ind w:firstLine="567"/>
        <w:jc w:val="right"/>
        <w:rPr>
          <w:rFonts w:eastAsia="Arial"/>
          <w:sz w:val="24"/>
          <w:lang w:eastAsia="en-US"/>
        </w:rPr>
      </w:pPr>
      <w:r>
        <w:rPr>
          <w:rFonts w:eastAsia="Arial"/>
          <w:sz w:val="24"/>
          <w:lang w:eastAsia="en-US"/>
        </w:rPr>
        <w:t>Размеры в м</w:t>
      </w:r>
    </w:p>
    <w:p w:rsidR="00FC0FA1" w:rsidRDefault="00480709" w:rsidP="004C75DF">
      <w:pPr>
        <w:ind w:firstLine="720"/>
        <w:rPr>
          <w:color w:val="000000"/>
          <w:szCs w:val="28"/>
        </w:rPr>
      </w:pPr>
      <w:bookmarkStart w:id="66" w:name="OLE_LINK37"/>
      <w:bookmarkStart w:id="67" w:name="OLE_LINK38"/>
      <w:bookmarkStart w:id="68" w:name="OLE_LINK39"/>
      <w:r>
        <w:rPr>
          <w:noProof/>
          <w:color w:val="000000"/>
          <w:szCs w:val="28"/>
        </w:rPr>
        <w:drawing>
          <wp:inline distT="0" distB="0" distL="0" distR="0">
            <wp:extent cx="5553075" cy="432435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53075" cy="4324350"/>
                    </a:xfrm>
                    <a:prstGeom prst="rect">
                      <a:avLst/>
                    </a:prstGeom>
                    <a:noFill/>
                    <a:ln>
                      <a:noFill/>
                    </a:ln>
                  </pic:spPr>
                </pic:pic>
              </a:graphicData>
            </a:graphic>
          </wp:inline>
        </w:drawing>
      </w:r>
    </w:p>
    <w:p w:rsidR="00480709" w:rsidRDefault="00480709" w:rsidP="00480709">
      <w:pPr>
        <w:spacing w:line="301" w:lineRule="exact"/>
        <w:ind w:firstLine="567"/>
        <w:jc w:val="center"/>
        <w:rPr>
          <w:rFonts w:eastAsia="Arial"/>
          <w:b/>
          <w:sz w:val="24"/>
          <w:lang w:eastAsia="en-US"/>
        </w:rPr>
      </w:pPr>
      <w:r w:rsidRPr="00480709">
        <w:rPr>
          <w:rFonts w:eastAsia="Arial"/>
          <w:b/>
          <w:sz w:val="24"/>
          <w:lang w:eastAsia="en-US"/>
        </w:rPr>
        <w:t>Рисунок В.1 – Пример испытательной установки для огневого испытания</w:t>
      </w:r>
    </w:p>
    <w:p w:rsidR="00480709" w:rsidRDefault="00480709" w:rsidP="00480709">
      <w:pPr>
        <w:spacing w:line="301" w:lineRule="exact"/>
        <w:ind w:firstLine="567"/>
        <w:jc w:val="center"/>
        <w:rPr>
          <w:rFonts w:eastAsia="Arial"/>
          <w:b/>
          <w:sz w:val="24"/>
          <w:lang w:eastAsia="en-US"/>
        </w:rPr>
      </w:pP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Для каждого теста требуется четыре фотоэлектрических модуля (если необходимо учитывать разные углы наклона, количество образцов соответственно увеличивается). Испытываются один вертикальный и один горизонтальный стык на крыше и две центрические нанесенные зажигательные композиции на одном фотоэлектрическом модуле. Таким образом проверяется прохождение огня и влияние нижнего функционального слоя, например, теплоизоляции и герметизации.</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Для построения интегрированных фотоэлектрических модулей процедура размещения зажигательных композиций должна соответствовать указанным выше инструкциям для всех методов испытаний ENV 1187.</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lastRenderedPageBreak/>
        <w:t>Для строительства дополнительных фотоэлектрических модулей испытание на огнестойкость может быть ограничено только одним фотоэлектрическим модулем и центральной маркой, при условии, что в соединениях не используется полимерные материалы в соединениях (стыках), монтажных частях или частях рамы.</w:t>
      </w:r>
    </w:p>
    <w:p w:rsidR="00CC3A4D" w:rsidRDefault="00CC3A4D" w:rsidP="004C75DF">
      <w:pPr>
        <w:ind w:firstLine="720"/>
        <w:rPr>
          <w:color w:val="000000"/>
          <w:szCs w:val="28"/>
        </w:rPr>
      </w:pPr>
    </w:p>
    <w:p w:rsidR="00480709" w:rsidRDefault="00480709" w:rsidP="00480709">
      <w:pPr>
        <w:spacing w:line="301" w:lineRule="exact"/>
        <w:ind w:firstLine="567"/>
        <w:rPr>
          <w:rFonts w:eastAsia="Arial"/>
          <w:b/>
          <w:sz w:val="24"/>
          <w:lang w:eastAsia="en-US"/>
        </w:rPr>
      </w:pPr>
      <w:r w:rsidRPr="00480709">
        <w:rPr>
          <w:rFonts w:eastAsia="Arial"/>
          <w:b/>
          <w:sz w:val="24"/>
          <w:lang w:eastAsia="en-US"/>
        </w:rPr>
        <w:t>В.2.3 Классификация согласно ISO 13501-5</w:t>
      </w:r>
    </w:p>
    <w:p w:rsidR="00480709" w:rsidRPr="00480709" w:rsidRDefault="00480709" w:rsidP="00480709">
      <w:pPr>
        <w:spacing w:line="301" w:lineRule="exact"/>
        <w:ind w:firstLine="567"/>
        <w:rPr>
          <w:rFonts w:eastAsia="Arial"/>
          <w:b/>
          <w:sz w:val="24"/>
          <w:lang w:eastAsia="en-US"/>
        </w:rPr>
      </w:pPr>
    </w:p>
    <w:p w:rsidR="00480709" w:rsidRPr="00480709" w:rsidRDefault="00480709" w:rsidP="00480709">
      <w:pPr>
        <w:spacing w:line="301" w:lineRule="exact"/>
        <w:ind w:firstLine="567"/>
        <w:rPr>
          <w:rFonts w:eastAsia="Arial"/>
          <w:sz w:val="24"/>
          <w:lang w:eastAsia="en-US"/>
        </w:rPr>
      </w:pPr>
      <w:r w:rsidRPr="00480709">
        <w:rPr>
          <w:rFonts w:eastAsia="Arial"/>
          <w:sz w:val="24"/>
          <w:lang w:eastAsia="en-US"/>
        </w:rPr>
        <w:t>Критерии классификации:</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 xml:space="preserve">Внешний и внутренний распространение огня до </w:t>
      </w:r>
      <w:r>
        <w:rPr>
          <w:rFonts w:ascii="Times New Roman" w:eastAsia="Arial" w:hAnsi="Times New Roman"/>
          <w:sz w:val="24"/>
          <w:lang w:eastAsia="en-US"/>
        </w:rPr>
        <w:t xml:space="preserve">менее </w:t>
      </w:r>
      <w:r w:rsidRPr="00480709">
        <w:rPr>
          <w:rFonts w:ascii="Times New Roman" w:eastAsia="Arial" w:hAnsi="Times New Roman"/>
          <w:sz w:val="24"/>
          <w:lang w:eastAsia="en-US"/>
        </w:rPr>
        <w:t>0,7 м.</w:t>
      </w:r>
    </w:p>
    <w:p w:rsidR="00CC3A4D"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 xml:space="preserve">Внешний и внутренний огонь распространяется на глубину </w:t>
      </w:r>
      <w:r>
        <w:rPr>
          <w:rFonts w:ascii="Times New Roman" w:eastAsia="Arial" w:hAnsi="Times New Roman"/>
          <w:sz w:val="24"/>
          <w:lang w:eastAsia="en-US"/>
        </w:rPr>
        <w:t xml:space="preserve">менее </w:t>
      </w:r>
      <w:r w:rsidRPr="00480709">
        <w:rPr>
          <w:rFonts w:ascii="Times New Roman" w:eastAsia="Arial" w:hAnsi="Times New Roman"/>
          <w:sz w:val="24"/>
          <w:lang w:eastAsia="en-US"/>
        </w:rPr>
        <w:t>0,6 м.</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Максимальная внешняя и внутренняя длина сгорания менее 0,8 м.</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Отсутствие горящих материалов, таких как горящие капли и мусор в зоне воздействия огня.</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Отсутствие горящих или раскаленных предметов, которые пробивают конструкцию крыши.</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Отсутствие отверстий (из-за прожига) более 25 мм</w:t>
      </w:r>
      <w:r w:rsidRPr="00480709">
        <w:rPr>
          <w:rFonts w:ascii="Times New Roman" w:eastAsia="Arial" w:hAnsi="Times New Roman"/>
          <w:sz w:val="24"/>
          <w:vertAlign w:val="superscript"/>
          <w:lang w:eastAsia="en-US"/>
        </w:rPr>
        <w:t>2</w:t>
      </w:r>
      <w:r w:rsidRPr="00480709">
        <w:rPr>
          <w:rFonts w:ascii="Times New Roman" w:eastAsia="Arial" w:hAnsi="Times New Roman"/>
          <w:sz w:val="24"/>
          <w:lang w:eastAsia="en-US"/>
        </w:rPr>
        <w:t>.</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 xml:space="preserve">Общее количество всех отверстий из-за прожигания </w:t>
      </w:r>
      <w:r>
        <w:rPr>
          <w:rFonts w:ascii="Times New Roman" w:eastAsia="Arial" w:hAnsi="Times New Roman"/>
          <w:sz w:val="24"/>
          <w:lang w:eastAsia="en-US"/>
        </w:rPr>
        <w:t xml:space="preserve">менее </w:t>
      </w:r>
      <w:r w:rsidRPr="00480709">
        <w:rPr>
          <w:rFonts w:ascii="Times New Roman" w:eastAsia="Arial" w:hAnsi="Times New Roman"/>
          <w:sz w:val="24"/>
          <w:lang w:eastAsia="en-US"/>
        </w:rPr>
        <w:t>4 500 мм</w:t>
      </w:r>
      <w:r w:rsidRPr="00480709">
        <w:rPr>
          <w:rFonts w:ascii="Times New Roman" w:eastAsia="Arial" w:hAnsi="Times New Roman"/>
          <w:sz w:val="24"/>
          <w:vertAlign w:val="superscript"/>
          <w:lang w:eastAsia="en-US"/>
        </w:rPr>
        <w:t>2</w:t>
      </w:r>
      <w:r w:rsidRPr="00480709">
        <w:rPr>
          <w:rFonts w:ascii="Times New Roman" w:eastAsia="Arial" w:hAnsi="Times New Roman"/>
          <w:sz w:val="24"/>
          <w:lang w:eastAsia="en-US"/>
        </w:rPr>
        <w:t>.</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Боковое распространение огня не доходит до границы испытательной зоны.</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Отсутствие внутреннего свечения.</w:t>
      </w:r>
    </w:p>
    <w:p w:rsidR="00480709" w:rsidRPr="00480709" w:rsidRDefault="00480709" w:rsidP="00480709">
      <w:pPr>
        <w:pStyle w:val="af0"/>
        <w:numPr>
          <w:ilvl w:val="0"/>
          <w:numId w:val="47"/>
        </w:numPr>
        <w:tabs>
          <w:tab w:val="left" w:pos="851"/>
        </w:tabs>
        <w:spacing w:after="0" w:line="240" w:lineRule="auto"/>
        <w:ind w:left="0" w:firstLine="567"/>
        <w:jc w:val="both"/>
        <w:rPr>
          <w:rFonts w:ascii="Times New Roman" w:eastAsia="Arial" w:hAnsi="Times New Roman"/>
          <w:sz w:val="24"/>
          <w:lang w:eastAsia="en-US"/>
        </w:rPr>
      </w:pPr>
      <w:r w:rsidRPr="00480709">
        <w:rPr>
          <w:rFonts w:ascii="Times New Roman" w:eastAsia="Arial" w:hAnsi="Times New Roman"/>
          <w:sz w:val="24"/>
          <w:lang w:eastAsia="en-US"/>
        </w:rPr>
        <w:t>Максимальный радиус распространения огня на «горизонтальных» крышах, внешних и внутренних</w:t>
      </w:r>
      <w:r>
        <w:rPr>
          <w:rFonts w:ascii="Times New Roman" w:eastAsia="Arial" w:hAnsi="Times New Roman"/>
          <w:sz w:val="24"/>
          <w:lang w:eastAsia="en-US"/>
        </w:rPr>
        <w:t xml:space="preserve"> менее </w:t>
      </w:r>
      <w:r w:rsidRPr="00480709">
        <w:rPr>
          <w:rFonts w:ascii="Times New Roman" w:eastAsia="Arial" w:hAnsi="Times New Roman"/>
          <w:sz w:val="24"/>
          <w:lang w:eastAsia="en-US"/>
        </w:rPr>
        <w:t>0,2 м.</w:t>
      </w:r>
    </w:p>
    <w:p w:rsidR="00CC3A4D" w:rsidRDefault="00CC3A4D" w:rsidP="004C75DF">
      <w:pPr>
        <w:ind w:firstLine="720"/>
        <w:rPr>
          <w:color w:val="000000"/>
          <w:szCs w:val="28"/>
        </w:rPr>
      </w:pPr>
    </w:p>
    <w:p w:rsidR="00480709" w:rsidRDefault="00480709" w:rsidP="00480709">
      <w:pPr>
        <w:ind w:firstLine="567"/>
        <w:rPr>
          <w:rFonts w:eastAsia="Arial"/>
          <w:b/>
          <w:sz w:val="24"/>
          <w:lang w:eastAsia="en-US"/>
        </w:rPr>
      </w:pPr>
      <w:r w:rsidRPr="00480709">
        <w:rPr>
          <w:rFonts w:eastAsia="Arial"/>
          <w:b/>
          <w:sz w:val="24"/>
          <w:lang w:eastAsia="en-US"/>
        </w:rPr>
        <w:t xml:space="preserve">B.3 Испытание на огнестойкость фотоэлектрических модулей согласно </w:t>
      </w:r>
      <w:r>
        <w:rPr>
          <w:rFonts w:eastAsia="Arial"/>
          <w:b/>
          <w:sz w:val="24"/>
          <w:lang w:eastAsia="en-US"/>
        </w:rPr>
        <w:t xml:space="preserve">                     </w:t>
      </w:r>
      <w:r w:rsidRPr="00480709">
        <w:rPr>
          <w:rFonts w:eastAsia="Arial"/>
          <w:b/>
          <w:sz w:val="24"/>
          <w:lang w:eastAsia="en-US"/>
        </w:rPr>
        <w:t>ANSI/UL 1703</w:t>
      </w:r>
    </w:p>
    <w:p w:rsidR="00480709" w:rsidRPr="00480709" w:rsidRDefault="00480709" w:rsidP="00480709">
      <w:pPr>
        <w:ind w:firstLine="567"/>
        <w:rPr>
          <w:rFonts w:eastAsia="Arial"/>
          <w:b/>
          <w:sz w:val="24"/>
          <w:lang w:eastAsia="en-US"/>
        </w:rPr>
      </w:pPr>
    </w:p>
    <w:p w:rsidR="00480709" w:rsidRPr="00480709" w:rsidRDefault="00480709" w:rsidP="00480709">
      <w:pPr>
        <w:ind w:firstLine="567"/>
        <w:rPr>
          <w:rFonts w:eastAsia="Arial"/>
          <w:sz w:val="24"/>
          <w:lang w:eastAsia="en-US"/>
        </w:rPr>
      </w:pPr>
      <w:r w:rsidRPr="00480709">
        <w:rPr>
          <w:rFonts w:eastAsia="Arial"/>
          <w:sz w:val="24"/>
          <w:lang w:eastAsia="en-US"/>
        </w:rPr>
        <w:t>Доказано, что огнестойкость фотоэлектрических модулей, установленных на крышах зданий или над ними, зависит не только от характеристик воспламеняемости фотоэлектрических модулей. Фактически, огнестойкость фотоэлектрических модулей во многом зависит от комбинации и конфигурации кровельных материалов, систем монтажа в стойку и фотоэлектрических модулей как системы. В результате этих выводов были разработаны огнестойкие испытания фотоэлектрических систем для определения классификации огнестойкости фотоэлектрических систем в соответствии с пожарной классификацией кровельных материалов.</w:t>
      </w:r>
    </w:p>
    <w:p w:rsidR="00480709" w:rsidRDefault="00480709" w:rsidP="00480709">
      <w:pPr>
        <w:ind w:firstLine="567"/>
        <w:rPr>
          <w:rFonts w:eastAsia="Arial"/>
          <w:sz w:val="24"/>
          <w:lang w:eastAsia="en-US"/>
        </w:rPr>
      </w:pPr>
      <w:r>
        <w:rPr>
          <w:rFonts w:eastAsia="Arial"/>
          <w:sz w:val="24"/>
          <w:lang w:eastAsia="en-US"/>
        </w:rPr>
        <w:t>Для сокращения</w:t>
      </w:r>
      <w:r w:rsidRPr="00480709">
        <w:rPr>
          <w:rFonts w:eastAsia="Arial"/>
          <w:sz w:val="24"/>
          <w:lang w:eastAsia="en-US"/>
        </w:rPr>
        <w:t xml:space="preserve"> </w:t>
      </w:r>
      <w:proofErr w:type="spellStart"/>
      <w:r w:rsidRPr="00480709">
        <w:rPr>
          <w:rFonts w:eastAsia="Arial"/>
          <w:sz w:val="24"/>
          <w:lang w:eastAsia="en-US"/>
        </w:rPr>
        <w:t>количеств</w:t>
      </w:r>
      <w:r>
        <w:rPr>
          <w:rFonts w:eastAsia="Arial"/>
          <w:sz w:val="24"/>
          <w:lang w:eastAsia="en-US"/>
        </w:rPr>
        <w:t>я</w:t>
      </w:r>
      <w:proofErr w:type="spellEnd"/>
      <w:r w:rsidRPr="00480709">
        <w:rPr>
          <w:rFonts w:eastAsia="Arial"/>
          <w:sz w:val="24"/>
          <w:lang w:eastAsia="en-US"/>
        </w:rPr>
        <w:t xml:space="preserve"> испытаний, необходимых для покрытия всех возможных комбинаций фотоэлектрических модулей с фотоэлектрическими стеллажными системами и кровельными материалами, были введены две новые концепции:</w:t>
      </w:r>
    </w:p>
    <w:p w:rsidR="00236E1C" w:rsidRPr="00236E1C" w:rsidRDefault="00236E1C" w:rsidP="00236E1C">
      <w:pPr>
        <w:pStyle w:val="af0"/>
        <w:numPr>
          <w:ilvl w:val="0"/>
          <w:numId w:val="48"/>
        </w:numPr>
        <w:tabs>
          <w:tab w:val="left" w:pos="851"/>
        </w:tabs>
        <w:spacing w:after="0" w:line="240" w:lineRule="auto"/>
        <w:ind w:left="0" w:firstLine="567"/>
        <w:jc w:val="both"/>
        <w:rPr>
          <w:rFonts w:ascii="Times New Roman" w:eastAsia="Arial" w:hAnsi="Times New Roman"/>
          <w:sz w:val="24"/>
          <w:lang w:eastAsia="en-US"/>
        </w:rPr>
      </w:pPr>
      <w:r w:rsidRPr="00236E1C">
        <w:rPr>
          <w:rFonts w:ascii="Times New Roman" w:eastAsia="Arial" w:hAnsi="Times New Roman"/>
          <w:sz w:val="24"/>
          <w:lang w:eastAsia="en-US"/>
        </w:rPr>
        <w:t>Дополнительный тип фотоэлектрических модулей, который группирует фотоэлектрические модули с аналогичными конструкциями, характеристиками распространения пламени и характеристиками марки горения. Это позволяет заменить фотоэлектрический модуль определенного типа любым фотоэлектрическим модулем того же типа, не влияя на огнестойкость фотоэлектрической системы.</w:t>
      </w:r>
    </w:p>
    <w:p w:rsidR="00236E1C" w:rsidRPr="00236E1C" w:rsidRDefault="00236E1C" w:rsidP="00236E1C">
      <w:pPr>
        <w:pStyle w:val="af0"/>
        <w:numPr>
          <w:ilvl w:val="0"/>
          <w:numId w:val="48"/>
        </w:numPr>
        <w:tabs>
          <w:tab w:val="left" w:pos="851"/>
        </w:tabs>
        <w:spacing w:after="0" w:line="240" w:lineRule="auto"/>
        <w:ind w:left="0" w:firstLine="567"/>
        <w:jc w:val="both"/>
        <w:rPr>
          <w:rFonts w:ascii="Times New Roman" w:eastAsia="Arial" w:hAnsi="Times New Roman"/>
          <w:sz w:val="24"/>
          <w:szCs w:val="24"/>
          <w:lang w:eastAsia="en-US"/>
        </w:rPr>
      </w:pPr>
      <w:r w:rsidRPr="00236E1C">
        <w:rPr>
          <w:rFonts w:ascii="Times New Roman" w:eastAsia="Arial" w:hAnsi="Times New Roman"/>
          <w:sz w:val="24"/>
          <w:lang w:eastAsia="en-US"/>
        </w:rPr>
        <w:t xml:space="preserve">Использование обычных кровельных материалов для испытаний, которые соответствуют определенным требованиям к рабочим характеристикам для представления всех кровельных материалов. Один набор требований к конструкции и характеристикам кровельного материала был установлен для крыш с крутым уклоном, а другой </w:t>
      </w:r>
      <w:r>
        <w:rPr>
          <w:rFonts w:ascii="Times New Roman" w:eastAsia="Arial" w:hAnsi="Times New Roman"/>
          <w:sz w:val="24"/>
          <w:lang w:eastAsia="en-US"/>
        </w:rPr>
        <w:t xml:space="preserve">– </w:t>
      </w:r>
      <w:r w:rsidRPr="00236E1C">
        <w:rPr>
          <w:rFonts w:ascii="Times New Roman" w:eastAsia="Arial" w:hAnsi="Times New Roman"/>
          <w:sz w:val="24"/>
          <w:lang w:eastAsia="en-US"/>
        </w:rPr>
        <w:t>для крыш с низким уклоном.</w:t>
      </w:r>
    </w:p>
    <w:p w:rsidR="00236E1C" w:rsidRPr="00236E1C" w:rsidRDefault="00236E1C" w:rsidP="00236E1C">
      <w:pPr>
        <w:ind w:firstLine="567"/>
        <w:rPr>
          <w:rFonts w:eastAsia="Arial"/>
          <w:sz w:val="24"/>
          <w:lang w:eastAsia="en-US"/>
        </w:rPr>
      </w:pPr>
      <w:r w:rsidRPr="00236E1C">
        <w:rPr>
          <w:rFonts w:eastAsia="Arial"/>
          <w:sz w:val="24"/>
          <w:lang w:eastAsia="en-US"/>
        </w:rPr>
        <w:t>Пожарная конструкция фотоэлектрической системы и требования к типу фотоэлектрического модуля подробно описаны в</w:t>
      </w:r>
      <w:r>
        <w:rPr>
          <w:rFonts w:eastAsia="Arial"/>
          <w:sz w:val="24"/>
          <w:lang w:eastAsia="en-US"/>
        </w:rPr>
        <w:t xml:space="preserve"> </w:t>
      </w:r>
      <w:r w:rsidRPr="00236E1C">
        <w:rPr>
          <w:rFonts w:eastAsia="Arial"/>
          <w:sz w:val="24"/>
          <w:lang w:eastAsia="en-US"/>
        </w:rPr>
        <w:t xml:space="preserve">ANSI/UL 1703:2015 </w:t>
      </w:r>
      <w:r>
        <w:rPr>
          <w:rFonts w:eastAsia="Arial"/>
          <w:sz w:val="24"/>
          <w:lang w:eastAsia="en-US"/>
        </w:rPr>
        <w:t>(</w:t>
      </w:r>
      <w:r w:rsidRPr="00236E1C">
        <w:rPr>
          <w:rFonts w:eastAsia="Arial"/>
          <w:sz w:val="24"/>
          <w:lang w:eastAsia="en-US"/>
        </w:rPr>
        <w:t>раздел 16</w:t>
      </w:r>
      <w:r>
        <w:rPr>
          <w:rFonts w:eastAsia="Arial"/>
          <w:sz w:val="24"/>
          <w:lang w:eastAsia="en-US"/>
        </w:rPr>
        <w:t>)</w:t>
      </w:r>
      <w:r w:rsidRPr="00236E1C">
        <w:rPr>
          <w:rFonts w:eastAsia="Arial"/>
          <w:sz w:val="24"/>
          <w:lang w:eastAsia="en-US"/>
        </w:rPr>
        <w:t xml:space="preserve">. Методы </w:t>
      </w:r>
      <w:r w:rsidRPr="00236E1C">
        <w:rPr>
          <w:rFonts w:eastAsia="Arial"/>
          <w:sz w:val="24"/>
          <w:lang w:eastAsia="en-US"/>
        </w:rPr>
        <w:lastRenderedPageBreak/>
        <w:t xml:space="preserve">испытаний для классификации пожарной безопасности фотоэлектрических систем указаны в ANSI/UL 1703:2015 </w:t>
      </w:r>
      <w:r>
        <w:rPr>
          <w:rFonts w:eastAsia="Arial"/>
          <w:sz w:val="24"/>
          <w:lang w:eastAsia="en-US"/>
        </w:rPr>
        <w:t>(</w:t>
      </w:r>
      <w:r w:rsidRPr="00236E1C">
        <w:rPr>
          <w:rFonts w:eastAsia="Arial"/>
          <w:sz w:val="24"/>
          <w:lang w:eastAsia="en-US"/>
        </w:rPr>
        <w:t>раздел 31</w:t>
      </w:r>
      <w:r>
        <w:rPr>
          <w:rFonts w:eastAsia="Arial"/>
          <w:sz w:val="24"/>
          <w:lang w:eastAsia="en-US"/>
        </w:rPr>
        <w:t>)</w:t>
      </w:r>
      <w:r w:rsidRPr="00236E1C">
        <w:rPr>
          <w:rFonts w:eastAsia="Arial"/>
          <w:sz w:val="24"/>
          <w:lang w:eastAsia="en-US"/>
        </w:rPr>
        <w:t>.</w:t>
      </w:r>
    </w:p>
    <w:p w:rsidR="00236E1C" w:rsidRPr="00236E1C" w:rsidRDefault="00236E1C" w:rsidP="00236E1C">
      <w:pPr>
        <w:ind w:firstLine="567"/>
        <w:rPr>
          <w:rFonts w:eastAsia="Arial"/>
          <w:sz w:val="24"/>
          <w:lang w:eastAsia="en-US"/>
        </w:rPr>
      </w:pPr>
      <w:r w:rsidRPr="00236E1C">
        <w:rPr>
          <w:rFonts w:eastAsia="Arial"/>
          <w:sz w:val="24"/>
          <w:lang w:eastAsia="en-US"/>
        </w:rPr>
        <w:t xml:space="preserve">Фотоэлектрические модули, предназначенные для встраивания в конструкцию здания (модули BIPV), оцениваются на предмет пожарной классификации в качестве кровельного материала в соответствии с требованиями UL 790, как указано в ANSI/UL 1703:2015 </w:t>
      </w:r>
      <w:r>
        <w:rPr>
          <w:rFonts w:eastAsia="Arial"/>
          <w:sz w:val="24"/>
          <w:lang w:eastAsia="en-US"/>
        </w:rPr>
        <w:t>(</w:t>
      </w:r>
      <w:r w:rsidRPr="00236E1C">
        <w:rPr>
          <w:rFonts w:eastAsia="Arial"/>
          <w:sz w:val="24"/>
          <w:lang w:eastAsia="en-US"/>
        </w:rPr>
        <w:t>раздел 16</w:t>
      </w:r>
      <w:r>
        <w:rPr>
          <w:rFonts w:eastAsia="Arial"/>
          <w:sz w:val="24"/>
          <w:lang w:eastAsia="en-US"/>
        </w:rPr>
        <w:t>)</w:t>
      </w:r>
      <w:r w:rsidRPr="00236E1C">
        <w:rPr>
          <w:rFonts w:eastAsia="Arial"/>
          <w:sz w:val="24"/>
          <w:lang w:eastAsia="en-US"/>
        </w:rPr>
        <w:t>.</w:t>
      </w:r>
    </w:p>
    <w:p w:rsidR="00236E1C" w:rsidRPr="00236E1C" w:rsidRDefault="00236E1C" w:rsidP="00236E1C">
      <w:pPr>
        <w:ind w:firstLine="567"/>
        <w:rPr>
          <w:rFonts w:eastAsia="Arial"/>
          <w:sz w:val="24"/>
          <w:lang w:eastAsia="en-US"/>
        </w:rPr>
      </w:pPr>
      <w:r w:rsidRPr="00236E1C">
        <w:rPr>
          <w:rFonts w:eastAsia="Arial"/>
          <w:sz w:val="24"/>
          <w:lang w:eastAsia="en-US"/>
        </w:rPr>
        <w:t xml:space="preserve">Для оценки основных характеристик распространения огня фотоэлектрических модулей без учета системы крепления можно использовать ANSI/UL 1703:2015 </w:t>
      </w:r>
      <w:r>
        <w:rPr>
          <w:rFonts w:eastAsia="Arial"/>
          <w:sz w:val="24"/>
          <w:lang w:eastAsia="en-US"/>
        </w:rPr>
        <w:t>(</w:t>
      </w:r>
      <w:r w:rsidRPr="00236E1C">
        <w:rPr>
          <w:rFonts w:eastAsia="Arial"/>
          <w:sz w:val="24"/>
          <w:lang w:eastAsia="en-US"/>
        </w:rPr>
        <w:t>31.1.2 и 31.1.3</w:t>
      </w:r>
      <w:r>
        <w:rPr>
          <w:rFonts w:eastAsia="Arial"/>
          <w:sz w:val="24"/>
          <w:lang w:eastAsia="en-US"/>
        </w:rPr>
        <w:t>)</w:t>
      </w:r>
      <w:r w:rsidRPr="00236E1C">
        <w:rPr>
          <w:rFonts w:eastAsia="Arial"/>
          <w:sz w:val="24"/>
          <w:lang w:eastAsia="en-US"/>
        </w:rPr>
        <w:t>.</w:t>
      </w:r>
    </w:p>
    <w:p w:rsidR="00FC0FA1" w:rsidRPr="00FC0FA1" w:rsidRDefault="00FC0FA1" w:rsidP="00FC0FA1">
      <w:pPr>
        <w:pStyle w:val="10"/>
        <w:pageBreakBefore/>
        <w:spacing w:before="0" w:after="0"/>
        <w:ind w:firstLine="0"/>
        <w:jc w:val="center"/>
        <w:rPr>
          <w:sz w:val="24"/>
          <w:szCs w:val="24"/>
          <w:lang w:val="kk-KZ"/>
        </w:rPr>
      </w:pPr>
      <w:bookmarkStart w:id="69" w:name="_Toc47298543"/>
      <w:bookmarkStart w:id="70" w:name="_Toc10380865"/>
      <w:bookmarkStart w:id="71" w:name="_Toc519781974"/>
      <w:bookmarkStart w:id="72" w:name="_Toc519766114"/>
      <w:bookmarkStart w:id="73" w:name="_Toc511319044"/>
      <w:bookmarkStart w:id="74" w:name="_Toc49870518"/>
      <w:r w:rsidRPr="00FC0FA1">
        <w:rPr>
          <w:sz w:val="24"/>
          <w:szCs w:val="24"/>
          <w:lang w:val="kk-KZ"/>
        </w:rPr>
        <w:lastRenderedPageBreak/>
        <w:t>Приложение В.А</w:t>
      </w:r>
      <w:bookmarkEnd w:id="69"/>
      <w:bookmarkEnd w:id="70"/>
      <w:bookmarkEnd w:id="71"/>
      <w:bookmarkEnd w:id="72"/>
      <w:bookmarkEnd w:id="73"/>
      <w:bookmarkEnd w:id="74"/>
    </w:p>
    <w:p w:rsidR="00FC0FA1" w:rsidRPr="00FC0FA1" w:rsidRDefault="00FC0FA1" w:rsidP="00FC0FA1">
      <w:pPr>
        <w:keepNext/>
        <w:jc w:val="center"/>
        <w:rPr>
          <w:i/>
          <w:sz w:val="24"/>
        </w:rPr>
      </w:pPr>
      <w:r w:rsidRPr="00FC0FA1">
        <w:rPr>
          <w:i/>
          <w:sz w:val="24"/>
        </w:rPr>
        <w:t>(информационное)</w:t>
      </w:r>
    </w:p>
    <w:p w:rsidR="00FC0FA1" w:rsidRPr="00FC0FA1" w:rsidRDefault="00FC0FA1" w:rsidP="00FC0FA1">
      <w:pPr>
        <w:shd w:val="clear" w:color="auto" w:fill="FFFFFF"/>
        <w:spacing w:before="240" w:after="240"/>
        <w:jc w:val="center"/>
        <w:rPr>
          <w:b/>
          <w:spacing w:val="-5"/>
          <w:sz w:val="24"/>
        </w:rPr>
      </w:pPr>
      <w:r w:rsidRPr="00FC0FA1">
        <w:rPr>
          <w:b/>
          <w:spacing w:val="-5"/>
          <w:sz w:val="24"/>
        </w:rPr>
        <w:t>Сведения о соответствии национальных (межгосударственных) стандартов ссылочным международным стандартам (международным документам)</w:t>
      </w:r>
    </w:p>
    <w:p w:rsidR="00FC0FA1" w:rsidRPr="00FC0FA1" w:rsidRDefault="00FC0FA1" w:rsidP="00FC0FA1">
      <w:pPr>
        <w:pStyle w:val="Style109"/>
        <w:widowControl/>
        <w:ind w:firstLine="567"/>
        <w:jc w:val="both"/>
        <w:rPr>
          <w:rFonts w:ascii="Times New Roman" w:hAnsi="Times New Roman" w:cs="Times New Roman"/>
          <w:bCs/>
        </w:rPr>
      </w:pPr>
      <w:r w:rsidRPr="00FC0FA1">
        <w:rPr>
          <w:rFonts w:ascii="Times New Roman" w:hAnsi="Times New Roman" w:cs="Times New Roman"/>
          <w:bCs/>
        </w:rPr>
        <w:t xml:space="preserve">Сведения о соответствии национальных (межгосударственных) стандартов ссылочным международным стандартам (международным документам) приведены </w:t>
      </w:r>
      <w:r w:rsidR="00BB51E1" w:rsidRPr="00FC0FA1">
        <w:rPr>
          <w:rFonts w:ascii="Times New Roman" w:hAnsi="Times New Roman" w:cs="Times New Roman"/>
          <w:bCs/>
        </w:rPr>
        <w:t>в таблице</w:t>
      </w:r>
      <w:r w:rsidRPr="00FC0FA1">
        <w:rPr>
          <w:rFonts w:ascii="Times New Roman" w:hAnsi="Times New Roman" w:cs="Times New Roman"/>
          <w:bCs/>
        </w:rPr>
        <w:t xml:space="preserve"> В.А.1</w:t>
      </w:r>
      <w:r w:rsidR="004F34E5" w:rsidRPr="004F34E5">
        <w:rPr>
          <w:rFonts w:ascii="Times New Roman" w:hAnsi="Times New Roman" w:cs="Times New Roman"/>
          <w:bCs/>
        </w:rPr>
        <w:t xml:space="preserve"> </w:t>
      </w:r>
      <w:r w:rsidR="004F34E5">
        <w:rPr>
          <w:rFonts w:ascii="Times New Roman" w:hAnsi="Times New Roman" w:cs="Times New Roman"/>
          <w:bCs/>
          <w:lang w:val="kk-KZ"/>
        </w:rPr>
        <w:t>и В.А.2</w:t>
      </w:r>
      <w:r w:rsidRPr="00FC0FA1">
        <w:rPr>
          <w:rFonts w:ascii="Times New Roman" w:hAnsi="Times New Roman" w:cs="Times New Roman"/>
          <w:bCs/>
        </w:rPr>
        <w:t>.</w:t>
      </w:r>
    </w:p>
    <w:p w:rsidR="00FC0FA1" w:rsidRPr="00BB51E1" w:rsidRDefault="00FC0FA1" w:rsidP="00FC0FA1">
      <w:pPr>
        <w:pStyle w:val="Style109"/>
        <w:widowControl/>
        <w:ind w:firstLine="567"/>
        <w:jc w:val="both"/>
        <w:rPr>
          <w:rStyle w:val="FontStyle169"/>
          <w:rFonts w:ascii="Times New Roman" w:hAnsi="Times New Roman" w:cs="Times New Roman"/>
          <w:sz w:val="24"/>
          <w:szCs w:val="24"/>
          <w:lang w:eastAsia="en-US"/>
        </w:rPr>
      </w:pPr>
    </w:p>
    <w:p w:rsidR="00BB51E1" w:rsidRPr="00BB51E1" w:rsidRDefault="00BB51E1" w:rsidP="00BB51E1">
      <w:pPr>
        <w:pStyle w:val="Style109"/>
        <w:widowControl/>
        <w:jc w:val="center"/>
        <w:rPr>
          <w:rStyle w:val="FontStyle169"/>
          <w:rFonts w:ascii="Times New Roman" w:hAnsi="Times New Roman" w:cs="Times New Roman"/>
          <w:b/>
          <w:sz w:val="24"/>
          <w:szCs w:val="24"/>
          <w:lang w:eastAsia="en-US"/>
        </w:rPr>
      </w:pPr>
      <w:r w:rsidRPr="00BB51E1">
        <w:rPr>
          <w:rStyle w:val="FontStyle169"/>
          <w:rFonts w:ascii="Times New Roman" w:hAnsi="Times New Roman" w:cs="Times New Roman"/>
          <w:b/>
          <w:sz w:val="24"/>
          <w:szCs w:val="24"/>
          <w:lang w:eastAsia="en-US"/>
        </w:rPr>
        <w:t>Таблица В.А.1</w:t>
      </w:r>
      <w:r w:rsidRPr="00BB51E1">
        <w:rPr>
          <w:rStyle w:val="FontStyle169"/>
          <w:rFonts w:ascii="Times New Roman" w:hAnsi="Times New Roman" w:cs="Times New Roman"/>
          <w:b/>
          <w:bCs/>
          <w:sz w:val="24"/>
          <w:szCs w:val="24"/>
        </w:rPr>
        <w:t xml:space="preserve"> – </w:t>
      </w:r>
      <w:r w:rsidRPr="00BB51E1">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1557"/>
        <w:gridCol w:w="3839"/>
      </w:tblGrid>
      <w:tr w:rsidR="006E6FC7" w:rsidRPr="00BB51E1" w:rsidTr="006E6FC7">
        <w:tc>
          <w:tcPr>
            <w:tcW w:w="2113" w:type="pct"/>
            <w:tcBorders>
              <w:top w:val="single" w:sz="4" w:space="0" w:color="auto"/>
              <w:left w:val="single" w:sz="4" w:space="0" w:color="auto"/>
              <w:bottom w:val="double" w:sz="4" w:space="0" w:color="auto"/>
              <w:right w:val="single" w:sz="4" w:space="0" w:color="auto"/>
            </w:tcBorders>
            <w:vAlign w:val="center"/>
            <w:hideMark/>
          </w:tcPr>
          <w:p w:rsidR="00BB51E1" w:rsidRPr="00BB51E1" w:rsidRDefault="00BB51E1">
            <w:pPr>
              <w:jc w:val="center"/>
              <w:rPr>
                <w:sz w:val="24"/>
              </w:rPr>
            </w:pPr>
            <w:r w:rsidRPr="00BB51E1">
              <w:rPr>
                <w:sz w:val="24"/>
              </w:rPr>
              <w:t>Обозначение и наименование международного стандарта (международного документа)</w:t>
            </w:r>
          </w:p>
        </w:tc>
        <w:tc>
          <w:tcPr>
            <w:tcW w:w="833" w:type="pct"/>
            <w:tcBorders>
              <w:top w:val="single" w:sz="4" w:space="0" w:color="auto"/>
              <w:left w:val="single" w:sz="4" w:space="0" w:color="auto"/>
              <w:bottom w:val="double" w:sz="4" w:space="0" w:color="auto"/>
              <w:right w:val="single" w:sz="4" w:space="0" w:color="auto"/>
            </w:tcBorders>
            <w:vAlign w:val="center"/>
            <w:hideMark/>
          </w:tcPr>
          <w:p w:rsidR="00BB51E1" w:rsidRPr="00BB51E1" w:rsidRDefault="00BB51E1">
            <w:pPr>
              <w:jc w:val="center"/>
              <w:rPr>
                <w:sz w:val="24"/>
              </w:rPr>
            </w:pPr>
            <w:r w:rsidRPr="00BB51E1">
              <w:rPr>
                <w:sz w:val="24"/>
              </w:rPr>
              <w:t>Степень соответствия</w:t>
            </w:r>
          </w:p>
        </w:tc>
        <w:tc>
          <w:tcPr>
            <w:tcW w:w="2054" w:type="pct"/>
            <w:tcBorders>
              <w:top w:val="single" w:sz="4" w:space="0" w:color="auto"/>
              <w:left w:val="single" w:sz="4" w:space="0" w:color="auto"/>
              <w:bottom w:val="double" w:sz="4" w:space="0" w:color="auto"/>
              <w:right w:val="single" w:sz="4" w:space="0" w:color="auto"/>
            </w:tcBorders>
            <w:vAlign w:val="center"/>
            <w:hideMark/>
          </w:tcPr>
          <w:p w:rsidR="00BB51E1" w:rsidRPr="00BB51E1" w:rsidRDefault="00BB51E1">
            <w:pPr>
              <w:jc w:val="center"/>
              <w:rPr>
                <w:sz w:val="24"/>
              </w:rPr>
            </w:pPr>
            <w:r w:rsidRPr="00BB51E1">
              <w:rPr>
                <w:sz w:val="24"/>
              </w:rPr>
              <w:t>Обозначение и наименование национального стандарта, межгосударственного стандарта</w:t>
            </w:r>
          </w:p>
        </w:tc>
      </w:tr>
      <w:tr w:rsidR="00874DD6" w:rsidRPr="00BB51E1" w:rsidTr="00B2511D">
        <w:tc>
          <w:tcPr>
            <w:tcW w:w="2113" w:type="pct"/>
            <w:tcBorders>
              <w:top w:val="single" w:sz="4" w:space="0" w:color="auto"/>
              <w:left w:val="single" w:sz="4" w:space="0" w:color="auto"/>
              <w:bottom w:val="single" w:sz="4" w:space="0" w:color="auto"/>
              <w:right w:val="single" w:sz="4" w:space="0" w:color="auto"/>
            </w:tcBorders>
          </w:tcPr>
          <w:p w:rsidR="00874DD6" w:rsidRPr="00F5311D" w:rsidRDefault="00874DD6" w:rsidP="00F5311D">
            <w:pPr>
              <w:rPr>
                <w:sz w:val="24"/>
                <w:lang w:val="en-US"/>
              </w:rPr>
            </w:pPr>
            <w:r w:rsidRPr="00F5311D">
              <w:rPr>
                <w:sz w:val="24"/>
                <w:lang w:val="en-US"/>
              </w:rPr>
              <w:t>IEC 60950-1:2005 Information technology equipment – Safety – Part 1: General requirements (</w:t>
            </w:r>
            <w:proofErr w:type="spellStart"/>
            <w:r w:rsidRPr="00F5311D">
              <w:rPr>
                <w:sz w:val="24"/>
                <w:lang w:val="en-US"/>
              </w:rPr>
              <w:t>Оборудование</w:t>
            </w:r>
            <w:proofErr w:type="spellEnd"/>
            <w:r w:rsidRPr="00F5311D">
              <w:rPr>
                <w:sz w:val="24"/>
                <w:lang w:val="en-US"/>
              </w:rPr>
              <w:t xml:space="preserve"> </w:t>
            </w:r>
            <w:proofErr w:type="spellStart"/>
            <w:r w:rsidRPr="00F5311D">
              <w:rPr>
                <w:sz w:val="24"/>
                <w:lang w:val="en-US"/>
              </w:rPr>
              <w:t>информационных</w:t>
            </w:r>
            <w:proofErr w:type="spellEnd"/>
            <w:r w:rsidRPr="00F5311D">
              <w:rPr>
                <w:sz w:val="24"/>
                <w:lang w:val="en-US"/>
              </w:rPr>
              <w:t xml:space="preserve"> </w:t>
            </w:r>
            <w:proofErr w:type="spellStart"/>
            <w:r w:rsidRPr="00F5311D">
              <w:rPr>
                <w:sz w:val="24"/>
                <w:lang w:val="en-US"/>
              </w:rPr>
              <w:t>технологий</w:t>
            </w:r>
            <w:proofErr w:type="spellEnd"/>
            <w:r w:rsidRPr="00F5311D">
              <w:rPr>
                <w:sz w:val="24"/>
                <w:lang w:val="en-US"/>
              </w:rPr>
              <w:t xml:space="preserve">. </w:t>
            </w:r>
            <w:proofErr w:type="spellStart"/>
            <w:r w:rsidRPr="00F5311D">
              <w:rPr>
                <w:sz w:val="24"/>
                <w:lang w:val="en-US"/>
              </w:rPr>
              <w:t>Безопасность</w:t>
            </w:r>
            <w:proofErr w:type="spellEnd"/>
            <w:r w:rsidRPr="00F5311D">
              <w:rPr>
                <w:sz w:val="24"/>
                <w:lang w:val="en-US"/>
              </w:rPr>
              <w:t xml:space="preserve">. </w:t>
            </w:r>
            <w:proofErr w:type="spellStart"/>
            <w:r w:rsidRPr="00F5311D">
              <w:rPr>
                <w:sz w:val="24"/>
                <w:lang w:val="en-US"/>
              </w:rPr>
              <w:t>Часть</w:t>
            </w:r>
            <w:proofErr w:type="spellEnd"/>
            <w:r w:rsidRPr="00F5311D">
              <w:rPr>
                <w:sz w:val="24"/>
                <w:lang w:val="en-US"/>
              </w:rPr>
              <w:t xml:space="preserve"> 1. </w:t>
            </w:r>
            <w:proofErr w:type="spellStart"/>
            <w:r w:rsidRPr="00F5311D">
              <w:rPr>
                <w:sz w:val="24"/>
                <w:lang w:val="en-US"/>
              </w:rPr>
              <w:t>Общие</w:t>
            </w:r>
            <w:proofErr w:type="spellEnd"/>
            <w:r w:rsidRPr="00F5311D">
              <w:rPr>
                <w:sz w:val="24"/>
                <w:lang w:val="en-US"/>
              </w:rPr>
              <w:t xml:space="preserve"> </w:t>
            </w:r>
            <w:proofErr w:type="spellStart"/>
            <w:r w:rsidRPr="00F5311D">
              <w:rPr>
                <w:sz w:val="24"/>
                <w:lang w:val="en-US"/>
              </w:rPr>
              <w:t>требования</w:t>
            </w:r>
            <w:proofErr w:type="spellEnd"/>
            <w:r w:rsidRPr="00F5311D">
              <w:rPr>
                <w:sz w:val="24"/>
                <w:lang w:val="en-US"/>
              </w:rPr>
              <w:t>)</w:t>
            </w:r>
          </w:p>
        </w:tc>
        <w:tc>
          <w:tcPr>
            <w:tcW w:w="833" w:type="pct"/>
            <w:tcBorders>
              <w:top w:val="single" w:sz="4" w:space="0" w:color="auto"/>
              <w:left w:val="single" w:sz="4" w:space="0" w:color="auto"/>
              <w:bottom w:val="single" w:sz="4" w:space="0" w:color="auto"/>
              <w:right w:val="single" w:sz="4" w:space="0" w:color="auto"/>
            </w:tcBorders>
          </w:tcPr>
          <w:p w:rsidR="00874DD6" w:rsidRPr="00F5311D" w:rsidRDefault="00874DD6" w:rsidP="00F5311D">
            <w:pPr>
              <w:ind w:firstLine="567"/>
              <w:rPr>
                <w:sz w:val="24"/>
                <w:lang w:val="en-US"/>
              </w:rPr>
            </w:pPr>
            <w:r w:rsidRPr="004F34E5">
              <w:rPr>
                <w:sz w:val="24"/>
                <w:lang w:val="en-US"/>
              </w:rPr>
              <w:t>IDT</w:t>
            </w:r>
          </w:p>
        </w:tc>
        <w:tc>
          <w:tcPr>
            <w:tcW w:w="2054" w:type="pct"/>
            <w:tcBorders>
              <w:top w:val="single" w:sz="4" w:space="0" w:color="auto"/>
              <w:left w:val="single" w:sz="4" w:space="0" w:color="auto"/>
              <w:bottom w:val="single" w:sz="4" w:space="0" w:color="auto"/>
              <w:right w:val="single" w:sz="4" w:space="0" w:color="auto"/>
            </w:tcBorders>
          </w:tcPr>
          <w:p w:rsidR="00874DD6" w:rsidRPr="00F5311D" w:rsidRDefault="00874DD6" w:rsidP="00F5311D">
            <w:pPr>
              <w:rPr>
                <w:sz w:val="24"/>
                <w:lang w:val="en-US"/>
              </w:rPr>
            </w:pPr>
            <w:r w:rsidRPr="00EC1E9C">
              <w:rPr>
                <w:sz w:val="24"/>
              </w:rPr>
              <w:t xml:space="preserve">ГОСТ </w:t>
            </w:r>
            <w:r w:rsidRPr="00F5311D">
              <w:rPr>
                <w:sz w:val="24"/>
                <w:lang w:val="en-US"/>
              </w:rPr>
              <w:t>IEC</w:t>
            </w:r>
            <w:r w:rsidRPr="00EC1E9C">
              <w:rPr>
                <w:sz w:val="24"/>
              </w:rPr>
              <w:t xml:space="preserve"> 60950-1–2011 Оборудование информационных технологий. </w:t>
            </w:r>
            <w:proofErr w:type="spellStart"/>
            <w:r w:rsidRPr="00F5311D">
              <w:rPr>
                <w:sz w:val="24"/>
                <w:lang w:val="en-US"/>
              </w:rPr>
              <w:t>Требования</w:t>
            </w:r>
            <w:proofErr w:type="spellEnd"/>
            <w:r w:rsidRPr="00F5311D">
              <w:rPr>
                <w:sz w:val="24"/>
                <w:lang w:val="en-US"/>
              </w:rPr>
              <w:t xml:space="preserve"> </w:t>
            </w:r>
            <w:proofErr w:type="spellStart"/>
            <w:r w:rsidRPr="00F5311D">
              <w:rPr>
                <w:sz w:val="24"/>
                <w:lang w:val="en-US"/>
              </w:rPr>
              <w:t>безопасности</w:t>
            </w:r>
            <w:proofErr w:type="spellEnd"/>
            <w:r w:rsidRPr="00F5311D">
              <w:rPr>
                <w:sz w:val="24"/>
                <w:lang w:val="en-US"/>
              </w:rPr>
              <w:t xml:space="preserve">. </w:t>
            </w:r>
            <w:proofErr w:type="spellStart"/>
            <w:r w:rsidRPr="00F5311D">
              <w:rPr>
                <w:sz w:val="24"/>
                <w:lang w:val="en-US"/>
              </w:rPr>
              <w:t>Часть</w:t>
            </w:r>
            <w:proofErr w:type="spellEnd"/>
            <w:r w:rsidRPr="00F5311D">
              <w:rPr>
                <w:sz w:val="24"/>
                <w:lang w:val="en-US"/>
              </w:rPr>
              <w:t xml:space="preserve"> 1. </w:t>
            </w:r>
            <w:proofErr w:type="spellStart"/>
            <w:r w:rsidRPr="00F5311D">
              <w:rPr>
                <w:sz w:val="24"/>
                <w:lang w:val="en-US"/>
              </w:rPr>
              <w:t>Общие</w:t>
            </w:r>
            <w:proofErr w:type="spellEnd"/>
            <w:r w:rsidRPr="00F5311D">
              <w:rPr>
                <w:sz w:val="24"/>
                <w:lang w:val="en-US"/>
              </w:rPr>
              <w:t xml:space="preserve"> </w:t>
            </w:r>
            <w:proofErr w:type="spellStart"/>
            <w:r w:rsidRPr="00F5311D">
              <w:rPr>
                <w:sz w:val="24"/>
                <w:lang w:val="en-US"/>
              </w:rPr>
              <w:t>требования</w:t>
            </w:r>
            <w:proofErr w:type="spellEnd"/>
          </w:p>
          <w:p w:rsidR="00874DD6" w:rsidRPr="00F5311D" w:rsidRDefault="00874DD6" w:rsidP="00F5311D">
            <w:pPr>
              <w:ind w:firstLine="567"/>
              <w:rPr>
                <w:sz w:val="24"/>
                <w:lang w:val="en-US"/>
              </w:rPr>
            </w:pPr>
          </w:p>
        </w:tc>
      </w:tr>
      <w:tr w:rsidR="00874DD6" w:rsidRPr="00BB51E1" w:rsidTr="00B2511D">
        <w:tc>
          <w:tcPr>
            <w:tcW w:w="2113" w:type="pct"/>
            <w:tcBorders>
              <w:top w:val="single" w:sz="4" w:space="0" w:color="auto"/>
              <w:left w:val="single" w:sz="4" w:space="0" w:color="auto"/>
              <w:bottom w:val="single" w:sz="4" w:space="0" w:color="auto"/>
              <w:right w:val="single" w:sz="4" w:space="0" w:color="auto"/>
            </w:tcBorders>
          </w:tcPr>
          <w:p w:rsidR="00874DD6" w:rsidRPr="00F5311D" w:rsidRDefault="00F5311D" w:rsidP="00F5311D">
            <w:pPr>
              <w:rPr>
                <w:sz w:val="24"/>
                <w:lang w:val="en-US"/>
              </w:rPr>
            </w:pPr>
            <w:r w:rsidRPr="006A2C57">
              <w:rPr>
                <w:sz w:val="24"/>
                <w:lang w:val="en-US"/>
              </w:rPr>
              <w:t>IEC 61010-1:2010 Safety requirements for electrical equipment for measurement, control and laboratory use – Part 1: General requirements (</w:t>
            </w:r>
            <w:proofErr w:type="spellStart"/>
            <w:r w:rsidRPr="00F5311D">
              <w:rPr>
                <w:sz w:val="24"/>
                <w:lang w:val="en-US"/>
              </w:rPr>
              <w:t>Безопасность</w:t>
            </w:r>
            <w:proofErr w:type="spellEnd"/>
            <w:r w:rsidRPr="006A2C57">
              <w:rPr>
                <w:sz w:val="24"/>
                <w:lang w:val="en-US"/>
              </w:rPr>
              <w:t xml:space="preserve"> </w:t>
            </w:r>
            <w:proofErr w:type="spellStart"/>
            <w:r w:rsidRPr="00F5311D">
              <w:rPr>
                <w:sz w:val="24"/>
                <w:lang w:val="en-US"/>
              </w:rPr>
              <w:t>электрических</w:t>
            </w:r>
            <w:proofErr w:type="spellEnd"/>
            <w:r w:rsidRPr="006A2C57">
              <w:rPr>
                <w:sz w:val="24"/>
                <w:lang w:val="en-US"/>
              </w:rPr>
              <w:t xml:space="preserve"> </w:t>
            </w:r>
            <w:proofErr w:type="spellStart"/>
            <w:r w:rsidRPr="00F5311D">
              <w:rPr>
                <w:sz w:val="24"/>
                <w:lang w:val="en-US"/>
              </w:rPr>
              <w:t>контрольно</w:t>
            </w:r>
            <w:r w:rsidRPr="006A2C57">
              <w:rPr>
                <w:sz w:val="24"/>
                <w:lang w:val="en-US"/>
              </w:rPr>
              <w:t>-</w:t>
            </w:r>
            <w:r w:rsidRPr="00F5311D">
              <w:rPr>
                <w:sz w:val="24"/>
                <w:lang w:val="en-US"/>
              </w:rPr>
              <w:t>измерительных</w:t>
            </w:r>
            <w:proofErr w:type="spellEnd"/>
            <w:r w:rsidRPr="006A2C57">
              <w:rPr>
                <w:sz w:val="24"/>
                <w:lang w:val="en-US"/>
              </w:rPr>
              <w:t xml:space="preserve"> </w:t>
            </w:r>
            <w:proofErr w:type="spellStart"/>
            <w:r w:rsidRPr="00F5311D">
              <w:rPr>
                <w:sz w:val="24"/>
                <w:lang w:val="en-US"/>
              </w:rPr>
              <w:t>приборов</w:t>
            </w:r>
            <w:proofErr w:type="spellEnd"/>
            <w:r w:rsidRPr="006A2C57">
              <w:rPr>
                <w:sz w:val="24"/>
                <w:lang w:val="en-US"/>
              </w:rPr>
              <w:t xml:space="preserve"> </w:t>
            </w:r>
            <w:r w:rsidRPr="00F5311D">
              <w:rPr>
                <w:sz w:val="24"/>
                <w:lang w:val="en-US"/>
              </w:rPr>
              <w:t>и</w:t>
            </w:r>
            <w:r w:rsidRPr="006A2C57">
              <w:rPr>
                <w:sz w:val="24"/>
                <w:lang w:val="en-US"/>
              </w:rPr>
              <w:t xml:space="preserve"> </w:t>
            </w:r>
            <w:proofErr w:type="spellStart"/>
            <w:r w:rsidRPr="00F5311D">
              <w:rPr>
                <w:sz w:val="24"/>
                <w:lang w:val="en-US"/>
              </w:rPr>
              <w:t>лабораторного</w:t>
            </w:r>
            <w:proofErr w:type="spellEnd"/>
            <w:r w:rsidRPr="006A2C57">
              <w:rPr>
                <w:sz w:val="24"/>
                <w:lang w:val="en-US"/>
              </w:rPr>
              <w:t xml:space="preserve"> </w:t>
            </w:r>
            <w:proofErr w:type="spellStart"/>
            <w:r w:rsidRPr="00F5311D">
              <w:rPr>
                <w:sz w:val="24"/>
                <w:lang w:val="en-US"/>
              </w:rPr>
              <w:t>оборудования</w:t>
            </w:r>
            <w:proofErr w:type="spellEnd"/>
            <w:r w:rsidRPr="006A2C57">
              <w:rPr>
                <w:sz w:val="24"/>
                <w:lang w:val="en-US"/>
              </w:rPr>
              <w:t xml:space="preserve">. </w:t>
            </w:r>
            <w:proofErr w:type="spellStart"/>
            <w:r w:rsidRPr="006A2C57">
              <w:rPr>
                <w:sz w:val="24"/>
                <w:lang w:val="en-US"/>
              </w:rPr>
              <w:t>Часть</w:t>
            </w:r>
            <w:proofErr w:type="spellEnd"/>
            <w:r w:rsidRPr="006A2C57">
              <w:rPr>
                <w:sz w:val="24"/>
                <w:lang w:val="en-US"/>
              </w:rPr>
              <w:t xml:space="preserve"> 1. </w:t>
            </w:r>
            <w:proofErr w:type="spellStart"/>
            <w:r w:rsidRPr="006A2C57">
              <w:rPr>
                <w:sz w:val="24"/>
                <w:lang w:val="en-US"/>
              </w:rPr>
              <w:t>Общие</w:t>
            </w:r>
            <w:proofErr w:type="spellEnd"/>
            <w:r w:rsidRPr="006A2C57">
              <w:rPr>
                <w:sz w:val="24"/>
                <w:lang w:val="en-US"/>
              </w:rPr>
              <w:t xml:space="preserve"> </w:t>
            </w:r>
            <w:proofErr w:type="spellStart"/>
            <w:r w:rsidRPr="006A2C57">
              <w:rPr>
                <w:sz w:val="24"/>
                <w:lang w:val="en-US"/>
              </w:rPr>
              <w:t>требования</w:t>
            </w:r>
            <w:proofErr w:type="spellEnd"/>
            <w:r w:rsidRPr="006A2C57">
              <w:rPr>
                <w:sz w:val="24"/>
                <w:lang w:val="en-US"/>
              </w:rPr>
              <w:t>).</w:t>
            </w:r>
          </w:p>
        </w:tc>
        <w:tc>
          <w:tcPr>
            <w:tcW w:w="833" w:type="pct"/>
            <w:tcBorders>
              <w:top w:val="single" w:sz="4" w:space="0" w:color="auto"/>
              <w:left w:val="single" w:sz="4" w:space="0" w:color="auto"/>
              <w:bottom w:val="single" w:sz="4" w:space="0" w:color="auto"/>
              <w:right w:val="single" w:sz="4" w:space="0" w:color="auto"/>
            </w:tcBorders>
          </w:tcPr>
          <w:p w:rsidR="00874DD6" w:rsidRPr="004F34E5" w:rsidRDefault="00F5311D" w:rsidP="00874DD6">
            <w:pPr>
              <w:autoSpaceDE w:val="0"/>
              <w:autoSpaceDN w:val="0"/>
              <w:adjustRightInd w:val="0"/>
              <w:jc w:val="center"/>
              <w:rPr>
                <w:sz w:val="24"/>
                <w:lang w:val="en-US"/>
              </w:rPr>
            </w:pPr>
            <w:r w:rsidRPr="004F34E5">
              <w:rPr>
                <w:sz w:val="24"/>
                <w:lang w:val="en-US"/>
              </w:rPr>
              <w:t>IDT</w:t>
            </w:r>
          </w:p>
        </w:tc>
        <w:tc>
          <w:tcPr>
            <w:tcW w:w="2054" w:type="pct"/>
            <w:tcBorders>
              <w:top w:val="single" w:sz="4" w:space="0" w:color="auto"/>
              <w:left w:val="single" w:sz="4" w:space="0" w:color="auto"/>
              <w:bottom w:val="single" w:sz="4" w:space="0" w:color="auto"/>
              <w:right w:val="single" w:sz="4" w:space="0" w:color="auto"/>
            </w:tcBorders>
          </w:tcPr>
          <w:p w:rsidR="00F5311D" w:rsidRPr="00F5311D" w:rsidRDefault="00F5311D" w:rsidP="00F5311D">
            <w:pPr>
              <w:pStyle w:val="10"/>
              <w:shd w:val="clear" w:color="auto" w:fill="FFFFFF"/>
              <w:spacing w:before="0" w:after="0"/>
              <w:ind w:firstLine="0"/>
              <w:jc w:val="both"/>
              <w:textAlignment w:val="baseline"/>
              <w:rPr>
                <w:b w:val="0"/>
                <w:sz w:val="24"/>
                <w:szCs w:val="24"/>
                <w:lang w:val="en-US"/>
              </w:rPr>
            </w:pPr>
            <w:bookmarkStart w:id="75" w:name="_Toc49870519"/>
            <w:r w:rsidRPr="00EC1E9C">
              <w:rPr>
                <w:b w:val="0"/>
                <w:sz w:val="24"/>
                <w:szCs w:val="24"/>
              </w:rPr>
              <w:t xml:space="preserve">ГОСТ </w:t>
            </w:r>
            <w:r w:rsidRPr="00F5311D">
              <w:rPr>
                <w:b w:val="0"/>
                <w:sz w:val="24"/>
                <w:szCs w:val="24"/>
                <w:lang w:val="en-US"/>
              </w:rPr>
              <w:t>IEC</w:t>
            </w:r>
            <w:r w:rsidRPr="00EC1E9C">
              <w:rPr>
                <w:b w:val="0"/>
                <w:sz w:val="24"/>
                <w:szCs w:val="24"/>
              </w:rPr>
              <w:t xml:space="preserve"> 61010-1-2014 Безопасность электрических контрольно-измерительных приборов и лабораторного оборудования. </w:t>
            </w:r>
            <w:proofErr w:type="spellStart"/>
            <w:r w:rsidRPr="00F5311D">
              <w:rPr>
                <w:b w:val="0"/>
                <w:sz w:val="24"/>
                <w:szCs w:val="24"/>
                <w:lang w:val="en-US"/>
              </w:rPr>
              <w:t>Часть</w:t>
            </w:r>
            <w:proofErr w:type="spellEnd"/>
            <w:r w:rsidRPr="00F5311D">
              <w:rPr>
                <w:b w:val="0"/>
                <w:sz w:val="24"/>
                <w:szCs w:val="24"/>
                <w:lang w:val="en-US"/>
              </w:rPr>
              <w:t xml:space="preserve"> 1. </w:t>
            </w:r>
            <w:proofErr w:type="spellStart"/>
            <w:r w:rsidRPr="00F5311D">
              <w:rPr>
                <w:b w:val="0"/>
                <w:sz w:val="24"/>
                <w:szCs w:val="24"/>
                <w:lang w:val="en-US"/>
              </w:rPr>
              <w:t>Общие</w:t>
            </w:r>
            <w:proofErr w:type="spellEnd"/>
            <w:r w:rsidRPr="00F5311D">
              <w:rPr>
                <w:b w:val="0"/>
                <w:sz w:val="24"/>
                <w:szCs w:val="24"/>
                <w:lang w:val="en-US"/>
              </w:rPr>
              <w:t xml:space="preserve"> </w:t>
            </w:r>
            <w:proofErr w:type="spellStart"/>
            <w:r w:rsidRPr="00F5311D">
              <w:rPr>
                <w:b w:val="0"/>
                <w:sz w:val="24"/>
                <w:szCs w:val="24"/>
                <w:lang w:val="en-US"/>
              </w:rPr>
              <w:t>требования</w:t>
            </w:r>
            <w:bookmarkEnd w:id="75"/>
            <w:proofErr w:type="spellEnd"/>
          </w:p>
          <w:p w:rsidR="00874DD6" w:rsidRPr="00F5311D" w:rsidRDefault="00874DD6" w:rsidP="00874DD6">
            <w:pPr>
              <w:pStyle w:val="Style109"/>
              <w:widowControl/>
              <w:ind w:firstLine="567"/>
              <w:jc w:val="both"/>
              <w:rPr>
                <w:rFonts w:ascii="Times New Roman" w:hAnsi="Times New Roman" w:cs="Times New Roman"/>
                <w:lang w:val="en-US"/>
              </w:rPr>
            </w:pPr>
          </w:p>
        </w:tc>
      </w:tr>
      <w:tr w:rsidR="00F5311D" w:rsidRPr="00BB51E1" w:rsidTr="00B2511D">
        <w:tc>
          <w:tcPr>
            <w:tcW w:w="2113" w:type="pct"/>
            <w:tcBorders>
              <w:top w:val="single" w:sz="4" w:space="0" w:color="auto"/>
              <w:left w:val="single" w:sz="4" w:space="0" w:color="auto"/>
              <w:bottom w:val="single" w:sz="4" w:space="0" w:color="auto"/>
              <w:right w:val="single" w:sz="4" w:space="0" w:color="auto"/>
            </w:tcBorders>
          </w:tcPr>
          <w:p w:rsidR="00F5311D" w:rsidRPr="00F5311D" w:rsidRDefault="00F5311D" w:rsidP="00F5311D">
            <w:pPr>
              <w:rPr>
                <w:sz w:val="24"/>
                <w:lang w:val="en-US"/>
              </w:rPr>
            </w:pPr>
            <w:r w:rsidRPr="006A2C57">
              <w:rPr>
                <w:sz w:val="24"/>
                <w:lang w:val="en-US"/>
              </w:rPr>
              <w:t>IEC</w:t>
            </w:r>
            <w:r w:rsidRPr="00F5311D">
              <w:rPr>
                <w:sz w:val="24"/>
                <w:lang w:val="en-US"/>
              </w:rPr>
              <w:t xml:space="preserve"> 61215-1:2016 </w:t>
            </w:r>
            <w:r w:rsidRPr="006A2C57">
              <w:rPr>
                <w:sz w:val="24"/>
                <w:lang w:val="en-US"/>
              </w:rPr>
              <w:t>Terrestrial</w:t>
            </w:r>
            <w:r w:rsidRPr="00F5311D">
              <w:rPr>
                <w:sz w:val="24"/>
                <w:lang w:val="en-US"/>
              </w:rPr>
              <w:t xml:space="preserve"> </w:t>
            </w:r>
            <w:r w:rsidRPr="006A2C57">
              <w:rPr>
                <w:sz w:val="24"/>
                <w:lang w:val="en-US"/>
              </w:rPr>
              <w:t>photovoltaic</w:t>
            </w:r>
            <w:r w:rsidRPr="00F5311D">
              <w:rPr>
                <w:sz w:val="24"/>
                <w:lang w:val="en-US"/>
              </w:rPr>
              <w:t xml:space="preserve"> (</w:t>
            </w:r>
            <w:r w:rsidRPr="006A2C57">
              <w:rPr>
                <w:sz w:val="24"/>
                <w:lang w:val="en-US"/>
              </w:rPr>
              <w:t>PV</w:t>
            </w:r>
            <w:r w:rsidRPr="00F5311D">
              <w:rPr>
                <w:sz w:val="24"/>
                <w:lang w:val="en-US"/>
              </w:rPr>
              <w:t xml:space="preserve">) </w:t>
            </w:r>
            <w:r w:rsidRPr="006A2C57">
              <w:rPr>
                <w:sz w:val="24"/>
                <w:lang w:val="en-US"/>
              </w:rPr>
              <w:t>modules</w:t>
            </w:r>
            <w:r w:rsidRPr="00F5311D">
              <w:rPr>
                <w:sz w:val="24"/>
                <w:lang w:val="en-US"/>
              </w:rPr>
              <w:t xml:space="preserve"> – </w:t>
            </w:r>
            <w:r w:rsidRPr="006A2C57">
              <w:rPr>
                <w:sz w:val="24"/>
                <w:lang w:val="en-US"/>
              </w:rPr>
              <w:t>Design</w:t>
            </w:r>
            <w:r w:rsidRPr="00F5311D">
              <w:rPr>
                <w:sz w:val="24"/>
                <w:lang w:val="en-US"/>
              </w:rPr>
              <w:t xml:space="preserve"> </w:t>
            </w:r>
            <w:r w:rsidRPr="006A2C57">
              <w:rPr>
                <w:sz w:val="24"/>
                <w:lang w:val="en-US"/>
              </w:rPr>
              <w:t>qualification</w:t>
            </w:r>
            <w:r w:rsidRPr="00F5311D">
              <w:rPr>
                <w:sz w:val="24"/>
                <w:lang w:val="en-US"/>
              </w:rPr>
              <w:t xml:space="preserve"> </w:t>
            </w:r>
            <w:r w:rsidRPr="006A2C57">
              <w:rPr>
                <w:sz w:val="24"/>
                <w:lang w:val="en-US"/>
              </w:rPr>
              <w:t>and</w:t>
            </w:r>
            <w:r w:rsidRPr="00F5311D">
              <w:rPr>
                <w:sz w:val="24"/>
                <w:lang w:val="en-US"/>
              </w:rPr>
              <w:t xml:space="preserve"> </w:t>
            </w:r>
            <w:r w:rsidRPr="006A2C57">
              <w:rPr>
                <w:sz w:val="24"/>
                <w:lang w:val="en-US"/>
              </w:rPr>
              <w:t>type</w:t>
            </w:r>
            <w:r w:rsidRPr="00F5311D">
              <w:rPr>
                <w:sz w:val="24"/>
                <w:lang w:val="en-US"/>
              </w:rPr>
              <w:t xml:space="preserve"> </w:t>
            </w:r>
            <w:r w:rsidRPr="006A2C57">
              <w:rPr>
                <w:sz w:val="24"/>
                <w:lang w:val="en-US"/>
              </w:rPr>
              <w:t>approval</w:t>
            </w:r>
            <w:r w:rsidRPr="00F5311D">
              <w:rPr>
                <w:sz w:val="24"/>
                <w:lang w:val="en-US"/>
              </w:rPr>
              <w:t xml:space="preserve"> </w:t>
            </w:r>
            <w:r>
              <w:rPr>
                <w:sz w:val="24"/>
                <w:lang w:val="en-US"/>
              </w:rPr>
              <w:t>–</w:t>
            </w:r>
            <w:r w:rsidRPr="00F5311D">
              <w:rPr>
                <w:sz w:val="24"/>
                <w:lang w:val="en-US"/>
              </w:rPr>
              <w:t xml:space="preserve"> Part 1: Test requirements (</w:t>
            </w:r>
            <w:proofErr w:type="spellStart"/>
            <w:r w:rsidRPr="00F5311D">
              <w:rPr>
                <w:sz w:val="24"/>
                <w:lang w:val="en-US"/>
              </w:rPr>
              <w:t>Модули</w:t>
            </w:r>
            <w:proofErr w:type="spellEnd"/>
            <w:r w:rsidRPr="00F5311D">
              <w:rPr>
                <w:sz w:val="24"/>
                <w:lang w:val="en-US"/>
              </w:rPr>
              <w:t xml:space="preserve"> </w:t>
            </w:r>
            <w:proofErr w:type="spellStart"/>
            <w:r w:rsidRPr="00F5311D">
              <w:rPr>
                <w:sz w:val="24"/>
                <w:lang w:val="en-US"/>
              </w:rPr>
              <w:t>фотоэлектрические</w:t>
            </w:r>
            <w:proofErr w:type="spellEnd"/>
            <w:r w:rsidRPr="00F5311D">
              <w:rPr>
                <w:sz w:val="24"/>
                <w:lang w:val="en-US"/>
              </w:rPr>
              <w:t xml:space="preserve"> </w:t>
            </w:r>
            <w:proofErr w:type="spellStart"/>
            <w:r w:rsidRPr="00F5311D">
              <w:rPr>
                <w:sz w:val="24"/>
                <w:lang w:val="en-US"/>
              </w:rPr>
              <w:t>наземные</w:t>
            </w:r>
            <w:proofErr w:type="spellEnd"/>
            <w:r w:rsidRPr="00F5311D">
              <w:rPr>
                <w:sz w:val="24"/>
                <w:lang w:val="en-US"/>
              </w:rPr>
              <w:t xml:space="preserve">. </w:t>
            </w:r>
            <w:proofErr w:type="spellStart"/>
            <w:r w:rsidRPr="00F5311D">
              <w:rPr>
                <w:sz w:val="24"/>
                <w:lang w:val="en-US"/>
              </w:rPr>
              <w:t>Оценка</w:t>
            </w:r>
            <w:proofErr w:type="spellEnd"/>
            <w:r w:rsidRPr="00F5311D">
              <w:rPr>
                <w:sz w:val="24"/>
                <w:lang w:val="en-US"/>
              </w:rPr>
              <w:t xml:space="preserve"> </w:t>
            </w:r>
            <w:proofErr w:type="spellStart"/>
            <w:r w:rsidRPr="00F5311D">
              <w:rPr>
                <w:sz w:val="24"/>
                <w:lang w:val="en-US"/>
              </w:rPr>
              <w:t>конструкции</w:t>
            </w:r>
            <w:proofErr w:type="spellEnd"/>
            <w:r w:rsidRPr="00F5311D">
              <w:rPr>
                <w:sz w:val="24"/>
                <w:lang w:val="en-US"/>
              </w:rPr>
              <w:t xml:space="preserve"> и </w:t>
            </w:r>
            <w:proofErr w:type="spellStart"/>
            <w:r w:rsidRPr="00F5311D">
              <w:rPr>
                <w:sz w:val="24"/>
                <w:lang w:val="en-US"/>
              </w:rPr>
              <w:t>утверждение</w:t>
            </w:r>
            <w:proofErr w:type="spellEnd"/>
            <w:r w:rsidRPr="00F5311D">
              <w:rPr>
                <w:sz w:val="24"/>
                <w:lang w:val="en-US"/>
              </w:rPr>
              <w:t xml:space="preserve"> </w:t>
            </w:r>
            <w:proofErr w:type="spellStart"/>
            <w:r w:rsidRPr="00F5311D">
              <w:rPr>
                <w:sz w:val="24"/>
                <w:lang w:val="en-US"/>
              </w:rPr>
              <w:t>типа</w:t>
            </w:r>
            <w:proofErr w:type="spellEnd"/>
            <w:r w:rsidRPr="00F5311D">
              <w:rPr>
                <w:sz w:val="24"/>
                <w:lang w:val="en-US"/>
              </w:rPr>
              <w:t>).</w:t>
            </w:r>
          </w:p>
        </w:tc>
        <w:tc>
          <w:tcPr>
            <w:tcW w:w="833" w:type="pct"/>
            <w:tcBorders>
              <w:top w:val="single" w:sz="4" w:space="0" w:color="auto"/>
              <w:left w:val="single" w:sz="4" w:space="0" w:color="auto"/>
              <w:bottom w:val="single" w:sz="4" w:space="0" w:color="auto"/>
              <w:right w:val="single" w:sz="4" w:space="0" w:color="auto"/>
            </w:tcBorders>
          </w:tcPr>
          <w:p w:rsidR="00F5311D" w:rsidRPr="00F5311D" w:rsidRDefault="00F5311D" w:rsidP="00F5311D">
            <w:pPr>
              <w:autoSpaceDE w:val="0"/>
              <w:autoSpaceDN w:val="0"/>
              <w:adjustRightInd w:val="0"/>
              <w:jc w:val="center"/>
              <w:rPr>
                <w:sz w:val="24"/>
                <w:lang w:val="en-US"/>
              </w:rPr>
            </w:pPr>
            <w:r w:rsidRPr="004F34E5">
              <w:rPr>
                <w:sz w:val="24"/>
                <w:lang w:val="en-US"/>
              </w:rPr>
              <w:t>IDT</w:t>
            </w:r>
          </w:p>
        </w:tc>
        <w:tc>
          <w:tcPr>
            <w:tcW w:w="2054" w:type="pct"/>
            <w:tcBorders>
              <w:top w:val="single" w:sz="4" w:space="0" w:color="auto"/>
              <w:left w:val="single" w:sz="4" w:space="0" w:color="auto"/>
              <w:bottom w:val="single" w:sz="4" w:space="0" w:color="auto"/>
              <w:right w:val="single" w:sz="4" w:space="0" w:color="auto"/>
            </w:tcBorders>
          </w:tcPr>
          <w:p w:rsidR="00F5311D" w:rsidRPr="00F5311D" w:rsidRDefault="00F5311D" w:rsidP="00F5311D">
            <w:pPr>
              <w:pStyle w:val="10"/>
              <w:shd w:val="clear" w:color="auto" w:fill="FFFFFF"/>
              <w:spacing w:before="0" w:after="0"/>
              <w:ind w:firstLine="0"/>
              <w:jc w:val="both"/>
              <w:textAlignment w:val="baseline"/>
              <w:rPr>
                <w:b w:val="0"/>
                <w:sz w:val="24"/>
                <w:szCs w:val="24"/>
                <w:lang w:val="en-US"/>
              </w:rPr>
            </w:pPr>
            <w:bookmarkStart w:id="76" w:name="_Toc49870520"/>
            <w:r w:rsidRPr="00EC1E9C">
              <w:rPr>
                <w:b w:val="0"/>
                <w:sz w:val="24"/>
                <w:szCs w:val="24"/>
              </w:rPr>
              <w:t xml:space="preserve">СТ РК </w:t>
            </w:r>
            <w:r w:rsidRPr="00F5311D">
              <w:rPr>
                <w:b w:val="0"/>
                <w:sz w:val="24"/>
                <w:szCs w:val="24"/>
                <w:lang w:val="en-US"/>
              </w:rPr>
              <w:t>IEC</w:t>
            </w:r>
            <w:r w:rsidRPr="00EC1E9C">
              <w:rPr>
                <w:b w:val="0"/>
                <w:sz w:val="24"/>
                <w:szCs w:val="24"/>
              </w:rPr>
              <w:t xml:space="preserve"> 61215-1–* Модули фотоэлектрические наземные. Оценка конструкции и утверждение типа. </w:t>
            </w:r>
            <w:proofErr w:type="spellStart"/>
            <w:r w:rsidRPr="00F5311D">
              <w:rPr>
                <w:b w:val="0"/>
                <w:sz w:val="24"/>
                <w:szCs w:val="24"/>
                <w:lang w:val="en-US"/>
              </w:rPr>
              <w:t>Часть</w:t>
            </w:r>
            <w:proofErr w:type="spellEnd"/>
            <w:r w:rsidRPr="00F5311D">
              <w:rPr>
                <w:b w:val="0"/>
                <w:sz w:val="24"/>
                <w:szCs w:val="24"/>
                <w:lang w:val="en-US"/>
              </w:rPr>
              <w:t xml:space="preserve"> 1. </w:t>
            </w:r>
            <w:proofErr w:type="spellStart"/>
            <w:r w:rsidRPr="00F5311D">
              <w:rPr>
                <w:b w:val="0"/>
                <w:sz w:val="24"/>
                <w:szCs w:val="24"/>
                <w:lang w:val="en-US"/>
              </w:rPr>
              <w:t>Требования</w:t>
            </w:r>
            <w:proofErr w:type="spellEnd"/>
            <w:r w:rsidRPr="00F5311D">
              <w:rPr>
                <w:b w:val="0"/>
                <w:sz w:val="24"/>
                <w:szCs w:val="24"/>
                <w:lang w:val="en-US"/>
              </w:rPr>
              <w:t xml:space="preserve"> к </w:t>
            </w:r>
            <w:proofErr w:type="spellStart"/>
            <w:r w:rsidRPr="00F5311D">
              <w:rPr>
                <w:b w:val="0"/>
                <w:sz w:val="24"/>
                <w:szCs w:val="24"/>
                <w:lang w:val="en-US"/>
              </w:rPr>
              <w:t>испытаниям</w:t>
            </w:r>
            <w:bookmarkEnd w:id="76"/>
            <w:proofErr w:type="spellEnd"/>
          </w:p>
        </w:tc>
      </w:tr>
      <w:tr w:rsidR="00F5311D" w:rsidRPr="00BB51E1" w:rsidTr="00EC1E9C">
        <w:tc>
          <w:tcPr>
            <w:tcW w:w="2113" w:type="pct"/>
            <w:tcBorders>
              <w:top w:val="single" w:sz="4" w:space="0" w:color="auto"/>
              <w:left w:val="single" w:sz="4" w:space="0" w:color="auto"/>
              <w:bottom w:val="nil"/>
              <w:right w:val="single" w:sz="4" w:space="0" w:color="auto"/>
            </w:tcBorders>
          </w:tcPr>
          <w:p w:rsidR="00F5311D" w:rsidRPr="00EC1E9C" w:rsidRDefault="00F5311D" w:rsidP="00F5311D">
            <w:pPr>
              <w:rPr>
                <w:sz w:val="24"/>
              </w:rPr>
            </w:pPr>
            <w:r w:rsidRPr="00F5311D">
              <w:rPr>
                <w:sz w:val="24"/>
                <w:lang w:val="en-US"/>
              </w:rPr>
              <w:t>IEC 61215-1-1:2016 Terrestrial photovoltaic (PV) modules – Design qualification and type approval – Part 1-1: Special requirements for testing of crystalline silicon photovoltaic (PV) modules (</w:t>
            </w:r>
            <w:proofErr w:type="spellStart"/>
            <w:r w:rsidRPr="00F5311D">
              <w:rPr>
                <w:sz w:val="24"/>
                <w:lang w:val="en-US"/>
              </w:rPr>
              <w:t>Модули</w:t>
            </w:r>
            <w:proofErr w:type="spellEnd"/>
            <w:r w:rsidRPr="00F5311D">
              <w:rPr>
                <w:sz w:val="24"/>
                <w:lang w:val="en-US"/>
              </w:rPr>
              <w:t xml:space="preserve"> </w:t>
            </w:r>
            <w:proofErr w:type="spellStart"/>
            <w:r w:rsidRPr="00F5311D">
              <w:rPr>
                <w:sz w:val="24"/>
                <w:lang w:val="en-US"/>
              </w:rPr>
              <w:t>фотоэлектрические</w:t>
            </w:r>
            <w:proofErr w:type="spellEnd"/>
            <w:r w:rsidRPr="00F5311D">
              <w:rPr>
                <w:sz w:val="24"/>
                <w:lang w:val="en-US"/>
              </w:rPr>
              <w:t xml:space="preserve"> </w:t>
            </w:r>
            <w:proofErr w:type="spellStart"/>
            <w:r w:rsidRPr="00F5311D">
              <w:rPr>
                <w:sz w:val="24"/>
                <w:lang w:val="en-US"/>
              </w:rPr>
              <w:t>наземные</w:t>
            </w:r>
            <w:proofErr w:type="spellEnd"/>
            <w:r w:rsidRPr="00F5311D">
              <w:rPr>
                <w:sz w:val="24"/>
                <w:lang w:val="en-US"/>
              </w:rPr>
              <w:t xml:space="preserve">. </w:t>
            </w:r>
            <w:r w:rsidRPr="00EC1E9C">
              <w:rPr>
                <w:sz w:val="24"/>
              </w:rPr>
              <w:t>Оценка конструкции и утверждение типа. Часть 1-1. Специальные требования к испытаниям фотоэлектрических модулей из кристаллического кремния)</w:t>
            </w:r>
          </w:p>
        </w:tc>
        <w:tc>
          <w:tcPr>
            <w:tcW w:w="833" w:type="pct"/>
            <w:tcBorders>
              <w:top w:val="single" w:sz="4" w:space="0" w:color="auto"/>
              <w:left w:val="single" w:sz="4" w:space="0" w:color="auto"/>
              <w:bottom w:val="nil"/>
              <w:right w:val="single" w:sz="4" w:space="0" w:color="auto"/>
            </w:tcBorders>
          </w:tcPr>
          <w:p w:rsidR="00F5311D" w:rsidRPr="00F5311D" w:rsidRDefault="00F5311D" w:rsidP="00F5311D">
            <w:pPr>
              <w:autoSpaceDE w:val="0"/>
              <w:autoSpaceDN w:val="0"/>
              <w:adjustRightInd w:val="0"/>
              <w:jc w:val="center"/>
              <w:rPr>
                <w:sz w:val="24"/>
                <w:lang w:val="en-US"/>
              </w:rPr>
            </w:pPr>
            <w:r w:rsidRPr="004F34E5">
              <w:rPr>
                <w:sz w:val="24"/>
                <w:lang w:val="en-US"/>
              </w:rPr>
              <w:t>IDT</w:t>
            </w:r>
          </w:p>
        </w:tc>
        <w:tc>
          <w:tcPr>
            <w:tcW w:w="2054" w:type="pct"/>
            <w:tcBorders>
              <w:top w:val="single" w:sz="4" w:space="0" w:color="auto"/>
              <w:left w:val="single" w:sz="4" w:space="0" w:color="auto"/>
              <w:bottom w:val="nil"/>
              <w:right w:val="single" w:sz="4" w:space="0" w:color="auto"/>
            </w:tcBorders>
          </w:tcPr>
          <w:p w:rsidR="00F5311D" w:rsidRPr="00EC1E9C" w:rsidRDefault="00F5311D" w:rsidP="00F5311D">
            <w:pPr>
              <w:pStyle w:val="10"/>
              <w:shd w:val="clear" w:color="auto" w:fill="FFFFFF"/>
              <w:spacing w:before="0" w:after="0"/>
              <w:ind w:firstLine="0"/>
              <w:jc w:val="both"/>
              <w:textAlignment w:val="baseline"/>
              <w:rPr>
                <w:b w:val="0"/>
                <w:sz w:val="24"/>
                <w:szCs w:val="24"/>
              </w:rPr>
            </w:pPr>
            <w:bookmarkStart w:id="77" w:name="_Toc49870521"/>
            <w:r w:rsidRPr="00EC1E9C">
              <w:rPr>
                <w:b w:val="0"/>
                <w:sz w:val="24"/>
                <w:szCs w:val="24"/>
              </w:rPr>
              <w:t xml:space="preserve">СТ РК </w:t>
            </w:r>
            <w:r w:rsidRPr="00F5311D">
              <w:rPr>
                <w:b w:val="0"/>
                <w:sz w:val="24"/>
                <w:szCs w:val="24"/>
                <w:lang w:val="en-US"/>
              </w:rPr>
              <w:t>IEC</w:t>
            </w:r>
            <w:r w:rsidRPr="00EC1E9C">
              <w:rPr>
                <w:b w:val="0"/>
                <w:sz w:val="24"/>
                <w:szCs w:val="24"/>
              </w:rPr>
              <w:t xml:space="preserve"> 61215-1-1–* Модули фотоэлектрические наземные. Оценка конструкции и утверждение типа. Часть 1-1. Специальные требования к испытаниям фотоэлектрических модулей из кристаллического кремния</w:t>
            </w:r>
            <w:bookmarkEnd w:id="77"/>
          </w:p>
        </w:tc>
      </w:tr>
    </w:tbl>
    <w:p w:rsidR="00BB51E1" w:rsidRPr="00BB51E1" w:rsidRDefault="00BB51E1" w:rsidP="00BB51E1">
      <w:pPr>
        <w:pStyle w:val="Style109"/>
        <w:widowControl/>
        <w:jc w:val="center"/>
        <w:rPr>
          <w:rStyle w:val="FontStyle169"/>
          <w:rFonts w:ascii="Times New Roman" w:hAnsi="Times New Roman" w:cs="Times New Roman"/>
          <w:b/>
          <w:sz w:val="24"/>
          <w:szCs w:val="24"/>
          <w:lang w:val="kk-KZ" w:eastAsia="en-US"/>
        </w:rPr>
      </w:pPr>
    </w:p>
    <w:p w:rsidR="00EC1E9C" w:rsidRPr="00EC1E9C" w:rsidRDefault="00EC1E9C" w:rsidP="00EC1E9C">
      <w:pPr>
        <w:pStyle w:val="Style109"/>
        <w:widowControl/>
        <w:jc w:val="center"/>
        <w:rPr>
          <w:rStyle w:val="FontStyle169"/>
          <w:rFonts w:ascii="Times New Roman" w:hAnsi="Times New Roman" w:cs="Times New Roman"/>
          <w:i/>
          <w:sz w:val="24"/>
          <w:szCs w:val="24"/>
          <w:lang w:eastAsia="en-US"/>
        </w:rPr>
      </w:pPr>
      <w:r w:rsidRPr="00EC1E9C">
        <w:rPr>
          <w:rStyle w:val="FontStyle169"/>
          <w:rFonts w:ascii="Times New Roman" w:hAnsi="Times New Roman" w:cs="Times New Roman"/>
          <w:i/>
          <w:sz w:val="24"/>
          <w:szCs w:val="24"/>
          <w:lang w:eastAsia="en-US"/>
        </w:rPr>
        <w:lastRenderedPageBreak/>
        <w:t>Окончание таблицы В.А.1</w:t>
      </w:r>
      <w:r w:rsidRPr="00EC1E9C">
        <w:rPr>
          <w:rStyle w:val="FontStyle169"/>
          <w:rFonts w:ascii="Times New Roman" w:hAnsi="Times New Roman" w:cs="Times New Roman"/>
          <w:bCs/>
          <w: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1557"/>
        <w:gridCol w:w="3839"/>
      </w:tblGrid>
      <w:tr w:rsidR="00EC1E9C" w:rsidRPr="00BB51E1" w:rsidTr="00EC1E9C">
        <w:tc>
          <w:tcPr>
            <w:tcW w:w="2113" w:type="pct"/>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jc w:val="center"/>
              <w:rPr>
                <w:sz w:val="24"/>
              </w:rPr>
            </w:pPr>
            <w:r w:rsidRPr="00BB51E1">
              <w:rPr>
                <w:sz w:val="24"/>
              </w:rPr>
              <w:t>Обозначение и наименование международного стандарта (международного документа)</w:t>
            </w:r>
          </w:p>
        </w:tc>
        <w:tc>
          <w:tcPr>
            <w:tcW w:w="833" w:type="pct"/>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jc w:val="center"/>
              <w:rPr>
                <w:sz w:val="24"/>
              </w:rPr>
            </w:pPr>
            <w:r w:rsidRPr="00BB51E1">
              <w:rPr>
                <w:sz w:val="24"/>
              </w:rPr>
              <w:t>Степень соответствия</w:t>
            </w:r>
          </w:p>
        </w:tc>
        <w:tc>
          <w:tcPr>
            <w:tcW w:w="2054" w:type="pct"/>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jc w:val="center"/>
              <w:rPr>
                <w:sz w:val="24"/>
              </w:rPr>
            </w:pPr>
            <w:r w:rsidRPr="00BB51E1">
              <w:rPr>
                <w:sz w:val="24"/>
              </w:rPr>
              <w:t>Обозначение и наименование национального стандарта, межгосударственного стандарта</w:t>
            </w:r>
          </w:p>
        </w:tc>
      </w:tr>
      <w:tr w:rsidR="00EC1E9C" w:rsidRPr="00BB51E1" w:rsidTr="00EC1E9C">
        <w:tc>
          <w:tcPr>
            <w:tcW w:w="2113" w:type="pct"/>
            <w:tcBorders>
              <w:top w:val="single" w:sz="4" w:space="0" w:color="auto"/>
              <w:left w:val="single" w:sz="4" w:space="0" w:color="auto"/>
              <w:bottom w:val="single" w:sz="4" w:space="0" w:color="auto"/>
              <w:right w:val="single" w:sz="4" w:space="0" w:color="auto"/>
            </w:tcBorders>
          </w:tcPr>
          <w:p w:rsidR="00EC1E9C" w:rsidRPr="00F4151C" w:rsidRDefault="00EC1E9C" w:rsidP="00EC1E9C">
            <w:pPr>
              <w:rPr>
                <w:sz w:val="24"/>
              </w:rPr>
            </w:pPr>
            <w:r w:rsidRPr="006A2C57">
              <w:rPr>
                <w:sz w:val="24"/>
                <w:lang w:val="en-US"/>
              </w:rPr>
              <w:t>IEC</w:t>
            </w:r>
            <w:r w:rsidRPr="00EC1E9C">
              <w:rPr>
                <w:sz w:val="24"/>
                <w:lang w:val="en-US"/>
              </w:rPr>
              <w:t xml:space="preserve"> 61215-2:2016 </w:t>
            </w:r>
            <w:r w:rsidRPr="006A2C57">
              <w:rPr>
                <w:sz w:val="24"/>
                <w:lang w:val="en-US"/>
              </w:rPr>
              <w:t>Terrestrial</w:t>
            </w:r>
            <w:r w:rsidRPr="00EC1E9C">
              <w:rPr>
                <w:sz w:val="24"/>
                <w:lang w:val="en-US"/>
              </w:rPr>
              <w:t xml:space="preserve"> </w:t>
            </w:r>
            <w:r w:rsidRPr="006A2C57">
              <w:rPr>
                <w:sz w:val="24"/>
                <w:lang w:val="en-US"/>
              </w:rPr>
              <w:t>photovoltaic</w:t>
            </w:r>
            <w:r w:rsidRPr="00EC1E9C">
              <w:rPr>
                <w:sz w:val="24"/>
                <w:lang w:val="en-US"/>
              </w:rPr>
              <w:t xml:space="preserve"> (</w:t>
            </w:r>
            <w:r w:rsidRPr="006A2C57">
              <w:rPr>
                <w:sz w:val="24"/>
                <w:lang w:val="en-US"/>
              </w:rPr>
              <w:t>PV</w:t>
            </w:r>
            <w:r w:rsidRPr="00EC1E9C">
              <w:rPr>
                <w:sz w:val="24"/>
                <w:lang w:val="en-US"/>
              </w:rPr>
              <w:t xml:space="preserve">) </w:t>
            </w:r>
            <w:r w:rsidRPr="006A2C57">
              <w:rPr>
                <w:sz w:val="24"/>
                <w:lang w:val="en-US"/>
              </w:rPr>
              <w:t>modules</w:t>
            </w:r>
            <w:r w:rsidRPr="00EC1E9C">
              <w:rPr>
                <w:sz w:val="24"/>
                <w:lang w:val="en-US"/>
              </w:rPr>
              <w:t xml:space="preserve"> – </w:t>
            </w:r>
            <w:r w:rsidRPr="006A2C57">
              <w:rPr>
                <w:sz w:val="24"/>
                <w:lang w:val="en-US"/>
              </w:rPr>
              <w:t>Design</w:t>
            </w:r>
            <w:r w:rsidRPr="00EC1E9C">
              <w:rPr>
                <w:sz w:val="24"/>
                <w:lang w:val="en-US"/>
              </w:rPr>
              <w:t xml:space="preserve"> </w:t>
            </w:r>
            <w:r w:rsidRPr="006A2C57">
              <w:rPr>
                <w:sz w:val="24"/>
                <w:lang w:val="en-US"/>
              </w:rPr>
              <w:t>qualification</w:t>
            </w:r>
            <w:r w:rsidRPr="00EC1E9C">
              <w:rPr>
                <w:sz w:val="24"/>
                <w:lang w:val="en-US"/>
              </w:rPr>
              <w:t xml:space="preserve"> </w:t>
            </w:r>
            <w:r w:rsidRPr="006A2C57">
              <w:rPr>
                <w:sz w:val="24"/>
                <w:lang w:val="en-US"/>
              </w:rPr>
              <w:t>and</w:t>
            </w:r>
            <w:r w:rsidRPr="00EC1E9C">
              <w:rPr>
                <w:sz w:val="24"/>
                <w:lang w:val="en-US"/>
              </w:rPr>
              <w:t xml:space="preserve"> </w:t>
            </w:r>
            <w:r w:rsidRPr="006A2C57">
              <w:rPr>
                <w:sz w:val="24"/>
                <w:lang w:val="en-US"/>
              </w:rPr>
              <w:t>type</w:t>
            </w:r>
            <w:r w:rsidRPr="00EC1E9C">
              <w:rPr>
                <w:sz w:val="24"/>
                <w:lang w:val="en-US"/>
              </w:rPr>
              <w:t xml:space="preserve"> </w:t>
            </w:r>
            <w:r w:rsidRPr="006A2C57">
              <w:rPr>
                <w:sz w:val="24"/>
                <w:lang w:val="en-US"/>
              </w:rPr>
              <w:t>approval</w:t>
            </w:r>
            <w:r w:rsidRPr="00EC1E9C">
              <w:rPr>
                <w:sz w:val="24"/>
                <w:lang w:val="en-US"/>
              </w:rPr>
              <w:t xml:space="preserve"> – </w:t>
            </w:r>
            <w:r w:rsidRPr="006A2C57">
              <w:rPr>
                <w:sz w:val="24"/>
                <w:lang w:val="en-US"/>
              </w:rPr>
              <w:t>Part</w:t>
            </w:r>
            <w:r w:rsidRPr="00EC1E9C">
              <w:rPr>
                <w:sz w:val="24"/>
                <w:lang w:val="en-US"/>
              </w:rPr>
              <w:t xml:space="preserve"> 2: </w:t>
            </w:r>
            <w:r w:rsidRPr="006A2C57">
              <w:rPr>
                <w:sz w:val="24"/>
                <w:lang w:val="en-US"/>
              </w:rPr>
              <w:t>Test</w:t>
            </w:r>
            <w:r w:rsidRPr="00EC1E9C">
              <w:rPr>
                <w:sz w:val="24"/>
                <w:lang w:val="en-US"/>
              </w:rPr>
              <w:t xml:space="preserve"> </w:t>
            </w:r>
            <w:r w:rsidRPr="006A2C57">
              <w:rPr>
                <w:sz w:val="24"/>
                <w:lang w:val="en-US"/>
              </w:rPr>
              <w:t>procedures</w:t>
            </w:r>
            <w:r w:rsidRPr="00EC1E9C">
              <w:rPr>
                <w:sz w:val="24"/>
                <w:lang w:val="en-US"/>
              </w:rPr>
              <w:t xml:space="preserve"> (</w:t>
            </w:r>
            <w:r w:rsidRPr="00F4151C">
              <w:rPr>
                <w:sz w:val="24"/>
              </w:rPr>
              <w:t>Модули</w:t>
            </w:r>
            <w:r w:rsidRPr="00EC1E9C">
              <w:rPr>
                <w:sz w:val="24"/>
                <w:lang w:val="en-US"/>
              </w:rPr>
              <w:t xml:space="preserve"> </w:t>
            </w:r>
            <w:r w:rsidRPr="00F4151C">
              <w:rPr>
                <w:sz w:val="24"/>
              </w:rPr>
              <w:t>фотоэлектрические</w:t>
            </w:r>
            <w:r w:rsidRPr="00EC1E9C">
              <w:rPr>
                <w:sz w:val="24"/>
                <w:lang w:val="en-US"/>
              </w:rPr>
              <w:t xml:space="preserve"> </w:t>
            </w:r>
            <w:r w:rsidRPr="00F4151C">
              <w:rPr>
                <w:sz w:val="24"/>
              </w:rPr>
              <w:t>наземные</w:t>
            </w:r>
            <w:r w:rsidRPr="00EC1E9C">
              <w:rPr>
                <w:sz w:val="24"/>
                <w:lang w:val="en-US"/>
              </w:rPr>
              <w:t xml:space="preserve">. </w:t>
            </w:r>
            <w:r w:rsidRPr="00F4151C">
              <w:rPr>
                <w:sz w:val="24"/>
              </w:rPr>
              <w:t>Оценка конструкции и утверждение типа. Часть 2. Методики испытаний).</w:t>
            </w:r>
          </w:p>
        </w:tc>
        <w:tc>
          <w:tcPr>
            <w:tcW w:w="833" w:type="pct"/>
            <w:tcBorders>
              <w:top w:val="single" w:sz="4" w:space="0" w:color="auto"/>
              <w:left w:val="single" w:sz="4" w:space="0" w:color="auto"/>
              <w:bottom w:val="single" w:sz="4" w:space="0" w:color="auto"/>
              <w:right w:val="single" w:sz="4" w:space="0" w:color="auto"/>
            </w:tcBorders>
          </w:tcPr>
          <w:p w:rsidR="00EC1E9C" w:rsidRPr="00F5311D" w:rsidRDefault="00EC1E9C" w:rsidP="00EC1E9C">
            <w:pPr>
              <w:autoSpaceDE w:val="0"/>
              <w:autoSpaceDN w:val="0"/>
              <w:adjustRightInd w:val="0"/>
              <w:jc w:val="center"/>
              <w:rPr>
                <w:sz w:val="24"/>
              </w:rPr>
            </w:pPr>
            <w:r w:rsidRPr="004F34E5">
              <w:rPr>
                <w:sz w:val="24"/>
                <w:lang w:val="en-US"/>
              </w:rPr>
              <w:t>IDT</w:t>
            </w:r>
          </w:p>
        </w:tc>
        <w:tc>
          <w:tcPr>
            <w:tcW w:w="2054" w:type="pct"/>
            <w:tcBorders>
              <w:top w:val="single" w:sz="4" w:space="0" w:color="auto"/>
              <w:left w:val="single" w:sz="4" w:space="0" w:color="auto"/>
              <w:bottom w:val="single" w:sz="4" w:space="0" w:color="auto"/>
              <w:right w:val="single" w:sz="4" w:space="0" w:color="auto"/>
            </w:tcBorders>
          </w:tcPr>
          <w:p w:rsidR="00EC1E9C" w:rsidRPr="00F5311D" w:rsidRDefault="00EC1E9C" w:rsidP="00EC1E9C">
            <w:pPr>
              <w:rPr>
                <w:sz w:val="24"/>
              </w:rPr>
            </w:pPr>
            <w:r w:rsidRPr="00F5311D">
              <w:rPr>
                <w:sz w:val="24"/>
              </w:rPr>
              <w:t xml:space="preserve">СТ РК </w:t>
            </w:r>
            <w:r w:rsidRPr="006A2C57">
              <w:rPr>
                <w:sz w:val="24"/>
                <w:lang w:val="en-US"/>
              </w:rPr>
              <w:t>IEC</w:t>
            </w:r>
            <w:r w:rsidRPr="00F5311D">
              <w:rPr>
                <w:sz w:val="24"/>
              </w:rPr>
              <w:t xml:space="preserve"> 61215-2</w:t>
            </w:r>
            <w:r w:rsidRPr="00F5311D">
              <w:rPr>
                <w:b/>
                <w:sz w:val="24"/>
              </w:rPr>
              <w:t>–*</w:t>
            </w:r>
            <w:r w:rsidRPr="00F5311D">
              <w:rPr>
                <w:sz w:val="24"/>
              </w:rPr>
              <w:t xml:space="preserve"> Модули фотоэлектрические наземные. Оценка конструкции и утверждение типа. Часть 2. Методики испытаний</w:t>
            </w:r>
          </w:p>
          <w:p w:rsidR="00EC1E9C" w:rsidRPr="00F5311D" w:rsidRDefault="00EC1E9C" w:rsidP="00EC1E9C">
            <w:pPr>
              <w:pStyle w:val="10"/>
              <w:shd w:val="clear" w:color="auto" w:fill="FFFFFF"/>
              <w:spacing w:before="0" w:after="0"/>
              <w:ind w:firstLine="0"/>
              <w:jc w:val="both"/>
              <w:textAlignment w:val="baseline"/>
              <w:rPr>
                <w:b w:val="0"/>
                <w:sz w:val="24"/>
                <w:szCs w:val="24"/>
              </w:rPr>
            </w:pPr>
          </w:p>
        </w:tc>
      </w:tr>
      <w:tr w:rsidR="00EC1E9C" w:rsidRPr="00BB51E1" w:rsidTr="00EC1E9C">
        <w:tc>
          <w:tcPr>
            <w:tcW w:w="2113" w:type="pct"/>
            <w:tcBorders>
              <w:top w:val="single" w:sz="4" w:space="0" w:color="auto"/>
              <w:left w:val="single" w:sz="4" w:space="0" w:color="auto"/>
              <w:bottom w:val="single" w:sz="4" w:space="0" w:color="auto"/>
              <w:right w:val="single" w:sz="4" w:space="0" w:color="auto"/>
            </w:tcBorders>
          </w:tcPr>
          <w:p w:rsidR="00EC1E9C" w:rsidRPr="006A2C57" w:rsidRDefault="00EC1E9C" w:rsidP="00EC1E9C">
            <w:pPr>
              <w:rPr>
                <w:sz w:val="24"/>
                <w:lang w:val="en-US"/>
              </w:rPr>
            </w:pPr>
            <w:r w:rsidRPr="006A2C57">
              <w:rPr>
                <w:sz w:val="24"/>
                <w:lang w:val="en-US"/>
              </w:rPr>
              <w:t>IEC 61730-1:2016 Photovoltaic (PV) module safety qualification – Part 1: Requirements for Construction (</w:t>
            </w:r>
            <w:proofErr w:type="spellStart"/>
            <w:r w:rsidRPr="006A2C57">
              <w:rPr>
                <w:sz w:val="24"/>
                <w:lang w:val="en-US"/>
              </w:rPr>
              <w:t>Модули</w:t>
            </w:r>
            <w:proofErr w:type="spellEnd"/>
            <w:r w:rsidRPr="006A2C57">
              <w:rPr>
                <w:sz w:val="24"/>
                <w:lang w:val="en-US"/>
              </w:rPr>
              <w:t xml:space="preserve"> </w:t>
            </w:r>
            <w:proofErr w:type="spellStart"/>
            <w:r w:rsidRPr="006A2C57">
              <w:rPr>
                <w:sz w:val="24"/>
                <w:lang w:val="en-US"/>
              </w:rPr>
              <w:t>фотоэлектрические</w:t>
            </w:r>
            <w:proofErr w:type="spellEnd"/>
            <w:r w:rsidRPr="006A2C57">
              <w:rPr>
                <w:sz w:val="24"/>
                <w:lang w:val="en-US"/>
              </w:rPr>
              <w:t xml:space="preserve">. </w:t>
            </w:r>
            <w:proofErr w:type="spellStart"/>
            <w:r w:rsidRPr="006A2C57">
              <w:rPr>
                <w:sz w:val="24"/>
                <w:lang w:val="en-US"/>
              </w:rPr>
              <w:t>Оценка</w:t>
            </w:r>
            <w:proofErr w:type="spellEnd"/>
            <w:r w:rsidRPr="006A2C57">
              <w:rPr>
                <w:sz w:val="24"/>
                <w:lang w:val="en-US"/>
              </w:rPr>
              <w:t xml:space="preserve"> </w:t>
            </w:r>
            <w:proofErr w:type="spellStart"/>
            <w:r w:rsidRPr="006A2C57">
              <w:rPr>
                <w:sz w:val="24"/>
                <w:lang w:val="en-US"/>
              </w:rPr>
              <w:t>безопасности</w:t>
            </w:r>
            <w:proofErr w:type="spellEnd"/>
            <w:r w:rsidRPr="006A2C57">
              <w:rPr>
                <w:sz w:val="24"/>
                <w:lang w:val="en-US"/>
              </w:rPr>
              <w:t xml:space="preserve">. </w:t>
            </w:r>
            <w:proofErr w:type="spellStart"/>
            <w:r w:rsidRPr="006A2C57">
              <w:rPr>
                <w:sz w:val="24"/>
                <w:lang w:val="en-US"/>
              </w:rPr>
              <w:t>Часть</w:t>
            </w:r>
            <w:proofErr w:type="spellEnd"/>
            <w:r w:rsidRPr="006A2C57">
              <w:rPr>
                <w:sz w:val="24"/>
                <w:lang w:val="en-US"/>
              </w:rPr>
              <w:t xml:space="preserve"> 1. </w:t>
            </w:r>
            <w:proofErr w:type="spellStart"/>
            <w:r w:rsidRPr="006A2C57">
              <w:rPr>
                <w:sz w:val="24"/>
                <w:lang w:val="en-US"/>
              </w:rPr>
              <w:t>Требования</w:t>
            </w:r>
            <w:proofErr w:type="spellEnd"/>
            <w:r w:rsidRPr="006A2C57">
              <w:rPr>
                <w:sz w:val="24"/>
                <w:lang w:val="en-US"/>
              </w:rPr>
              <w:t xml:space="preserve"> к </w:t>
            </w:r>
            <w:proofErr w:type="spellStart"/>
            <w:r w:rsidRPr="006A2C57">
              <w:rPr>
                <w:sz w:val="24"/>
                <w:lang w:val="en-US"/>
              </w:rPr>
              <w:t>конструкции</w:t>
            </w:r>
            <w:proofErr w:type="spellEnd"/>
            <w:r w:rsidRPr="006A2C57">
              <w:rPr>
                <w:sz w:val="24"/>
                <w:lang w:val="en-US"/>
              </w:rPr>
              <w:t>)</w:t>
            </w:r>
          </w:p>
        </w:tc>
        <w:tc>
          <w:tcPr>
            <w:tcW w:w="833" w:type="pct"/>
            <w:tcBorders>
              <w:top w:val="single" w:sz="4" w:space="0" w:color="auto"/>
              <w:left w:val="single" w:sz="4" w:space="0" w:color="auto"/>
              <w:bottom w:val="single" w:sz="4" w:space="0" w:color="auto"/>
              <w:right w:val="single" w:sz="4" w:space="0" w:color="auto"/>
            </w:tcBorders>
          </w:tcPr>
          <w:p w:rsidR="00EC1E9C" w:rsidRPr="004F34E5" w:rsidRDefault="00EC1E9C" w:rsidP="00EC1E9C">
            <w:pPr>
              <w:autoSpaceDE w:val="0"/>
              <w:autoSpaceDN w:val="0"/>
              <w:adjustRightInd w:val="0"/>
              <w:jc w:val="center"/>
              <w:rPr>
                <w:sz w:val="24"/>
                <w:lang w:val="en-US"/>
              </w:rPr>
            </w:pPr>
            <w:r w:rsidRPr="004F34E5">
              <w:rPr>
                <w:sz w:val="24"/>
                <w:lang w:val="en-US"/>
              </w:rPr>
              <w:t>IDT</w:t>
            </w:r>
          </w:p>
        </w:tc>
        <w:tc>
          <w:tcPr>
            <w:tcW w:w="2054" w:type="pct"/>
            <w:tcBorders>
              <w:top w:val="single" w:sz="4" w:space="0" w:color="auto"/>
              <w:left w:val="single" w:sz="4" w:space="0" w:color="auto"/>
              <w:bottom w:val="single" w:sz="4" w:space="0" w:color="auto"/>
              <w:right w:val="single" w:sz="4" w:space="0" w:color="auto"/>
            </w:tcBorders>
          </w:tcPr>
          <w:p w:rsidR="00EC1E9C" w:rsidRPr="00F5311D" w:rsidRDefault="00EC1E9C" w:rsidP="00EC1E9C">
            <w:pPr>
              <w:rPr>
                <w:sz w:val="24"/>
              </w:rPr>
            </w:pPr>
            <w:r w:rsidRPr="00F5311D">
              <w:rPr>
                <w:sz w:val="24"/>
              </w:rPr>
              <w:t xml:space="preserve">СТ РК </w:t>
            </w:r>
            <w:r w:rsidRPr="006A2C57">
              <w:rPr>
                <w:sz w:val="24"/>
                <w:lang w:val="en-US"/>
              </w:rPr>
              <w:t>IEC</w:t>
            </w:r>
            <w:r w:rsidRPr="00F5311D">
              <w:rPr>
                <w:sz w:val="24"/>
              </w:rPr>
              <w:t xml:space="preserve"> 61730-1</w:t>
            </w:r>
            <w:r w:rsidRPr="00F5311D">
              <w:rPr>
                <w:b/>
                <w:sz w:val="24"/>
              </w:rPr>
              <w:t>–*</w:t>
            </w:r>
            <w:r w:rsidRPr="00F5311D">
              <w:rPr>
                <w:sz w:val="24"/>
              </w:rPr>
              <w:t xml:space="preserve"> Модули фотоэлектрические. Оценка безопасности. Часть 1. Требования к конструкции</w:t>
            </w:r>
          </w:p>
        </w:tc>
      </w:tr>
      <w:tr w:rsidR="00EC1E9C" w:rsidRPr="00F5311D" w:rsidTr="00EC1E9C">
        <w:tc>
          <w:tcPr>
            <w:tcW w:w="2113" w:type="pct"/>
            <w:tcBorders>
              <w:top w:val="single" w:sz="4" w:space="0" w:color="auto"/>
              <w:left w:val="single" w:sz="4" w:space="0" w:color="auto"/>
              <w:bottom w:val="single" w:sz="4" w:space="0" w:color="auto"/>
              <w:right w:val="single" w:sz="4" w:space="0" w:color="auto"/>
            </w:tcBorders>
          </w:tcPr>
          <w:p w:rsidR="00EC1E9C" w:rsidRPr="006A2C57" w:rsidRDefault="00EC1E9C" w:rsidP="00EC1E9C">
            <w:pPr>
              <w:rPr>
                <w:sz w:val="24"/>
                <w:lang w:val="en-US"/>
              </w:rPr>
            </w:pPr>
            <w:r w:rsidRPr="006A2C57">
              <w:rPr>
                <w:sz w:val="24"/>
                <w:lang w:val="en-US"/>
              </w:rPr>
              <w:t>ISO/IEC 17025:2017 General requirements for the competence of testing and calibration Laboratories (</w:t>
            </w:r>
            <w:proofErr w:type="spellStart"/>
            <w:r w:rsidRPr="006A2C57">
              <w:rPr>
                <w:sz w:val="24"/>
                <w:lang w:val="en-US"/>
              </w:rPr>
              <w:t>Общие</w:t>
            </w:r>
            <w:proofErr w:type="spellEnd"/>
            <w:r w:rsidRPr="006A2C57">
              <w:rPr>
                <w:sz w:val="24"/>
                <w:lang w:val="en-US"/>
              </w:rPr>
              <w:t xml:space="preserve"> </w:t>
            </w:r>
            <w:proofErr w:type="spellStart"/>
            <w:r w:rsidRPr="006A2C57">
              <w:rPr>
                <w:sz w:val="24"/>
                <w:lang w:val="en-US"/>
              </w:rPr>
              <w:t>требования</w:t>
            </w:r>
            <w:proofErr w:type="spellEnd"/>
            <w:r w:rsidRPr="006A2C57">
              <w:rPr>
                <w:sz w:val="24"/>
                <w:lang w:val="en-US"/>
              </w:rPr>
              <w:t xml:space="preserve"> к </w:t>
            </w:r>
            <w:proofErr w:type="spellStart"/>
            <w:r w:rsidRPr="006A2C57">
              <w:rPr>
                <w:sz w:val="24"/>
                <w:lang w:val="en-US"/>
              </w:rPr>
              <w:t>компетентности</w:t>
            </w:r>
            <w:proofErr w:type="spellEnd"/>
            <w:r w:rsidRPr="006A2C57">
              <w:rPr>
                <w:sz w:val="24"/>
                <w:lang w:val="en-US"/>
              </w:rPr>
              <w:t xml:space="preserve"> </w:t>
            </w:r>
            <w:proofErr w:type="spellStart"/>
            <w:r w:rsidRPr="006A2C57">
              <w:rPr>
                <w:sz w:val="24"/>
                <w:lang w:val="en-US"/>
              </w:rPr>
              <w:t>испытательных</w:t>
            </w:r>
            <w:proofErr w:type="spellEnd"/>
            <w:r w:rsidRPr="006A2C57">
              <w:rPr>
                <w:sz w:val="24"/>
                <w:lang w:val="en-US"/>
              </w:rPr>
              <w:t xml:space="preserve"> и </w:t>
            </w:r>
            <w:proofErr w:type="spellStart"/>
            <w:r w:rsidRPr="006A2C57">
              <w:rPr>
                <w:sz w:val="24"/>
                <w:lang w:val="en-US"/>
              </w:rPr>
              <w:t>калибровочных</w:t>
            </w:r>
            <w:proofErr w:type="spellEnd"/>
            <w:r w:rsidRPr="006A2C57">
              <w:rPr>
                <w:sz w:val="24"/>
                <w:lang w:val="en-US"/>
              </w:rPr>
              <w:t xml:space="preserve"> </w:t>
            </w:r>
            <w:proofErr w:type="spellStart"/>
            <w:r w:rsidRPr="006A2C57">
              <w:rPr>
                <w:sz w:val="24"/>
                <w:lang w:val="en-US"/>
              </w:rPr>
              <w:t>лабораторий</w:t>
            </w:r>
            <w:proofErr w:type="spellEnd"/>
            <w:r w:rsidRPr="006A2C57">
              <w:rPr>
                <w:sz w:val="24"/>
                <w:lang w:val="en-US"/>
              </w:rPr>
              <w:t>).</w:t>
            </w:r>
          </w:p>
        </w:tc>
        <w:tc>
          <w:tcPr>
            <w:tcW w:w="833" w:type="pct"/>
            <w:tcBorders>
              <w:top w:val="single" w:sz="4" w:space="0" w:color="auto"/>
              <w:left w:val="single" w:sz="4" w:space="0" w:color="auto"/>
              <w:bottom w:val="single" w:sz="4" w:space="0" w:color="auto"/>
              <w:right w:val="single" w:sz="4" w:space="0" w:color="auto"/>
            </w:tcBorders>
          </w:tcPr>
          <w:p w:rsidR="00EC1E9C" w:rsidRPr="004F34E5" w:rsidRDefault="00EC1E9C" w:rsidP="00EC1E9C">
            <w:pPr>
              <w:autoSpaceDE w:val="0"/>
              <w:autoSpaceDN w:val="0"/>
              <w:adjustRightInd w:val="0"/>
              <w:jc w:val="center"/>
              <w:rPr>
                <w:sz w:val="24"/>
                <w:lang w:val="en-US"/>
              </w:rPr>
            </w:pPr>
            <w:r w:rsidRPr="004F34E5">
              <w:rPr>
                <w:sz w:val="24"/>
                <w:lang w:val="en-US"/>
              </w:rPr>
              <w:t>IDT</w:t>
            </w:r>
          </w:p>
        </w:tc>
        <w:tc>
          <w:tcPr>
            <w:tcW w:w="2054" w:type="pct"/>
            <w:tcBorders>
              <w:top w:val="single" w:sz="4" w:space="0" w:color="auto"/>
              <w:left w:val="single" w:sz="4" w:space="0" w:color="auto"/>
              <w:bottom w:val="single" w:sz="4" w:space="0" w:color="auto"/>
              <w:right w:val="single" w:sz="4" w:space="0" w:color="auto"/>
            </w:tcBorders>
          </w:tcPr>
          <w:p w:rsidR="00EC1E9C" w:rsidRPr="00046BC0" w:rsidRDefault="00EC1E9C" w:rsidP="00EC1E9C">
            <w:pPr>
              <w:rPr>
                <w:sz w:val="24"/>
              </w:rPr>
            </w:pPr>
            <w:r w:rsidRPr="00046BC0">
              <w:rPr>
                <w:sz w:val="24"/>
              </w:rPr>
              <w:t xml:space="preserve">СТ РК </w:t>
            </w:r>
            <w:r w:rsidRPr="00046BC0">
              <w:rPr>
                <w:sz w:val="24"/>
                <w:lang w:val="en-US"/>
              </w:rPr>
              <w:t>ISO</w:t>
            </w:r>
            <w:r w:rsidRPr="00046BC0">
              <w:rPr>
                <w:sz w:val="24"/>
              </w:rPr>
              <w:t xml:space="preserve"> 17025-2018</w:t>
            </w:r>
            <w:r>
              <w:rPr>
                <w:sz w:val="24"/>
              </w:rPr>
              <w:t xml:space="preserve"> </w:t>
            </w:r>
            <w:r w:rsidRPr="00046BC0">
              <w:rPr>
                <w:sz w:val="24"/>
              </w:rPr>
              <w:t>Общие требования к компетентности</w:t>
            </w:r>
          </w:p>
          <w:p w:rsidR="00EC1E9C" w:rsidRPr="00F5311D" w:rsidRDefault="00EC1E9C" w:rsidP="00EC1E9C">
            <w:pPr>
              <w:rPr>
                <w:sz w:val="24"/>
                <w:lang w:val="en-US"/>
              </w:rPr>
            </w:pPr>
            <w:proofErr w:type="spellStart"/>
            <w:r w:rsidRPr="00046BC0">
              <w:rPr>
                <w:sz w:val="24"/>
                <w:lang w:val="en-US"/>
              </w:rPr>
              <w:t>испытательных</w:t>
            </w:r>
            <w:proofErr w:type="spellEnd"/>
            <w:r w:rsidRPr="00046BC0">
              <w:rPr>
                <w:sz w:val="24"/>
                <w:lang w:val="en-US"/>
              </w:rPr>
              <w:t xml:space="preserve"> и </w:t>
            </w:r>
            <w:proofErr w:type="spellStart"/>
            <w:r w:rsidRPr="00046BC0">
              <w:rPr>
                <w:sz w:val="24"/>
                <w:lang w:val="en-US"/>
              </w:rPr>
              <w:t>калибровочных</w:t>
            </w:r>
            <w:proofErr w:type="spellEnd"/>
            <w:r w:rsidRPr="00046BC0">
              <w:rPr>
                <w:sz w:val="24"/>
                <w:lang w:val="en-US"/>
              </w:rPr>
              <w:t xml:space="preserve"> </w:t>
            </w:r>
            <w:proofErr w:type="spellStart"/>
            <w:r w:rsidRPr="00046BC0">
              <w:rPr>
                <w:sz w:val="24"/>
                <w:lang w:val="en-US"/>
              </w:rPr>
              <w:t>лабораторий</w:t>
            </w:r>
            <w:proofErr w:type="spellEnd"/>
          </w:p>
        </w:tc>
      </w:tr>
    </w:tbl>
    <w:p w:rsidR="00BB51E1" w:rsidRDefault="00BB51E1" w:rsidP="00BB51E1">
      <w:pPr>
        <w:pStyle w:val="Style109"/>
        <w:widowControl/>
        <w:jc w:val="center"/>
        <w:rPr>
          <w:rStyle w:val="FontStyle169"/>
          <w:rFonts w:ascii="Times New Roman" w:hAnsi="Times New Roman" w:cs="Times New Roman"/>
          <w:b/>
          <w:sz w:val="24"/>
          <w:szCs w:val="24"/>
          <w:lang w:val="kk-KZ" w:eastAsia="en-US"/>
        </w:rPr>
      </w:pPr>
    </w:p>
    <w:p w:rsidR="00EC1E9C" w:rsidRPr="00BB51E1" w:rsidRDefault="00EC1E9C" w:rsidP="00EC1E9C">
      <w:pPr>
        <w:pStyle w:val="Style109"/>
        <w:widowControl/>
        <w:jc w:val="center"/>
        <w:rPr>
          <w:rStyle w:val="FontStyle169"/>
          <w:rFonts w:ascii="Times New Roman" w:hAnsi="Times New Roman" w:cs="Times New Roman"/>
          <w:b/>
          <w:sz w:val="24"/>
          <w:szCs w:val="24"/>
          <w:lang w:eastAsia="en-US"/>
        </w:rPr>
      </w:pPr>
      <w:r w:rsidRPr="00BB51E1">
        <w:rPr>
          <w:rStyle w:val="FontStyle169"/>
          <w:rFonts w:ascii="Times New Roman" w:hAnsi="Times New Roman" w:cs="Times New Roman"/>
          <w:b/>
          <w:sz w:val="24"/>
          <w:szCs w:val="24"/>
          <w:lang w:val="kk-KZ" w:eastAsia="en-US"/>
        </w:rPr>
        <w:t>Т</w:t>
      </w:r>
      <w:proofErr w:type="spellStart"/>
      <w:r w:rsidRPr="00BB51E1">
        <w:rPr>
          <w:rStyle w:val="FontStyle169"/>
          <w:rFonts w:ascii="Times New Roman" w:hAnsi="Times New Roman" w:cs="Times New Roman"/>
          <w:b/>
          <w:sz w:val="24"/>
          <w:szCs w:val="24"/>
          <w:lang w:eastAsia="en-US"/>
        </w:rPr>
        <w:t>аблица</w:t>
      </w:r>
      <w:proofErr w:type="spellEnd"/>
      <w:r w:rsidRPr="00BB51E1">
        <w:rPr>
          <w:rStyle w:val="FontStyle169"/>
          <w:rFonts w:ascii="Times New Roman" w:hAnsi="Times New Roman" w:cs="Times New Roman"/>
          <w:b/>
          <w:sz w:val="24"/>
          <w:szCs w:val="24"/>
          <w:lang w:eastAsia="en-US"/>
        </w:rPr>
        <w:t xml:space="preserve"> В.А.2</w:t>
      </w:r>
      <w:r w:rsidRPr="00BB51E1">
        <w:rPr>
          <w:rStyle w:val="FontStyle169"/>
          <w:rFonts w:ascii="Times New Roman" w:hAnsi="Times New Roman" w:cs="Times New Roman"/>
          <w:b/>
          <w:bCs/>
          <w:sz w:val="24"/>
          <w:szCs w:val="24"/>
        </w:rPr>
        <w:t xml:space="preserve"> – </w:t>
      </w:r>
      <w:r w:rsidRPr="00BB51E1">
        <w:rPr>
          <w:rStyle w:val="FontStyle169"/>
          <w:rFonts w:ascii="Times New Roman" w:hAnsi="Times New Roman" w:cs="Times New Roman"/>
          <w:b/>
          <w:sz w:val="24"/>
          <w:szCs w:val="24"/>
          <w:lang w:eastAsia="en-US"/>
        </w:rPr>
        <w:t>Сведения о соответствии стандартов ссылочным международным стандартам другого года издания</w:t>
      </w:r>
    </w:p>
    <w:p w:rsidR="00EC1E9C" w:rsidRPr="00BB51E1" w:rsidRDefault="00EC1E9C" w:rsidP="00EC1E9C">
      <w:pPr>
        <w:pStyle w:val="Style109"/>
        <w:widowControl/>
        <w:jc w:val="center"/>
        <w:rPr>
          <w:rStyle w:val="FontStyle169"/>
          <w:rFonts w:ascii="Times New Roman" w:hAnsi="Times New Roman" w:cs="Times New Roman"/>
          <w:b/>
          <w:sz w:val="24"/>
          <w:szCs w:val="24"/>
          <w:lang w:eastAsia="en-US"/>
        </w:rPr>
      </w:pPr>
    </w:p>
    <w:tbl>
      <w:tblPr>
        <w:tblStyle w:val="aa"/>
        <w:tblW w:w="9657" w:type="dxa"/>
        <w:tblLook w:val="04A0" w:firstRow="1" w:lastRow="0" w:firstColumn="1" w:lastColumn="0" w:noHBand="0" w:noVBand="1"/>
      </w:tblPr>
      <w:tblGrid>
        <w:gridCol w:w="2830"/>
        <w:gridCol w:w="2601"/>
        <w:gridCol w:w="1436"/>
        <w:gridCol w:w="2790"/>
      </w:tblGrid>
      <w:tr w:rsidR="00EC1E9C" w:rsidRPr="00BB51E1" w:rsidTr="00EC1E9C">
        <w:tc>
          <w:tcPr>
            <w:tcW w:w="2830" w:type="dxa"/>
            <w:tcBorders>
              <w:top w:val="single" w:sz="4" w:space="0" w:color="auto"/>
              <w:left w:val="single" w:sz="4" w:space="0" w:color="auto"/>
              <w:bottom w:val="double" w:sz="4" w:space="0" w:color="auto"/>
              <w:right w:val="single" w:sz="4" w:space="0" w:color="auto"/>
            </w:tcBorders>
            <w:vAlign w:val="center"/>
          </w:tcPr>
          <w:p w:rsidR="00EC1E9C" w:rsidRPr="00BB51E1" w:rsidRDefault="00EC1E9C" w:rsidP="00EC1E9C">
            <w:pPr>
              <w:ind w:left="-120" w:right="-137"/>
              <w:jc w:val="center"/>
              <w:rPr>
                <w:sz w:val="24"/>
              </w:rPr>
            </w:pPr>
            <w:r w:rsidRPr="00BB51E1">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tc>
        <w:tc>
          <w:tcPr>
            <w:tcW w:w="2601" w:type="dxa"/>
            <w:tcBorders>
              <w:top w:val="single" w:sz="4" w:space="0" w:color="auto"/>
              <w:left w:val="single" w:sz="4" w:space="0" w:color="auto"/>
              <w:bottom w:val="double" w:sz="4" w:space="0" w:color="auto"/>
              <w:right w:val="single" w:sz="4" w:space="0" w:color="auto"/>
            </w:tcBorders>
            <w:vAlign w:val="center"/>
          </w:tcPr>
          <w:p w:rsidR="00EC1E9C" w:rsidRPr="00BB51E1" w:rsidRDefault="00EC1E9C" w:rsidP="00EC1E9C">
            <w:pPr>
              <w:ind w:left="-120" w:right="-137"/>
              <w:jc w:val="center"/>
              <w:rPr>
                <w:sz w:val="24"/>
              </w:rPr>
            </w:pPr>
            <w:r w:rsidRPr="00BB51E1">
              <w:rPr>
                <w:sz w:val="24"/>
              </w:rPr>
              <w:t xml:space="preserve">Обозначение и наименование международного, регионального стандартов, стандартов иностранного государств </w:t>
            </w:r>
          </w:p>
        </w:tc>
        <w:tc>
          <w:tcPr>
            <w:tcW w:w="1436" w:type="dxa"/>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ind w:left="-120" w:right="-137"/>
              <w:jc w:val="center"/>
              <w:rPr>
                <w:sz w:val="24"/>
              </w:rPr>
            </w:pPr>
            <w:r w:rsidRPr="00BB51E1">
              <w:rPr>
                <w:sz w:val="24"/>
              </w:rPr>
              <w:t>Степень соответствия</w:t>
            </w:r>
          </w:p>
        </w:tc>
        <w:tc>
          <w:tcPr>
            <w:tcW w:w="2790" w:type="dxa"/>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ind w:left="-120" w:right="-137"/>
              <w:jc w:val="center"/>
              <w:rPr>
                <w:sz w:val="24"/>
              </w:rPr>
            </w:pPr>
            <w:r w:rsidRPr="00BB51E1">
              <w:rPr>
                <w:sz w:val="24"/>
              </w:rPr>
              <w:t>Обозначение и наименование национального стандарта, межгосударственного стандарта</w:t>
            </w:r>
          </w:p>
        </w:tc>
      </w:tr>
      <w:tr w:rsidR="00EC1E9C" w:rsidRPr="00BB51E1" w:rsidTr="00EC1E9C">
        <w:tc>
          <w:tcPr>
            <w:tcW w:w="2830" w:type="dxa"/>
            <w:tcBorders>
              <w:top w:val="double" w:sz="4" w:space="0" w:color="auto"/>
              <w:left w:val="single" w:sz="4" w:space="0" w:color="auto"/>
              <w:bottom w:val="nil"/>
              <w:right w:val="single" w:sz="4" w:space="0" w:color="auto"/>
            </w:tcBorders>
          </w:tcPr>
          <w:p w:rsidR="00EC1E9C" w:rsidRPr="00874DD6" w:rsidRDefault="00EC1E9C" w:rsidP="00EC1E9C">
            <w:pPr>
              <w:rPr>
                <w:sz w:val="24"/>
                <w:lang w:val="en-US"/>
              </w:rPr>
            </w:pPr>
            <w:r w:rsidRPr="00201885">
              <w:rPr>
                <w:sz w:val="24"/>
                <w:lang w:val="en-US"/>
              </w:rPr>
              <w:t>IEC 60060-1:2010 High-voltage test techniques – Part 1: General definitions and test requirements (</w:t>
            </w:r>
            <w:proofErr w:type="spellStart"/>
            <w:r w:rsidRPr="00874DD6">
              <w:rPr>
                <w:sz w:val="24"/>
                <w:lang w:val="en-US"/>
              </w:rPr>
              <w:t>Методы</w:t>
            </w:r>
            <w:proofErr w:type="spellEnd"/>
            <w:r w:rsidRPr="00201885">
              <w:rPr>
                <w:sz w:val="24"/>
                <w:lang w:val="en-US"/>
              </w:rPr>
              <w:t xml:space="preserve"> </w:t>
            </w:r>
            <w:proofErr w:type="spellStart"/>
            <w:r w:rsidRPr="00874DD6">
              <w:rPr>
                <w:sz w:val="24"/>
                <w:lang w:val="en-US"/>
              </w:rPr>
              <w:t>испытаний</w:t>
            </w:r>
            <w:proofErr w:type="spellEnd"/>
            <w:r w:rsidRPr="00201885">
              <w:rPr>
                <w:sz w:val="24"/>
                <w:lang w:val="en-US"/>
              </w:rPr>
              <w:t xml:space="preserve"> </w:t>
            </w:r>
            <w:proofErr w:type="spellStart"/>
            <w:r w:rsidRPr="00874DD6">
              <w:rPr>
                <w:sz w:val="24"/>
                <w:lang w:val="en-US"/>
              </w:rPr>
              <w:t>высоким</w:t>
            </w:r>
            <w:proofErr w:type="spellEnd"/>
            <w:r w:rsidRPr="00201885">
              <w:rPr>
                <w:sz w:val="24"/>
                <w:lang w:val="en-US"/>
              </w:rPr>
              <w:t xml:space="preserve"> </w:t>
            </w:r>
            <w:proofErr w:type="spellStart"/>
            <w:r w:rsidRPr="00874DD6">
              <w:rPr>
                <w:sz w:val="24"/>
                <w:lang w:val="en-US"/>
              </w:rPr>
              <w:t>напряжением</w:t>
            </w:r>
            <w:proofErr w:type="spellEnd"/>
            <w:r w:rsidRPr="00201885">
              <w:rPr>
                <w:sz w:val="24"/>
                <w:lang w:val="en-US"/>
              </w:rPr>
              <w:t xml:space="preserve">. </w:t>
            </w:r>
            <w:proofErr w:type="spellStart"/>
            <w:r w:rsidRPr="00874DD6">
              <w:rPr>
                <w:sz w:val="24"/>
                <w:lang w:val="en-US"/>
              </w:rPr>
              <w:t>Часть</w:t>
            </w:r>
            <w:proofErr w:type="spellEnd"/>
            <w:r w:rsidRPr="00874DD6">
              <w:rPr>
                <w:sz w:val="24"/>
                <w:lang w:val="en-US"/>
              </w:rPr>
              <w:t xml:space="preserve"> 1. </w:t>
            </w:r>
            <w:proofErr w:type="spellStart"/>
            <w:r w:rsidRPr="00874DD6">
              <w:rPr>
                <w:sz w:val="24"/>
                <w:lang w:val="en-US"/>
              </w:rPr>
              <w:t>Общие</w:t>
            </w:r>
            <w:proofErr w:type="spellEnd"/>
            <w:r w:rsidRPr="00874DD6">
              <w:rPr>
                <w:sz w:val="24"/>
                <w:lang w:val="en-US"/>
              </w:rPr>
              <w:t xml:space="preserve"> </w:t>
            </w:r>
            <w:proofErr w:type="spellStart"/>
            <w:r w:rsidRPr="00874DD6">
              <w:rPr>
                <w:sz w:val="24"/>
                <w:lang w:val="en-US"/>
              </w:rPr>
              <w:t>определения</w:t>
            </w:r>
            <w:proofErr w:type="spellEnd"/>
            <w:r w:rsidRPr="00874DD6">
              <w:rPr>
                <w:sz w:val="24"/>
                <w:lang w:val="en-US"/>
              </w:rPr>
              <w:t xml:space="preserve"> и </w:t>
            </w:r>
            <w:proofErr w:type="spellStart"/>
            <w:r w:rsidRPr="00874DD6">
              <w:rPr>
                <w:sz w:val="24"/>
                <w:lang w:val="en-US"/>
              </w:rPr>
              <w:t>требования</w:t>
            </w:r>
            <w:proofErr w:type="spellEnd"/>
            <w:r w:rsidRPr="00874DD6">
              <w:rPr>
                <w:sz w:val="24"/>
                <w:lang w:val="en-US"/>
              </w:rPr>
              <w:t xml:space="preserve"> к </w:t>
            </w:r>
            <w:proofErr w:type="spellStart"/>
            <w:r w:rsidRPr="00874DD6">
              <w:rPr>
                <w:sz w:val="24"/>
                <w:lang w:val="en-US"/>
              </w:rPr>
              <w:t>испытаниям</w:t>
            </w:r>
            <w:proofErr w:type="spellEnd"/>
            <w:r w:rsidRPr="00874DD6">
              <w:rPr>
                <w:sz w:val="24"/>
                <w:lang w:val="en-US"/>
              </w:rPr>
              <w:t>).</w:t>
            </w:r>
          </w:p>
        </w:tc>
        <w:tc>
          <w:tcPr>
            <w:tcW w:w="2601" w:type="dxa"/>
            <w:tcBorders>
              <w:top w:val="double" w:sz="4" w:space="0" w:color="auto"/>
              <w:left w:val="single" w:sz="4" w:space="0" w:color="auto"/>
              <w:bottom w:val="nil"/>
              <w:right w:val="single" w:sz="4" w:space="0" w:color="auto"/>
            </w:tcBorders>
          </w:tcPr>
          <w:p w:rsidR="00EC1E9C" w:rsidRPr="00874DD6" w:rsidRDefault="00EC1E9C" w:rsidP="00EC1E9C">
            <w:pPr>
              <w:autoSpaceDE w:val="0"/>
              <w:autoSpaceDN w:val="0"/>
              <w:adjustRightInd w:val="0"/>
              <w:rPr>
                <w:sz w:val="24"/>
                <w:lang w:val="en-US"/>
              </w:rPr>
            </w:pPr>
            <w:r w:rsidRPr="00201885">
              <w:rPr>
                <w:sz w:val="24"/>
                <w:lang w:val="en-US"/>
              </w:rPr>
              <w:t>IEC</w:t>
            </w:r>
            <w:r w:rsidRPr="002F53A8">
              <w:rPr>
                <w:sz w:val="24"/>
                <w:lang w:val="en-US"/>
              </w:rPr>
              <w:t xml:space="preserve"> 60060-1:1989 </w:t>
            </w:r>
            <w:r w:rsidRPr="00201885">
              <w:rPr>
                <w:sz w:val="24"/>
                <w:lang w:val="en-US"/>
              </w:rPr>
              <w:t>High</w:t>
            </w:r>
            <w:r w:rsidRPr="002F53A8">
              <w:rPr>
                <w:sz w:val="24"/>
                <w:lang w:val="en-US"/>
              </w:rPr>
              <w:t>-</w:t>
            </w:r>
            <w:r w:rsidRPr="00201885">
              <w:rPr>
                <w:sz w:val="24"/>
                <w:lang w:val="en-US"/>
              </w:rPr>
              <w:t>voltage</w:t>
            </w:r>
            <w:r w:rsidRPr="002F53A8">
              <w:rPr>
                <w:sz w:val="24"/>
                <w:lang w:val="en-US"/>
              </w:rPr>
              <w:t xml:space="preserve"> </w:t>
            </w:r>
            <w:r w:rsidRPr="00201885">
              <w:rPr>
                <w:sz w:val="24"/>
                <w:lang w:val="en-US"/>
              </w:rPr>
              <w:t>test</w:t>
            </w:r>
            <w:r w:rsidRPr="002F53A8">
              <w:rPr>
                <w:sz w:val="24"/>
                <w:lang w:val="en-US"/>
              </w:rPr>
              <w:t xml:space="preserve"> </w:t>
            </w:r>
            <w:r w:rsidRPr="00201885">
              <w:rPr>
                <w:sz w:val="24"/>
                <w:lang w:val="en-US"/>
              </w:rPr>
              <w:t>techniques</w:t>
            </w:r>
            <w:r w:rsidRPr="002F53A8">
              <w:rPr>
                <w:sz w:val="24"/>
                <w:lang w:val="en-US"/>
              </w:rPr>
              <w:t xml:space="preserve"> – </w:t>
            </w:r>
            <w:r w:rsidRPr="00201885">
              <w:rPr>
                <w:sz w:val="24"/>
                <w:lang w:val="en-US"/>
              </w:rPr>
              <w:t>Part</w:t>
            </w:r>
            <w:r w:rsidRPr="002F53A8">
              <w:rPr>
                <w:sz w:val="24"/>
                <w:lang w:val="en-US"/>
              </w:rPr>
              <w:t xml:space="preserve"> 1: </w:t>
            </w:r>
            <w:r w:rsidRPr="00201885">
              <w:rPr>
                <w:sz w:val="24"/>
                <w:lang w:val="en-US"/>
              </w:rPr>
              <w:t>General</w:t>
            </w:r>
            <w:r w:rsidRPr="002F53A8">
              <w:rPr>
                <w:sz w:val="24"/>
                <w:lang w:val="en-US"/>
              </w:rPr>
              <w:t xml:space="preserve"> </w:t>
            </w:r>
            <w:r w:rsidRPr="00201885">
              <w:rPr>
                <w:sz w:val="24"/>
                <w:lang w:val="en-US"/>
              </w:rPr>
              <w:t>definitions</w:t>
            </w:r>
            <w:r w:rsidRPr="002F53A8">
              <w:rPr>
                <w:sz w:val="24"/>
                <w:lang w:val="en-US"/>
              </w:rPr>
              <w:t xml:space="preserve"> </w:t>
            </w:r>
            <w:r w:rsidRPr="00201885">
              <w:rPr>
                <w:sz w:val="24"/>
                <w:lang w:val="en-US"/>
              </w:rPr>
              <w:t>and</w:t>
            </w:r>
            <w:r w:rsidRPr="002F53A8">
              <w:rPr>
                <w:sz w:val="24"/>
                <w:lang w:val="en-US"/>
              </w:rPr>
              <w:t xml:space="preserve"> </w:t>
            </w:r>
            <w:r w:rsidRPr="00201885">
              <w:rPr>
                <w:sz w:val="24"/>
                <w:lang w:val="en-US"/>
              </w:rPr>
              <w:t>test</w:t>
            </w:r>
            <w:r w:rsidRPr="002F53A8">
              <w:rPr>
                <w:sz w:val="24"/>
                <w:lang w:val="en-US"/>
              </w:rPr>
              <w:t xml:space="preserve"> </w:t>
            </w:r>
            <w:r w:rsidRPr="00201885">
              <w:rPr>
                <w:sz w:val="24"/>
                <w:lang w:val="en-US"/>
              </w:rPr>
              <w:t>requirements</w:t>
            </w:r>
            <w:r w:rsidRPr="002F53A8">
              <w:rPr>
                <w:sz w:val="24"/>
                <w:lang w:val="en-US"/>
              </w:rPr>
              <w:t xml:space="preserve"> (</w:t>
            </w:r>
            <w:proofErr w:type="spellStart"/>
            <w:r w:rsidRPr="00874DD6">
              <w:rPr>
                <w:sz w:val="24"/>
                <w:lang w:val="en-US"/>
              </w:rPr>
              <w:t>Технология</w:t>
            </w:r>
            <w:proofErr w:type="spellEnd"/>
            <w:r w:rsidRPr="00874DD6">
              <w:rPr>
                <w:sz w:val="24"/>
                <w:lang w:val="en-US"/>
              </w:rPr>
              <w:t xml:space="preserve"> </w:t>
            </w:r>
            <w:proofErr w:type="spellStart"/>
            <w:r w:rsidRPr="00874DD6">
              <w:rPr>
                <w:sz w:val="24"/>
                <w:lang w:val="en-US"/>
              </w:rPr>
              <w:t>испытаний</w:t>
            </w:r>
            <w:proofErr w:type="spellEnd"/>
            <w:r w:rsidRPr="00874DD6">
              <w:rPr>
                <w:sz w:val="24"/>
                <w:lang w:val="en-US"/>
              </w:rPr>
              <w:t xml:space="preserve"> </w:t>
            </w:r>
            <w:proofErr w:type="spellStart"/>
            <w:r w:rsidRPr="00874DD6">
              <w:rPr>
                <w:sz w:val="24"/>
                <w:lang w:val="en-US"/>
              </w:rPr>
              <w:t>высоким</w:t>
            </w:r>
            <w:proofErr w:type="spellEnd"/>
            <w:r w:rsidRPr="00874DD6">
              <w:rPr>
                <w:sz w:val="24"/>
                <w:lang w:val="en-US"/>
              </w:rPr>
              <w:t xml:space="preserve"> </w:t>
            </w:r>
            <w:proofErr w:type="spellStart"/>
            <w:r w:rsidRPr="00874DD6">
              <w:rPr>
                <w:sz w:val="24"/>
                <w:lang w:val="en-US"/>
              </w:rPr>
              <w:t>напряжением</w:t>
            </w:r>
            <w:proofErr w:type="spellEnd"/>
            <w:r w:rsidRPr="00874DD6">
              <w:rPr>
                <w:sz w:val="24"/>
                <w:lang w:val="en-US"/>
              </w:rPr>
              <w:t xml:space="preserve">. </w:t>
            </w:r>
            <w:proofErr w:type="spellStart"/>
            <w:r w:rsidRPr="00874DD6">
              <w:rPr>
                <w:sz w:val="24"/>
                <w:lang w:val="en-US"/>
              </w:rPr>
              <w:t>Часть</w:t>
            </w:r>
            <w:proofErr w:type="spellEnd"/>
            <w:r w:rsidRPr="00874DD6">
              <w:rPr>
                <w:sz w:val="24"/>
                <w:lang w:val="en-US"/>
              </w:rPr>
              <w:t xml:space="preserve"> 1. </w:t>
            </w:r>
            <w:proofErr w:type="spellStart"/>
            <w:r w:rsidRPr="00874DD6">
              <w:rPr>
                <w:sz w:val="24"/>
                <w:lang w:val="en-US"/>
              </w:rPr>
              <w:t>Общие</w:t>
            </w:r>
            <w:proofErr w:type="spellEnd"/>
            <w:r w:rsidRPr="00874DD6">
              <w:rPr>
                <w:sz w:val="24"/>
                <w:lang w:val="en-US"/>
              </w:rPr>
              <w:t xml:space="preserve"> </w:t>
            </w:r>
            <w:proofErr w:type="spellStart"/>
            <w:r w:rsidRPr="00874DD6">
              <w:rPr>
                <w:sz w:val="24"/>
                <w:lang w:val="en-US"/>
              </w:rPr>
              <w:t>определения</w:t>
            </w:r>
            <w:proofErr w:type="spellEnd"/>
            <w:r w:rsidRPr="00874DD6">
              <w:rPr>
                <w:sz w:val="24"/>
                <w:lang w:val="en-US"/>
              </w:rPr>
              <w:t xml:space="preserve"> и </w:t>
            </w:r>
            <w:proofErr w:type="spellStart"/>
            <w:r w:rsidRPr="00874DD6">
              <w:rPr>
                <w:sz w:val="24"/>
                <w:lang w:val="en-US"/>
              </w:rPr>
              <w:t>требования</w:t>
            </w:r>
            <w:proofErr w:type="spellEnd"/>
            <w:r w:rsidRPr="00874DD6">
              <w:rPr>
                <w:sz w:val="24"/>
                <w:lang w:val="en-US"/>
              </w:rPr>
              <w:t xml:space="preserve"> к </w:t>
            </w:r>
            <w:proofErr w:type="spellStart"/>
            <w:r w:rsidRPr="00874DD6">
              <w:rPr>
                <w:sz w:val="24"/>
                <w:lang w:val="en-US"/>
              </w:rPr>
              <w:t>испытаниям</w:t>
            </w:r>
            <w:proofErr w:type="spellEnd"/>
            <w:r w:rsidRPr="00874DD6">
              <w:rPr>
                <w:sz w:val="24"/>
                <w:lang w:val="en-US"/>
              </w:rPr>
              <w:t>).</w:t>
            </w:r>
          </w:p>
        </w:tc>
        <w:tc>
          <w:tcPr>
            <w:tcW w:w="1436" w:type="dxa"/>
            <w:tcBorders>
              <w:top w:val="double" w:sz="4" w:space="0" w:color="auto"/>
              <w:left w:val="single" w:sz="4" w:space="0" w:color="auto"/>
              <w:bottom w:val="nil"/>
              <w:right w:val="single" w:sz="4" w:space="0" w:color="auto"/>
            </w:tcBorders>
          </w:tcPr>
          <w:p w:rsidR="00EC1E9C" w:rsidRPr="00874DD6" w:rsidRDefault="00EC1E9C" w:rsidP="00EC1E9C">
            <w:pPr>
              <w:autoSpaceDE w:val="0"/>
              <w:autoSpaceDN w:val="0"/>
              <w:adjustRightInd w:val="0"/>
              <w:jc w:val="center"/>
              <w:rPr>
                <w:sz w:val="24"/>
                <w:lang w:val="en-US"/>
              </w:rPr>
            </w:pPr>
            <w:r w:rsidRPr="004F34E5">
              <w:rPr>
                <w:sz w:val="24"/>
                <w:lang w:val="en-US"/>
              </w:rPr>
              <w:t>IDT</w:t>
            </w:r>
          </w:p>
        </w:tc>
        <w:tc>
          <w:tcPr>
            <w:tcW w:w="2790" w:type="dxa"/>
            <w:tcBorders>
              <w:top w:val="double" w:sz="4" w:space="0" w:color="auto"/>
              <w:left w:val="single" w:sz="4" w:space="0" w:color="auto"/>
              <w:bottom w:val="nil"/>
              <w:right w:val="single" w:sz="4" w:space="0" w:color="auto"/>
            </w:tcBorders>
          </w:tcPr>
          <w:p w:rsidR="00EC1E9C" w:rsidRPr="00EC1E9C" w:rsidRDefault="00EC1E9C" w:rsidP="00EC1E9C">
            <w:pPr>
              <w:autoSpaceDE w:val="0"/>
              <w:autoSpaceDN w:val="0"/>
              <w:adjustRightInd w:val="0"/>
              <w:jc w:val="left"/>
              <w:rPr>
                <w:sz w:val="24"/>
              </w:rPr>
            </w:pPr>
            <w:r w:rsidRPr="00EC1E9C">
              <w:rPr>
                <w:sz w:val="24"/>
              </w:rPr>
              <w:t>СТ РК МЭК 60060-1-2008</w:t>
            </w:r>
          </w:p>
          <w:p w:rsidR="00EC1E9C" w:rsidRPr="00EC1E9C" w:rsidRDefault="00EC1E9C" w:rsidP="00EC1E9C">
            <w:pPr>
              <w:autoSpaceDE w:val="0"/>
              <w:autoSpaceDN w:val="0"/>
              <w:adjustRightInd w:val="0"/>
              <w:jc w:val="left"/>
              <w:rPr>
                <w:sz w:val="24"/>
              </w:rPr>
            </w:pPr>
            <w:r w:rsidRPr="00EC1E9C">
              <w:rPr>
                <w:sz w:val="24"/>
              </w:rPr>
              <w:t>Технология испытаний высоким напряжением.</w:t>
            </w:r>
          </w:p>
          <w:p w:rsidR="00EC1E9C" w:rsidRPr="00EC1E9C" w:rsidRDefault="00EC1E9C" w:rsidP="00EC1E9C">
            <w:pPr>
              <w:autoSpaceDE w:val="0"/>
              <w:autoSpaceDN w:val="0"/>
              <w:adjustRightInd w:val="0"/>
              <w:rPr>
                <w:sz w:val="24"/>
              </w:rPr>
            </w:pPr>
            <w:r w:rsidRPr="00EC1E9C">
              <w:rPr>
                <w:sz w:val="24"/>
              </w:rPr>
              <w:t>Часть 1. Общие определения и требования к испытаниям</w:t>
            </w:r>
          </w:p>
        </w:tc>
      </w:tr>
    </w:tbl>
    <w:p w:rsidR="00EC1E9C" w:rsidRDefault="00EC1E9C" w:rsidP="00BB51E1">
      <w:pPr>
        <w:pStyle w:val="Style109"/>
        <w:widowControl/>
        <w:jc w:val="center"/>
        <w:rPr>
          <w:rStyle w:val="FontStyle169"/>
          <w:rFonts w:ascii="Times New Roman" w:hAnsi="Times New Roman" w:cs="Times New Roman"/>
          <w:b/>
          <w:sz w:val="24"/>
          <w:szCs w:val="24"/>
          <w:lang w:eastAsia="en-US"/>
        </w:rPr>
      </w:pPr>
    </w:p>
    <w:p w:rsidR="00EC1E9C" w:rsidRDefault="00EC1E9C" w:rsidP="00BB51E1">
      <w:pPr>
        <w:pStyle w:val="Style109"/>
        <w:widowControl/>
        <w:jc w:val="center"/>
        <w:rPr>
          <w:rStyle w:val="FontStyle169"/>
          <w:rFonts w:ascii="Times New Roman" w:hAnsi="Times New Roman" w:cs="Times New Roman"/>
          <w:b/>
          <w:sz w:val="24"/>
          <w:szCs w:val="24"/>
          <w:lang w:eastAsia="en-US"/>
        </w:rPr>
      </w:pPr>
    </w:p>
    <w:p w:rsidR="00EC1E9C" w:rsidRPr="00EC1E9C" w:rsidRDefault="00EC1E9C" w:rsidP="00BB51E1">
      <w:pPr>
        <w:pStyle w:val="Style109"/>
        <w:widowControl/>
        <w:jc w:val="center"/>
        <w:rPr>
          <w:rStyle w:val="FontStyle169"/>
          <w:rFonts w:ascii="Times New Roman" w:hAnsi="Times New Roman" w:cs="Times New Roman"/>
          <w:b/>
          <w:sz w:val="24"/>
          <w:szCs w:val="24"/>
          <w:lang w:eastAsia="en-US"/>
        </w:rPr>
      </w:pPr>
    </w:p>
    <w:p w:rsidR="00EC1E9C" w:rsidRDefault="00EC1E9C" w:rsidP="00BB51E1">
      <w:pPr>
        <w:pStyle w:val="Style109"/>
        <w:widowControl/>
        <w:jc w:val="center"/>
        <w:rPr>
          <w:rStyle w:val="FontStyle169"/>
          <w:rFonts w:ascii="Times New Roman" w:hAnsi="Times New Roman" w:cs="Times New Roman"/>
          <w:b/>
          <w:sz w:val="24"/>
          <w:szCs w:val="24"/>
          <w:lang w:val="kk-KZ" w:eastAsia="en-US"/>
        </w:rPr>
      </w:pPr>
    </w:p>
    <w:p w:rsidR="00EC1E9C" w:rsidRPr="00EC1E9C" w:rsidRDefault="00EC1E9C" w:rsidP="00EC1E9C">
      <w:pPr>
        <w:pStyle w:val="Style109"/>
        <w:widowControl/>
        <w:jc w:val="center"/>
        <w:rPr>
          <w:rStyle w:val="FontStyle169"/>
          <w:rFonts w:ascii="Times New Roman" w:hAnsi="Times New Roman" w:cs="Times New Roman"/>
          <w:i/>
          <w:sz w:val="24"/>
          <w:szCs w:val="24"/>
          <w:lang w:eastAsia="en-US"/>
        </w:rPr>
      </w:pPr>
      <w:r w:rsidRPr="00EC1E9C">
        <w:rPr>
          <w:rStyle w:val="FontStyle169"/>
          <w:rFonts w:ascii="Times New Roman" w:hAnsi="Times New Roman" w:cs="Times New Roman"/>
          <w:i/>
          <w:sz w:val="24"/>
          <w:szCs w:val="24"/>
          <w:lang w:val="kk-KZ" w:eastAsia="en-US"/>
        </w:rPr>
        <w:lastRenderedPageBreak/>
        <w:t>Продолжение т</w:t>
      </w:r>
      <w:proofErr w:type="spellStart"/>
      <w:r w:rsidRPr="00EC1E9C">
        <w:rPr>
          <w:rStyle w:val="FontStyle169"/>
          <w:rFonts w:ascii="Times New Roman" w:hAnsi="Times New Roman" w:cs="Times New Roman"/>
          <w:i/>
          <w:sz w:val="24"/>
          <w:szCs w:val="24"/>
          <w:lang w:eastAsia="en-US"/>
        </w:rPr>
        <w:t>аблиц</w:t>
      </w:r>
      <w:r>
        <w:rPr>
          <w:rStyle w:val="FontStyle169"/>
          <w:rFonts w:ascii="Times New Roman" w:hAnsi="Times New Roman" w:cs="Times New Roman"/>
          <w:i/>
          <w:sz w:val="24"/>
          <w:szCs w:val="24"/>
          <w:lang w:eastAsia="en-US"/>
        </w:rPr>
        <w:t>ы</w:t>
      </w:r>
      <w:proofErr w:type="spellEnd"/>
      <w:r w:rsidRPr="00EC1E9C">
        <w:rPr>
          <w:rStyle w:val="FontStyle169"/>
          <w:rFonts w:ascii="Times New Roman" w:hAnsi="Times New Roman" w:cs="Times New Roman"/>
          <w:i/>
          <w:sz w:val="24"/>
          <w:szCs w:val="24"/>
          <w:lang w:eastAsia="en-US"/>
        </w:rPr>
        <w:t xml:space="preserve"> В.А.2</w:t>
      </w:r>
      <w:r w:rsidRPr="00EC1E9C">
        <w:rPr>
          <w:rStyle w:val="FontStyle169"/>
          <w:rFonts w:ascii="Times New Roman" w:hAnsi="Times New Roman" w:cs="Times New Roman"/>
          <w:bCs/>
          <w:i/>
          <w:sz w:val="24"/>
          <w:szCs w:val="24"/>
        </w:rPr>
        <w:t xml:space="preserve"> </w:t>
      </w:r>
    </w:p>
    <w:tbl>
      <w:tblPr>
        <w:tblStyle w:val="aa"/>
        <w:tblW w:w="9657" w:type="dxa"/>
        <w:tblLook w:val="04A0" w:firstRow="1" w:lastRow="0" w:firstColumn="1" w:lastColumn="0" w:noHBand="0" w:noVBand="1"/>
      </w:tblPr>
      <w:tblGrid>
        <w:gridCol w:w="2830"/>
        <w:gridCol w:w="2601"/>
        <w:gridCol w:w="1436"/>
        <w:gridCol w:w="2790"/>
      </w:tblGrid>
      <w:tr w:rsidR="00EC1E9C" w:rsidRPr="00BB51E1" w:rsidTr="00EC1E9C">
        <w:tc>
          <w:tcPr>
            <w:tcW w:w="2830" w:type="dxa"/>
            <w:tcBorders>
              <w:top w:val="single" w:sz="4" w:space="0" w:color="auto"/>
              <w:left w:val="single" w:sz="4" w:space="0" w:color="auto"/>
              <w:bottom w:val="double" w:sz="4" w:space="0" w:color="auto"/>
              <w:right w:val="single" w:sz="4" w:space="0" w:color="auto"/>
            </w:tcBorders>
            <w:vAlign w:val="center"/>
          </w:tcPr>
          <w:p w:rsidR="00EC1E9C" w:rsidRPr="00BB51E1" w:rsidRDefault="00EC1E9C" w:rsidP="00EC1E9C">
            <w:pPr>
              <w:ind w:left="-120" w:right="-137"/>
              <w:jc w:val="center"/>
              <w:rPr>
                <w:sz w:val="24"/>
              </w:rPr>
            </w:pPr>
            <w:r w:rsidRPr="00BB51E1">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tc>
        <w:tc>
          <w:tcPr>
            <w:tcW w:w="2601" w:type="dxa"/>
            <w:tcBorders>
              <w:top w:val="single" w:sz="4" w:space="0" w:color="auto"/>
              <w:left w:val="single" w:sz="4" w:space="0" w:color="auto"/>
              <w:bottom w:val="double" w:sz="4" w:space="0" w:color="auto"/>
              <w:right w:val="single" w:sz="4" w:space="0" w:color="auto"/>
            </w:tcBorders>
            <w:vAlign w:val="center"/>
          </w:tcPr>
          <w:p w:rsidR="00EC1E9C" w:rsidRPr="00BB51E1" w:rsidRDefault="00EC1E9C" w:rsidP="00EC1E9C">
            <w:pPr>
              <w:ind w:left="-120" w:right="-137"/>
              <w:jc w:val="center"/>
              <w:rPr>
                <w:sz w:val="24"/>
              </w:rPr>
            </w:pPr>
            <w:r w:rsidRPr="00BB51E1">
              <w:rPr>
                <w:sz w:val="24"/>
              </w:rPr>
              <w:t xml:space="preserve">Обозначение и наименование международного, регионального стандартов, стандартов иностранного государств </w:t>
            </w:r>
          </w:p>
        </w:tc>
        <w:tc>
          <w:tcPr>
            <w:tcW w:w="1436" w:type="dxa"/>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ind w:left="-120" w:right="-137"/>
              <w:jc w:val="center"/>
              <w:rPr>
                <w:sz w:val="24"/>
              </w:rPr>
            </w:pPr>
            <w:r w:rsidRPr="00BB51E1">
              <w:rPr>
                <w:sz w:val="24"/>
              </w:rPr>
              <w:t>Степень соответствия</w:t>
            </w:r>
          </w:p>
        </w:tc>
        <w:tc>
          <w:tcPr>
            <w:tcW w:w="2790" w:type="dxa"/>
            <w:tcBorders>
              <w:top w:val="single" w:sz="4" w:space="0" w:color="auto"/>
              <w:left w:val="single" w:sz="4" w:space="0" w:color="auto"/>
              <w:bottom w:val="double" w:sz="4" w:space="0" w:color="auto"/>
              <w:right w:val="single" w:sz="4" w:space="0" w:color="auto"/>
            </w:tcBorders>
            <w:vAlign w:val="center"/>
            <w:hideMark/>
          </w:tcPr>
          <w:p w:rsidR="00EC1E9C" w:rsidRPr="00BB51E1" w:rsidRDefault="00EC1E9C" w:rsidP="00EC1E9C">
            <w:pPr>
              <w:ind w:left="-120" w:right="-137"/>
              <w:jc w:val="center"/>
              <w:rPr>
                <w:sz w:val="24"/>
              </w:rPr>
            </w:pPr>
            <w:r w:rsidRPr="00BB51E1">
              <w:rPr>
                <w:sz w:val="24"/>
              </w:rPr>
              <w:t>Обозначение и наименование национального стандарта, межгосударственного стандарта</w:t>
            </w:r>
          </w:p>
        </w:tc>
      </w:tr>
      <w:tr w:rsidR="00EC1E9C" w:rsidRPr="00BB51E1" w:rsidTr="00EC1E9C">
        <w:tc>
          <w:tcPr>
            <w:tcW w:w="2830" w:type="dxa"/>
            <w:tcBorders>
              <w:top w:val="single" w:sz="4" w:space="0" w:color="auto"/>
              <w:left w:val="single" w:sz="4" w:space="0" w:color="auto"/>
              <w:bottom w:val="nil"/>
              <w:right w:val="single" w:sz="4" w:space="0" w:color="auto"/>
            </w:tcBorders>
          </w:tcPr>
          <w:p w:rsidR="00EC1E9C" w:rsidRPr="00EC1E9C" w:rsidRDefault="00EC1E9C" w:rsidP="00EC1E9C">
            <w:pPr>
              <w:rPr>
                <w:sz w:val="24"/>
              </w:rPr>
            </w:pPr>
            <w:r w:rsidRPr="00EF1575">
              <w:rPr>
                <w:sz w:val="24"/>
                <w:lang w:val="en-US"/>
              </w:rPr>
              <w:t xml:space="preserve">IEC 60664-3:2016 Insulation coordination for equipment within low-voltage systems – Part 3: Use of coating, potting or </w:t>
            </w:r>
            <w:proofErr w:type="spellStart"/>
            <w:r w:rsidRPr="00EF1575">
              <w:rPr>
                <w:sz w:val="24"/>
                <w:lang w:val="en-US"/>
              </w:rPr>
              <w:t>moulding</w:t>
            </w:r>
            <w:proofErr w:type="spellEnd"/>
            <w:r w:rsidRPr="00EF1575">
              <w:rPr>
                <w:sz w:val="24"/>
                <w:lang w:val="en-US"/>
              </w:rPr>
              <w:t xml:space="preserve"> for protection against pollution (</w:t>
            </w:r>
            <w:proofErr w:type="spellStart"/>
            <w:r w:rsidRPr="00874DD6">
              <w:rPr>
                <w:sz w:val="24"/>
                <w:lang w:val="en-US"/>
              </w:rPr>
              <w:t>Координация</w:t>
            </w:r>
            <w:proofErr w:type="spellEnd"/>
            <w:r w:rsidRPr="00EF1575">
              <w:rPr>
                <w:sz w:val="24"/>
                <w:lang w:val="en-US"/>
              </w:rPr>
              <w:t xml:space="preserve"> </w:t>
            </w:r>
            <w:proofErr w:type="spellStart"/>
            <w:r w:rsidRPr="00874DD6">
              <w:rPr>
                <w:sz w:val="24"/>
                <w:lang w:val="en-US"/>
              </w:rPr>
              <w:t>изоляции</w:t>
            </w:r>
            <w:proofErr w:type="spellEnd"/>
            <w:r w:rsidRPr="00EF1575">
              <w:rPr>
                <w:sz w:val="24"/>
                <w:lang w:val="en-US"/>
              </w:rPr>
              <w:t xml:space="preserve"> </w:t>
            </w:r>
            <w:proofErr w:type="spellStart"/>
            <w:r w:rsidRPr="00874DD6">
              <w:rPr>
                <w:sz w:val="24"/>
                <w:lang w:val="en-US"/>
              </w:rPr>
              <w:t>для</w:t>
            </w:r>
            <w:proofErr w:type="spellEnd"/>
            <w:r w:rsidRPr="00EF1575">
              <w:rPr>
                <w:sz w:val="24"/>
                <w:lang w:val="en-US"/>
              </w:rPr>
              <w:t xml:space="preserve"> </w:t>
            </w:r>
            <w:proofErr w:type="spellStart"/>
            <w:r w:rsidRPr="00874DD6">
              <w:rPr>
                <w:sz w:val="24"/>
                <w:lang w:val="en-US"/>
              </w:rPr>
              <w:t>оборудования</w:t>
            </w:r>
            <w:proofErr w:type="spellEnd"/>
            <w:r w:rsidRPr="00EF1575">
              <w:rPr>
                <w:sz w:val="24"/>
                <w:lang w:val="en-US"/>
              </w:rPr>
              <w:t xml:space="preserve"> </w:t>
            </w:r>
            <w:proofErr w:type="spellStart"/>
            <w:r w:rsidRPr="00874DD6">
              <w:rPr>
                <w:sz w:val="24"/>
                <w:lang w:val="en-US"/>
              </w:rPr>
              <w:t>низковольтных</w:t>
            </w:r>
            <w:proofErr w:type="spellEnd"/>
            <w:r w:rsidRPr="00EF1575">
              <w:rPr>
                <w:sz w:val="24"/>
                <w:lang w:val="en-US"/>
              </w:rPr>
              <w:t xml:space="preserve"> </w:t>
            </w:r>
            <w:proofErr w:type="spellStart"/>
            <w:r w:rsidRPr="00874DD6">
              <w:rPr>
                <w:sz w:val="24"/>
                <w:lang w:val="en-US"/>
              </w:rPr>
              <w:t>систем</w:t>
            </w:r>
            <w:proofErr w:type="spellEnd"/>
            <w:r w:rsidRPr="00EF1575">
              <w:rPr>
                <w:sz w:val="24"/>
                <w:lang w:val="en-US"/>
              </w:rPr>
              <w:t xml:space="preserve">. </w:t>
            </w:r>
            <w:r w:rsidRPr="00EC1E9C">
              <w:rPr>
                <w:sz w:val="24"/>
              </w:rPr>
              <w:t>Часть 3. Использование покрытий, герметизации и формовки для защиты от загрязнения)</w:t>
            </w:r>
          </w:p>
        </w:tc>
        <w:tc>
          <w:tcPr>
            <w:tcW w:w="2601" w:type="dxa"/>
            <w:tcBorders>
              <w:top w:val="single" w:sz="4" w:space="0" w:color="auto"/>
              <w:left w:val="single" w:sz="4" w:space="0" w:color="auto"/>
              <w:bottom w:val="nil"/>
              <w:right w:val="single" w:sz="4" w:space="0" w:color="auto"/>
            </w:tcBorders>
          </w:tcPr>
          <w:p w:rsidR="00EC1E9C" w:rsidRPr="00EC1E9C" w:rsidRDefault="00EC1E9C" w:rsidP="00EC1E9C">
            <w:pPr>
              <w:rPr>
                <w:sz w:val="24"/>
              </w:rPr>
            </w:pPr>
            <w:r w:rsidRPr="00EF1575">
              <w:rPr>
                <w:sz w:val="24"/>
                <w:lang w:val="en-US"/>
              </w:rPr>
              <w:t>IEC 60664-3:20</w:t>
            </w:r>
            <w:r w:rsidRPr="007F1C31">
              <w:rPr>
                <w:sz w:val="24"/>
                <w:lang w:val="en-US"/>
              </w:rPr>
              <w:t>10</w:t>
            </w:r>
            <w:r w:rsidRPr="00EF1575">
              <w:rPr>
                <w:sz w:val="24"/>
                <w:lang w:val="en-US"/>
              </w:rPr>
              <w:t xml:space="preserve"> Insulation coordination for equipment within low-voltage systems – Part 3: Use of coating, potting or </w:t>
            </w:r>
            <w:proofErr w:type="spellStart"/>
            <w:r w:rsidRPr="00EF1575">
              <w:rPr>
                <w:sz w:val="24"/>
                <w:lang w:val="en-US"/>
              </w:rPr>
              <w:t>moulding</w:t>
            </w:r>
            <w:proofErr w:type="spellEnd"/>
            <w:r w:rsidRPr="00EF1575">
              <w:rPr>
                <w:sz w:val="24"/>
                <w:lang w:val="en-US"/>
              </w:rPr>
              <w:t xml:space="preserve"> for protection against pollution (</w:t>
            </w:r>
            <w:proofErr w:type="spellStart"/>
            <w:r w:rsidRPr="00874DD6">
              <w:rPr>
                <w:sz w:val="24"/>
                <w:lang w:val="en-US"/>
              </w:rPr>
              <w:t>Координация</w:t>
            </w:r>
            <w:proofErr w:type="spellEnd"/>
            <w:r w:rsidRPr="00EF1575">
              <w:rPr>
                <w:sz w:val="24"/>
                <w:lang w:val="en-US"/>
              </w:rPr>
              <w:t xml:space="preserve"> </w:t>
            </w:r>
            <w:proofErr w:type="spellStart"/>
            <w:r w:rsidRPr="00874DD6">
              <w:rPr>
                <w:sz w:val="24"/>
                <w:lang w:val="en-US"/>
              </w:rPr>
              <w:t>изоляции</w:t>
            </w:r>
            <w:proofErr w:type="spellEnd"/>
            <w:r w:rsidRPr="00EF1575">
              <w:rPr>
                <w:sz w:val="24"/>
                <w:lang w:val="en-US"/>
              </w:rPr>
              <w:t xml:space="preserve"> </w:t>
            </w:r>
            <w:proofErr w:type="spellStart"/>
            <w:r w:rsidRPr="00874DD6">
              <w:rPr>
                <w:sz w:val="24"/>
                <w:lang w:val="en-US"/>
              </w:rPr>
              <w:t>для</w:t>
            </w:r>
            <w:proofErr w:type="spellEnd"/>
            <w:r w:rsidRPr="00EF1575">
              <w:rPr>
                <w:sz w:val="24"/>
                <w:lang w:val="en-US"/>
              </w:rPr>
              <w:t xml:space="preserve"> </w:t>
            </w:r>
            <w:proofErr w:type="spellStart"/>
            <w:r w:rsidRPr="00874DD6">
              <w:rPr>
                <w:sz w:val="24"/>
                <w:lang w:val="en-US"/>
              </w:rPr>
              <w:t>оборудования</w:t>
            </w:r>
            <w:proofErr w:type="spellEnd"/>
            <w:r w:rsidRPr="00EF1575">
              <w:rPr>
                <w:sz w:val="24"/>
                <w:lang w:val="en-US"/>
              </w:rPr>
              <w:t xml:space="preserve"> </w:t>
            </w:r>
            <w:proofErr w:type="spellStart"/>
            <w:r w:rsidRPr="00874DD6">
              <w:rPr>
                <w:sz w:val="24"/>
                <w:lang w:val="en-US"/>
              </w:rPr>
              <w:t>низковольтных</w:t>
            </w:r>
            <w:proofErr w:type="spellEnd"/>
            <w:r w:rsidRPr="00EF1575">
              <w:rPr>
                <w:sz w:val="24"/>
                <w:lang w:val="en-US"/>
              </w:rPr>
              <w:t xml:space="preserve"> </w:t>
            </w:r>
            <w:proofErr w:type="spellStart"/>
            <w:r w:rsidRPr="00874DD6">
              <w:rPr>
                <w:sz w:val="24"/>
                <w:lang w:val="en-US"/>
              </w:rPr>
              <w:t>систем</w:t>
            </w:r>
            <w:proofErr w:type="spellEnd"/>
            <w:r w:rsidRPr="00EF1575">
              <w:rPr>
                <w:sz w:val="24"/>
                <w:lang w:val="en-US"/>
              </w:rPr>
              <w:t xml:space="preserve">. </w:t>
            </w:r>
            <w:r w:rsidRPr="00EC1E9C">
              <w:rPr>
                <w:sz w:val="24"/>
              </w:rPr>
              <w:t>Часть 3. Использование покрытий, герметизации и формовки для защиты от загрязнения)</w:t>
            </w:r>
          </w:p>
        </w:tc>
        <w:tc>
          <w:tcPr>
            <w:tcW w:w="1436" w:type="dxa"/>
            <w:tcBorders>
              <w:top w:val="single" w:sz="4" w:space="0" w:color="auto"/>
              <w:left w:val="single" w:sz="4" w:space="0" w:color="auto"/>
              <w:bottom w:val="nil"/>
              <w:right w:val="single" w:sz="4" w:space="0" w:color="auto"/>
            </w:tcBorders>
          </w:tcPr>
          <w:p w:rsidR="00EC1E9C" w:rsidRPr="00874DD6" w:rsidRDefault="00EC1E9C" w:rsidP="00EC1E9C">
            <w:pPr>
              <w:jc w:val="center"/>
              <w:rPr>
                <w:sz w:val="24"/>
                <w:lang w:val="en-US"/>
              </w:rPr>
            </w:pPr>
            <w:r w:rsidRPr="00874DD6">
              <w:rPr>
                <w:sz w:val="24"/>
                <w:lang w:val="en-US"/>
              </w:rPr>
              <w:t>IDT</w:t>
            </w:r>
          </w:p>
        </w:tc>
        <w:tc>
          <w:tcPr>
            <w:tcW w:w="2790" w:type="dxa"/>
            <w:tcBorders>
              <w:top w:val="single" w:sz="4" w:space="0" w:color="auto"/>
              <w:left w:val="single" w:sz="4" w:space="0" w:color="auto"/>
              <w:bottom w:val="nil"/>
              <w:right w:val="single" w:sz="4" w:space="0" w:color="auto"/>
            </w:tcBorders>
          </w:tcPr>
          <w:p w:rsidR="00EC1E9C" w:rsidRPr="00874DD6" w:rsidRDefault="00EC1E9C" w:rsidP="00EC1E9C">
            <w:pPr>
              <w:rPr>
                <w:sz w:val="24"/>
                <w:lang w:val="en-US"/>
              </w:rPr>
            </w:pPr>
            <w:r w:rsidRPr="00EC1E9C">
              <w:rPr>
                <w:sz w:val="24"/>
              </w:rPr>
              <w:t xml:space="preserve">ГОСТ </w:t>
            </w:r>
            <w:r w:rsidRPr="003B7562">
              <w:rPr>
                <w:sz w:val="24"/>
                <w:lang w:val="en-US"/>
              </w:rPr>
              <w:t>IEC</w:t>
            </w:r>
            <w:r w:rsidRPr="00EC1E9C">
              <w:rPr>
                <w:sz w:val="24"/>
              </w:rPr>
              <w:t xml:space="preserve"> 60664-3–2015 Координация изоляции для оборудования низковольтных систем. </w:t>
            </w:r>
            <w:proofErr w:type="spellStart"/>
            <w:r w:rsidRPr="00874DD6">
              <w:rPr>
                <w:sz w:val="24"/>
                <w:lang w:val="en-US"/>
              </w:rPr>
              <w:t>Часть</w:t>
            </w:r>
            <w:proofErr w:type="spellEnd"/>
            <w:r w:rsidRPr="00874DD6">
              <w:rPr>
                <w:sz w:val="24"/>
                <w:lang w:val="en-US"/>
              </w:rPr>
              <w:t xml:space="preserve"> 3. </w:t>
            </w:r>
            <w:proofErr w:type="spellStart"/>
            <w:r w:rsidRPr="00874DD6">
              <w:rPr>
                <w:sz w:val="24"/>
                <w:lang w:val="en-US"/>
              </w:rPr>
              <w:t>Использование</w:t>
            </w:r>
            <w:proofErr w:type="spellEnd"/>
            <w:r w:rsidRPr="00874DD6">
              <w:rPr>
                <w:sz w:val="24"/>
                <w:lang w:val="en-US"/>
              </w:rPr>
              <w:t xml:space="preserve"> </w:t>
            </w:r>
            <w:proofErr w:type="spellStart"/>
            <w:r w:rsidRPr="00874DD6">
              <w:rPr>
                <w:sz w:val="24"/>
                <w:lang w:val="en-US"/>
              </w:rPr>
              <w:t>покрытий</w:t>
            </w:r>
            <w:proofErr w:type="spellEnd"/>
            <w:r w:rsidRPr="00874DD6">
              <w:rPr>
                <w:sz w:val="24"/>
                <w:lang w:val="en-US"/>
              </w:rPr>
              <w:t xml:space="preserve">, </w:t>
            </w:r>
            <w:proofErr w:type="spellStart"/>
            <w:r w:rsidRPr="00874DD6">
              <w:rPr>
                <w:sz w:val="24"/>
                <w:lang w:val="en-US"/>
              </w:rPr>
              <w:t>герметизации</w:t>
            </w:r>
            <w:proofErr w:type="spellEnd"/>
            <w:r w:rsidRPr="00874DD6">
              <w:rPr>
                <w:sz w:val="24"/>
                <w:lang w:val="en-US"/>
              </w:rPr>
              <w:t xml:space="preserve"> и </w:t>
            </w:r>
            <w:proofErr w:type="spellStart"/>
            <w:r w:rsidRPr="00874DD6">
              <w:rPr>
                <w:sz w:val="24"/>
                <w:lang w:val="en-US"/>
              </w:rPr>
              <w:t>формовки</w:t>
            </w:r>
            <w:proofErr w:type="spellEnd"/>
            <w:r w:rsidRPr="00874DD6">
              <w:rPr>
                <w:sz w:val="24"/>
                <w:lang w:val="en-US"/>
              </w:rPr>
              <w:t xml:space="preserve"> </w:t>
            </w:r>
            <w:proofErr w:type="spellStart"/>
            <w:r w:rsidRPr="00874DD6">
              <w:rPr>
                <w:sz w:val="24"/>
                <w:lang w:val="en-US"/>
              </w:rPr>
              <w:t>для</w:t>
            </w:r>
            <w:proofErr w:type="spellEnd"/>
            <w:r w:rsidRPr="00874DD6">
              <w:rPr>
                <w:sz w:val="24"/>
                <w:lang w:val="en-US"/>
              </w:rPr>
              <w:t xml:space="preserve"> </w:t>
            </w:r>
            <w:proofErr w:type="spellStart"/>
            <w:r w:rsidRPr="00874DD6">
              <w:rPr>
                <w:sz w:val="24"/>
                <w:lang w:val="en-US"/>
              </w:rPr>
              <w:t>защиты</w:t>
            </w:r>
            <w:proofErr w:type="spellEnd"/>
            <w:r w:rsidRPr="00874DD6">
              <w:rPr>
                <w:sz w:val="24"/>
                <w:lang w:val="en-US"/>
              </w:rPr>
              <w:t xml:space="preserve"> </w:t>
            </w:r>
            <w:proofErr w:type="spellStart"/>
            <w:r w:rsidRPr="00874DD6">
              <w:rPr>
                <w:sz w:val="24"/>
                <w:lang w:val="en-US"/>
              </w:rPr>
              <w:t>от</w:t>
            </w:r>
            <w:proofErr w:type="spellEnd"/>
            <w:r w:rsidRPr="00874DD6">
              <w:rPr>
                <w:sz w:val="24"/>
                <w:lang w:val="en-US"/>
              </w:rPr>
              <w:t xml:space="preserve"> </w:t>
            </w:r>
            <w:proofErr w:type="spellStart"/>
            <w:r w:rsidRPr="00874DD6">
              <w:rPr>
                <w:sz w:val="24"/>
                <w:lang w:val="en-US"/>
              </w:rPr>
              <w:t>загрязнения</w:t>
            </w:r>
            <w:proofErr w:type="spellEnd"/>
          </w:p>
          <w:p w:rsidR="00EC1E9C" w:rsidRPr="00874DD6" w:rsidRDefault="00EC1E9C" w:rsidP="00EC1E9C">
            <w:pPr>
              <w:rPr>
                <w:sz w:val="24"/>
                <w:lang w:val="en-US"/>
              </w:rPr>
            </w:pPr>
            <w:r w:rsidRPr="00874DD6">
              <w:rPr>
                <w:sz w:val="24"/>
                <w:lang w:val="en-US"/>
              </w:rPr>
              <w:t xml:space="preserve"> </w:t>
            </w:r>
          </w:p>
        </w:tc>
      </w:tr>
      <w:tr w:rsidR="00EC1E9C" w:rsidRPr="00BB51E1" w:rsidTr="00EC1E9C">
        <w:tc>
          <w:tcPr>
            <w:tcW w:w="2830" w:type="dxa"/>
            <w:tcBorders>
              <w:top w:val="single" w:sz="4" w:space="0" w:color="auto"/>
              <w:left w:val="single" w:sz="4" w:space="0" w:color="auto"/>
              <w:bottom w:val="single" w:sz="4" w:space="0" w:color="auto"/>
              <w:right w:val="single" w:sz="4" w:space="0" w:color="auto"/>
            </w:tcBorders>
          </w:tcPr>
          <w:p w:rsidR="00EC1E9C" w:rsidRPr="00201885" w:rsidRDefault="00EC1E9C" w:rsidP="00EC1E9C">
            <w:pPr>
              <w:rPr>
                <w:sz w:val="24"/>
                <w:lang w:val="en-US"/>
              </w:rPr>
            </w:pPr>
            <w:r w:rsidRPr="00304D1A">
              <w:rPr>
                <w:sz w:val="24"/>
                <w:lang w:val="en-US"/>
              </w:rPr>
              <w:t>IEC 60598-1:2020 Luminaires – Part 1: General requirements and tests (</w:t>
            </w:r>
            <w:proofErr w:type="spellStart"/>
            <w:r w:rsidRPr="00874DD6">
              <w:rPr>
                <w:sz w:val="24"/>
                <w:lang w:val="en-US"/>
              </w:rPr>
              <w:t>Светильники</w:t>
            </w:r>
            <w:proofErr w:type="spellEnd"/>
            <w:r w:rsidRPr="00304D1A">
              <w:rPr>
                <w:sz w:val="24"/>
                <w:lang w:val="en-US"/>
              </w:rPr>
              <w:t xml:space="preserve">. </w:t>
            </w:r>
            <w:proofErr w:type="spellStart"/>
            <w:r w:rsidRPr="00874DD6">
              <w:rPr>
                <w:sz w:val="24"/>
                <w:lang w:val="en-US"/>
              </w:rPr>
              <w:t>Часть</w:t>
            </w:r>
            <w:proofErr w:type="spellEnd"/>
            <w:r w:rsidRPr="00304D1A">
              <w:rPr>
                <w:sz w:val="24"/>
                <w:lang w:val="en-US"/>
              </w:rPr>
              <w:t xml:space="preserve"> 1. </w:t>
            </w:r>
            <w:proofErr w:type="spellStart"/>
            <w:r w:rsidRPr="00874DD6">
              <w:rPr>
                <w:sz w:val="24"/>
                <w:lang w:val="en-US"/>
              </w:rPr>
              <w:t>Общие</w:t>
            </w:r>
            <w:proofErr w:type="spellEnd"/>
            <w:r w:rsidRPr="00304D1A">
              <w:rPr>
                <w:sz w:val="24"/>
                <w:lang w:val="en-US"/>
              </w:rPr>
              <w:t xml:space="preserve"> </w:t>
            </w:r>
            <w:proofErr w:type="spellStart"/>
            <w:r w:rsidRPr="00874DD6">
              <w:rPr>
                <w:sz w:val="24"/>
                <w:lang w:val="en-US"/>
              </w:rPr>
              <w:t>требования</w:t>
            </w:r>
            <w:proofErr w:type="spellEnd"/>
            <w:r w:rsidRPr="00304D1A">
              <w:rPr>
                <w:sz w:val="24"/>
                <w:lang w:val="en-US"/>
              </w:rPr>
              <w:t xml:space="preserve"> </w:t>
            </w:r>
            <w:r w:rsidRPr="00874DD6">
              <w:rPr>
                <w:sz w:val="24"/>
                <w:lang w:val="en-US"/>
              </w:rPr>
              <w:t>и</w:t>
            </w:r>
            <w:r w:rsidRPr="00304D1A">
              <w:rPr>
                <w:sz w:val="24"/>
                <w:lang w:val="en-US"/>
              </w:rPr>
              <w:t xml:space="preserve"> </w:t>
            </w:r>
            <w:proofErr w:type="spellStart"/>
            <w:r w:rsidRPr="00874DD6">
              <w:rPr>
                <w:sz w:val="24"/>
                <w:lang w:val="en-US"/>
              </w:rPr>
              <w:t>испытания</w:t>
            </w:r>
            <w:proofErr w:type="spellEnd"/>
            <w:r w:rsidRPr="00304D1A">
              <w:rPr>
                <w:sz w:val="24"/>
                <w:lang w:val="en-US"/>
              </w:rPr>
              <w:t>).</w:t>
            </w:r>
          </w:p>
          <w:p w:rsidR="00EC1E9C" w:rsidRPr="00874DD6" w:rsidRDefault="00EC1E9C" w:rsidP="00EC1E9C">
            <w:pPr>
              <w:autoSpaceDE w:val="0"/>
              <w:autoSpaceDN w:val="0"/>
              <w:adjustRightInd w:val="0"/>
              <w:rPr>
                <w:sz w:val="24"/>
                <w:lang w:val="en-US"/>
              </w:rPr>
            </w:pPr>
          </w:p>
        </w:tc>
        <w:tc>
          <w:tcPr>
            <w:tcW w:w="2601" w:type="dxa"/>
            <w:tcBorders>
              <w:top w:val="single" w:sz="4" w:space="0" w:color="auto"/>
              <w:left w:val="single" w:sz="4" w:space="0" w:color="auto"/>
              <w:bottom w:val="single" w:sz="4" w:space="0" w:color="auto"/>
              <w:right w:val="single" w:sz="4" w:space="0" w:color="auto"/>
            </w:tcBorders>
          </w:tcPr>
          <w:p w:rsidR="00EC1E9C" w:rsidRPr="00874DD6" w:rsidRDefault="00EC1E9C" w:rsidP="00EC1E9C">
            <w:pPr>
              <w:rPr>
                <w:sz w:val="24"/>
                <w:lang w:val="en-US"/>
              </w:rPr>
            </w:pPr>
            <w:r w:rsidRPr="00304D1A">
              <w:rPr>
                <w:sz w:val="24"/>
                <w:lang w:val="en-US"/>
              </w:rPr>
              <w:t>IEC 60598-1:20</w:t>
            </w:r>
            <w:r w:rsidRPr="00874DD6">
              <w:rPr>
                <w:sz w:val="24"/>
                <w:lang w:val="en-US"/>
              </w:rPr>
              <w:t>14</w:t>
            </w:r>
            <w:r w:rsidRPr="00304D1A">
              <w:rPr>
                <w:sz w:val="24"/>
                <w:lang w:val="en-US"/>
              </w:rPr>
              <w:t xml:space="preserve"> Luminaires – Part 1: General requirements and tests (</w:t>
            </w:r>
            <w:proofErr w:type="spellStart"/>
            <w:r w:rsidRPr="00874DD6">
              <w:rPr>
                <w:sz w:val="24"/>
                <w:lang w:val="en-US"/>
              </w:rPr>
              <w:t>Светильники</w:t>
            </w:r>
            <w:proofErr w:type="spellEnd"/>
            <w:r w:rsidRPr="00304D1A">
              <w:rPr>
                <w:sz w:val="24"/>
                <w:lang w:val="en-US"/>
              </w:rPr>
              <w:t xml:space="preserve">. </w:t>
            </w:r>
            <w:proofErr w:type="spellStart"/>
            <w:r w:rsidRPr="00874DD6">
              <w:rPr>
                <w:sz w:val="24"/>
                <w:lang w:val="en-US"/>
              </w:rPr>
              <w:t>Часть</w:t>
            </w:r>
            <w:proofErr w:type="spellEnd"/>
            <w:r w:rsidRPr="00304D1A">
              <w:rPr>
                <w:sz w:val="24"/>
                <w:lang w:val="en-US"/>
              </w:rPr>
              <w:t xml:space="preserve"> 1. </w:t>
            </w:r>
            <w:proofErr w:type="spellStart"/>
            <w:r w:rsidRPr="00874DD6">
              <w:rPr>
                <w:sz w:val="24"/>
                <w:lang w:val="en-US"/>
              </w:rPr>
              <w:t>Общие</w:t>
            </w:r>
            <w:proofErr w:type="spellEnd"/>
            <w:r w:rsidRPr="00304D1A">
              <w:rPr>
                <w:sz w:val="24"/>
                <w:lang w:val="en-US"/>
              </w:rPr>
              <w:t xml:space="preserve"> </w:t>
            </w:r>
            <w:proofErr w:type="spellStart"/>
            <w:r w:rsidRPr="00874DD6">
              <w:rPr>
                <w:sz w:val="24"/>
                <w:lang w:val="en-US"/>
              </w:rPr>
              <w:t>требования</w:t>
            </w:r>
            <w:proofErr w:type="spellEnd"/>
            <w:r w:rsidRPr="00304D1A">
              <w:rPr>
                <w:sz w:val="24"/>
                <w:lang w:val="en-US"/>
              </w:rPr>
              <w:t xml:space="preserve"> </w:t>
            </w:r>
            <w:r w:rsidRPr="00874DD6">
              <w:rPr>
                <w:sz w:val="24"/>
                <w:lang w:val="en-US"/>
              </w:rPr>
              <w:t>и</w:t>
            </w:r>
            <w:r w:rsidRPr="00304D1A">
              <w:rPr>
                <w:sz w:val="24"/>
                <w:lang w:val="en-US"/>
              </w:rPr>
              <w:t xml:space="preserve"> </w:t>
            </w:r>
            <w:proofErr w:type="spellStart"/>
            <w:r w:rsidRPr="00874DD6">
              <w:rPr>
                <w:sz w:val="24"/>
                <w:lang w:val="en-US"/>
              </w:rPr>
              <w:t>испытания</w:t>
            </w:r>
            <w:proofErr w:type="spellEnd"/>
            <w:r w:rsidRPr="00304D1A">
              <w:rPr>
                <w:sz w:val="24"/>
                <w:lang w:val="en-US"/>
              </w:rPr>
              <w:t>).</w:t>
            </w:r>
          </w:p>
        </w:tc>
        <w:tc>
          <w:tcPr>
            <w:tcW w:w="1436" w:type="dxa"/>
            <w:tcBorders>
              <w:top w:val="single" w:sz="4" w:space="0" w:color="auto"/>
              <w:left w:val="single" w:sz="4" w:space="0" w:color="auto"/>
              <w:bottom w:val="single" w:sz="4" w:space="0" w:color="auto"/>
              <w:right w:val="single" w:sz="4" w:space="0" w:color="auto"/>
            </w:tcBorders>
          </w:tcPr>
          <w:p w:rsidR="00EC1E9C" w:rsidRPr="00874DD6" w:rsidRDefault="00EC1E9C" w:rsidP="00EC1E9C">
            <w:pPr>
              <w:autoSpaceDE w:val="0"/>
              <w:autoSpaceDN w:val="0"/>
              <w:adjustRightInd w:val="0"/>
              <w:jc w:val="center"/>
              <w:rPr>
                <w:sz w:val="24"/>
                <w:lang w:val="en-US"/>
              </w:rPr>
            </w:pPr>
            <w:r w:rsidRPr="00874DD6">
              <w:rPr>
                <w:sz w:val="24"/>
                <w:lang w:val="en-US"/>
              </w:rPr>
              <w:t>IDT</w:t>
            </w:r>
          </w:p>
        </w:tc>
        <w:tc>
          <w:tcPr>
            <w:tcW w:w="2790" w:type="dxa"/>
            <w:tcBorders>
              <w:top w:val="single" w:sz="4" w:space="0" w:color="auto"/>
              <w:left w:val="single" w:sz="4" w:space="0" w:color="auto"/>
              <w:bottom w:val="single" w:sz="4" w:space="0" w:color="auto"/>
              <w:right w:val="single" w:sz="4" w:space="0" w:color="auto"/>
            </w:tcBorders>
          </w:tcPr>
          <w:p w:rsidR="00EC1E9C" w:rsidRPr="00EC1E9C" w:rsidRDefault="00EC1E9C" w:rsidP="00EC1E9C">
            <w:pPr>
              <w:pStyle w:val="10"/>
              <w:shd w:val="clear" w:color="auto" w:fill="FFFFFF"/>
              <w:spacing w:before="0" w:after="0"/>
              <w:ind w:firstLine="0"/>
              <w:jc w:val="both"/>
              <w:textAlignment w:val="baseline"/>
              <w:rPr>
                <w:b w:val="0"/>
                <w:sz w:val="24"/>
                <w:szCs w:val="24"/>
              </w:rPr>
            </w:pPr>
            <w:bookmarkStart w:id="78" w:name="_Toc49870522"/>
            <w:r w:rsidRPr="00EC1E9C">
              <w:rPr>
                <w:b w:val="0"/>
                <w:sz w:val="24"/>
                <w:szCs w:val="24"/>
              </w:rPr>
              <w:t xml:space="preserve">ГОСТ </w:t>
            </w:r>
            <w:r w:rsidRPr="00874DD6">
              <w:rPr>
                <w:b w:val="0"/>
                <w:sz w:val="24"/>
                <w:szCs w:val="24"/>
                <w:lang w:val="en-US"/>
              </w:rPr>
              <w:t>IEC</w:t>
            </w:r>
            <w:r w:rsidRPr="00EC1E9C">
              <w:rPr>
                <w:b w:val="0"/>
                <w:sz w:val="24"/>
                <w:szCs w:val="24"/>
              </w:rPr>
              <w:t xml:space="preserve"> 60598-1-2017 Светильники. Часть 1. Общие требования и методы испытаний</w:t>
            </w:r>
            <w:bookmarkEnd w:id="78"/>
          </w:p>
          <w:p w:rsidR="00EC1E9C" w:rsidRPr="00EC1E9C" w:rsidRDefault="00EC1E9C" w:rsidP="00EC1E9C">
            <w:pPr>
              <w:autoSpaceDE w:val="0"/>
              <w:autoSpaceDN w:val="0"/>
              <w:adjustRightInd w:val="0"/>
              <w:rPr>
                <w:sz w:val="24"/>
              </w:rPr>
            </w:pPr>
          </w:p>
        </w:tc>
      </w:tr>
      <w:tr w:rsidR="00EC1E9C" w:rsidRPr="00BB51E1" w:rsidTr="00EC1E9C">
        <w:tc>
          <w:tcPr>
            <w:tcW w:w="2830" w:type="dxa"/>
            <w:tcBorders>
              <w:top w:val="single" w:sz="4" w:space="0" w:color="auto"/>
              <w:left w:val="single" w:sz="4" w:space="0" w:color="auto"/>
              <w:bottom w:val="nil"/>
              <w:right w:val="single" w:sz="4" w:space="0" w:color="auto"/>
            </w:tcBorders>
          </w:tcPr>
          <w:p w:rsidR="00EC1E9C" w:rsidRPr="004F34E5" w:rsidRDefault="00EC1E9C" w:rsidP="00EC1E9C">
            <w:pPr>
              <w:autoSpaceDE w:val="0"/>
              <w:autoSpaceDN w:val="0"/>
              <w:adjustRightInd w:val="0"/>
              <w:rPr>
                <w:rFonts w:eastAsia="TimesNewRomanPSMT"/>
                <w:sz w:val="24"/>
                <w:lang w:val="ru-KZ" w:eastAsia="en-US"/>
              </w:rPr>
            </w:pPr>
            <w:r w:rsidRPr="00EF1575">
              <w:rPr>
                <w:sz w:val="24"/>
                <w:lang w:val="en-US"/>
              </w:rPr>
              <w:t>IEC 61140:2016 Protection against electric shock – Common aspects for installation and equipment (</w:t>
            </w:r>
            <w:r w:rsidRPr="00017595">
              <w:rPr>
                <w:sz w:val="24"/>
              </w:rPr>
              <w:t>Защита</w:t>
            </w:r>
            <w:r w:rsidRPr="00EF1575">
              <w:rPr>
                <w:sz w:val="24"/>
                <w:lang w:val="en-US"/>
              </w:rPr>
              <w:t xml:space="preserve"> </w:t>
            </w:r>
            <w:r w:rsidRPr="00017595">
              <w:rPr>
                <w:sz w:val="24"/>
              </w:rPr>
              <w:t>от</w:t>
            </w:r>
            <w:r w:rsidRPr="00EF1575">
              <w:rPr>
                <w:sz w:val="24"/>
                <w:lang w:val="en-US"/>
              </w:rPr>
              <w:t xml:space="preserve"> </w:t>
            </w:r>
            <w:r w:rsidRPr="00017595">
              <w:rPr>
                <w:sz w:val="24"/>
              </w:rPr>
              <w:t>поражения</w:t>
            </w:r>
            <w:r w:rsidRPr="00EF1575">
              <w:rPr>
                <w:sz w:val="24"/>
                <w:lang w:val="en-US"/>
              </w:rPr>
              <w:t xml:space="preserve"> </w:t>
            </w:r>
            <w:r w:rsidRPr="00017595">
              <w:rPr>
                <w:sz w:val="24"/>
              </w:rPr>
              <w:t>электрическим</w:t>
            </w:r>
            <w:r w:rsidRPr="00EF1575">
              <w:rPr>
                <w:sz w:val="24"/>
                <w:lang w:val="en-US"/>
              </w:rPr>
              <w:t xml:space="preserve"> </w:t>
            </w:r>
            <w:r w:rsidRPr="00017595">
              <w:rPr>
                <w:sz w:val="24"/>
              </w:rPr>
              <w:t>током</w:t>
            </w:r>
            <w:r w:rsidRPr="00EF1575">
              <w:rPr>
                <w:sz w:val="24"/>
                <w:lang w:val="en-US"/>
              </w:rPr>
              <w:t xml:space="preserve">. </w:t>
            </w:r>
            <w:r w:rsidRPr="00017595">
              <w:rPr>
                <w:sz w:val="24"/>
              </w:rPr>
              <w:t>Общие</w:t>
            </w:r>
            <w:r w:rsidRPr="00EF1575">
              <w:rPr>
                <w:sz w:val="24"/>
                <w:lang w:val="en-US"/>
              </w:rPr>
              <w:t xml:space="preserve"> </w:t>
            </w:r>
            <w:r w:rsidRPr="00017595">
              <w:rPr>
                <w:sz w:val="24"/>
              </w:rPr>
              <w:t>положения</w:t>
            </w:r>
            <w:r w:rsidRPr="00EF1575">
              <w:rPr>
                <w:sz w:val="24"/>
                <w:lang w:val="en-US"/>
              </w:rPr>
              <w:t xml:space="preserve"> </w:t>
            </w:r>
            <w:r w:rsidRPr="00017595">
              <w:rPr>
                <w:sz w:val="24"/>
              </w:rPr>
              <w:t>для</w:t>
            </w:r>
            <w:r w:rsidRPr="00EF1575">
              <w:rPr>
                <w:sz w:val="24"/>
                <w:lang w:val="en-US"/>
              </w:rPr>
              <w:t xml:space="preserve"> </w:t>
            </w:r>
            <w:r w:rsidRPr="00017595">
              <w:rPr>
                <w:sz w:val="24"/>
              </w:rPr>
              <w:t>электроустановок</w:t>
            </w:r>
            <w:r w:rsidRPr="00EF1575">
              <w:rPr>
                <w:sz w:val="24"/>
                <w:lang w:val="en-US"/>
              </w:rPr>
              <w:t xml:space="preserve"> </w:t>
            </w:r>
            <w:r w:rsidRPr="00017595">
              <w:rPr>
                <w:sz w:val="24"/>
              </w:rPr>
              <w:t>и</w:t>
            </w:r>
            <w:r w:rsidRPr="00EF1575">
              <w:rPr>
                <w:sz w:val="24"/>
                <w:lang w:val="en-US"/>
              </w:rPr>
              <w:t xml:space="preserve"> </w:t>
            </w:r>
            <w:r w:rsidRPr="00017595">
              <w:rPr>
                <w:sz w:val="24"/>
              </w:rPr>
              <w:t>электрооборудования</w:t>
            </w:r>
            <w:r w:rsidRPr="00EF1575">
              <w:rPr>
                <w:sz w:val="24"/>
                <w:lang w:val="en-US"/>
              </w:rPr>
              <w:t>).</w:t>
            </w:r>
          </w:p>
        </w:tc>
        <w:tc>
          <w:tcPr>
            <w:tcW w:w="2601" w:type="dxa"/>
            <w:tcBorders>
              <w:top w:val="single" w:sz="4" w:space="0" w:color="auto"/>
              <w:left w:val="single" w:sz="4" w:space="0" w:color="auto"/>
              <w:bottom w:val="nil"/>
              <w:right w:val="single" w:sz="4" w:space="0" w:color="auto"/>
            </w:tcBorders>
          </w:tcPr>
          <w:p w:rsidR="00EC1E9C" w:rsidRPr="00F47D1D" w:rsidRDefault="00EC1E9C" w:rsidP="00EC1E9C">
            <w:pPr>
              <w:autoSpaceDE w:val="0"/>
              <w:autoSpaceDN w:val="0"/>
              <w:adjustRightInd w:val="0"/>
              <w:rPr>
                <w:sz w:val="24"/>
                <w:lang w:val="en-US"/>
              </w:rPr>
            </w:pPr>
            <w:r w:rsidRPr="00F47D1D">
              <w:rPr>
                <w:sz w:val="24"/>
                <w:lang w:val="en-US"/>
              </w:rPr>
              <w:t>IEC 61140:2009 Protection against electric shock – Common aspects for installation and equipment (</w:t>
            </w:r>
            <w:proofErr w:type="spellStart"/>
            <w:r w:rsidRPr="00F47D1D">
              <w:rPr>
                <w:sz w:val="24"/>
                <w:lang w:val="en-US"/>
              </w:rPr>
              <w:t>Защита</w:t>
            </w:r>
            <w:proofErr w:type="spellEnd"/>
            <w:r w:rsidRPr="00F47D1D">
              <w:rPr>
                <w:sz w:val="24"/>
                <w:lang w:val="en-US"/>
              </w:rPr>
              <w:t xml:space="preserve"> </w:t>
            </w:r>
            <w:proofErr w:type="spellStart"/>
            <w:r w:rsidRPr="00F47D1D">
              <w:rPr>
                <w:sz w:val="24"/>
                <w:lang w:val="en-US"/>
              </w:rPr>
              <w:t>от</w:t>
            </w:r>
            <w:proofErr w:type="spellEnd"/>
            <w:r w:rsidRPr="00F47D1D">
              <w:rPr>
                <w:sz w:val="24"/>
                <w:lang w:val="en-US"/>
              </w:rPr>
              <w:t xml:space="preserve"> </w:t>
            </w:r>
            <w:proofErr w:type="spellStart"/>
            <w:r w:rsidRPr="00F47D1D">
              <w:rPr>
                <w:sz w:val="24"/>
                <w:lang w:val="en-US"/>
              </w:rPr>
              <w:t>поражения</w:t>
            </w:r>
            <w:proofErr w:type="spellEnd"/>
            <w:r w:rsidRPr="00F47D1D">
              <w:rPr>
                <w:sz w:val="24"/>
                <w:lang w:val="en-US"/>
              </w:rPr>
              <w:t xml:space="preserve"> </w:t>
            </w:r>
            <w:proofErr w:type="spellStart"/>
            <w:r w:rsidRPr="00F47D1D">
              <w:rPr>
                <w:sz w:val="24"/>
                <w:lang w:val="en-US"/>
              </w:rPr>
              <w:t>электрическим</w:t>
            </w:r>
            <w:proofErr w:type="spellEnd"/>
            <w:r w:rsidRPr="00F47D1D">
              <w:rPr>
                <w:sz w:val="24"/>
                <w:lang w:val="en-US"/>
              </w:rPr>
              <w:t xml:space="preserve"> </w:t>
            </w:r>
            <w:proofErr w:type="spellStart"/>
            <w:r w:rsidRPr="00F47D1D">
              <w:rPr>
                <w:sz w:val="24"/>
                <w:lang w:val="en-US"/>
              </w:rPr>
              <w:t>током</w:t>
            </w:r>
            <w:proofErr w:type="spellEnd"/>
            <w:r w:rsidRPr="00F47D1D">
              <w:rPr>
                <w:sz w:val="24"/>
                <w:lang w:val="en-US"/>
              </w:rPr>
              <w:t xml:space="preserve">. </w:t>
            </w:r>
            <w:proofErr w:type="spellStart"/>
            <w:r w:rsidRPr="00F47D1D">
              <w:rPr>
                <w:sz w:val="24"/>
                <w:lang w:val="en-US"/>
              </w:rPr>
              <w:t>Общие</w:t>
            </w:r>
            <w:proofErr w:type="spellEnd"/>
            <w:r w:rsidRPr="00F47D1D">
              <w:rPr>
                <w:sz w:val="24"/>
                <w:lang w:val="en-US"/>
              </w:rPr>
              <w:t xml:space="preserve"> </w:t>
            </w:r>
            <w:proofErr w:type="spellStart"/>
            <w:r w:rsidRPr="00F47D1D">
              <w:rPr>
                <w:sz w:val="24"/>
                <w:lang w:val="en-US"/>
              </w:rPr>
              <w:t>положения</w:t>
            </w:r>
            <w:proofErr w:type="spellEnd"/>
            <w:r w:rsidRPr="00F47D1D">
              <w:rPr>
                <w:sz w:val="24"/>
                <w:lang w:val="en-US"/>
              </w:rPr>
              <w:t xml:space="preserve"> </w:t>
            </w:r>
            <w:proofErr w:type="spellStart"/>
            <w:r w:rsidRPr="00F47D1D">
              <w:rPr>
                <w:sz w:val="24"/>
                <w:lang w:val="en-US"/>
              </w:rPr>
              <w:t>для</w:t>
            </w:r>
            <w:proofErr w:type="spellEnd"/>
            <w:r w:rsidRPr="00F47D1D">
              <w:rPr>
                <w:sz w:val="24"/>
                <w:lang w:val="en-US"/>
              </w:rPr>
              <w:t xml:space="preserve"> </w:t>
            </w:r>
            <w:proofErr w:type="spellStart"/>
            <w:r w:rsidRPr="00F47D1D">
              <w:rPr>
                <w:sz w:val="24"/>
                <w:lang w:val="en-US"/>
              </w:rPr>
              <w:t>электроустановок</w:t>
            </w:r>
            <w:proofErr w:type="spellEnd"/>
            <w:r w:rsidRPr="00F47D1D">
              <w:rPr>
                <w:sz w:val="24"/>
                <w:lang w:val="en-US"/>
              </w:rPr>
              <w:t xml:space="preserve"> и </w:t>
            </w:r>
            <w:proofErr w:type="spellStart"/>
            <w:r w:rsidRPr="00F47D1D">
              <w:rPr>
                <w:sz w:val="24"/>
                <w:lang w:val="en-US"/>
              </w:rPr>
              <w:t>электрооборудования</w:t>
            </w:r>
            <w:proofErr w:type="spellEnd"/>
            <w:r w:rsidRPr="00F47D1D">
              <w:rPr>
                <w:sz w:val="24"/>
                <w:lang w:val="en-US"/>
              </w:rPr>
              <w:t>).</w:t>
            </w:r>
          </w:p>
        </w:tc>
        <w:tc>
          <w:tcPr>
            <w:tcW w:w="1436" w:type="dxa"/>
            <w:tcBorders>
              <w:top w:val="single" w:sz="4" w:space="0" w:color="auto"/>
              <w:left w:val="single" w:sz="4" w:space="0" w:color="auto"/>
              <w:bottom w:val="nil"/>
              <w:right w:val="single" w:sz="4" w:space="0" w:color="auto"/>
            </w:tcBorders>
          </w:tcPr>
          <w:p w:rsidR="00EC1E9C" w:rsidRPr="007F1C31" w:rsidRDefault="00EC1E9C" w:rsidP="00EC1E9C">
            <w:pPr>
              <w:autoSpaceDE w:val="0"/>
              <w:autoSpaceDN w:val="0"/>
              <w:adjustRightInd w:val="0"/>
              <w:jc w:val="center"/>
              <w:rPr>
                <w:sz w:val="24"/>
                <w:lang w:val="en-US"/>
              </w:rPr>
            </w:pPr>
            <w:r w:rsidRPr="00F47D1D">
              <w:rPr>
                <w:sz w:val="24"/>
                <w:lang w:val="en-US"/>
              </w:rPr>
              <w:t>IDT</w:t>
            </w:r>
          </w:p>
        </w:tc>
        <w:tc>
          <w:tcPr>
            <w:tcW w:w="2790" w:type="dxa"/>
            <w:tcBorders>
              <w:top w:val="single" w:sz="4" w:space="0" w:color="auto"/>
              <w:left w:val="single" w:sz="4" w:space="0" w:color="auto"/>
              <w:bottom w:val="nil"/>
              <w:right w:val="single" w:sz="4" w:space="0" w:color="auto"/>
            </w:tcBorders>
          </w:tcPr>
          <w:p w:rsidR="00EC1E9C" w:rsidRPr="00EC1E9C" w:rsidRDefault="00EC1E9C" w:rsidP="00EC1E9C">
            <w:pPr>
              <w:autoSpaceDE w:val="0"/>
              <w:autoSpaceDN w:val="0"/>
              <w:adjustRightInd w:val="0"/>
              <w:rPr>
                <w:sz w:val="24"/>
              </w:rPr>
            </w:pPr>
            <w:r w:rsidRPr="00EC1E9C">
              <w:rPr>
                <w:sz w:val="24"/>
              </w:rPr>
              <w:t xml:space="preserve">ГОСТ </w:t>
            </w:r>
            <w:r w:rsidRPr="00F47D1D">
              <w:rPr>
                <w:sz w:val="24"/>
                <w:lang w:val="en-US"/>
              </w:rPr>
              <w:t>IEC</w:t>
            </w:r>
            <w:r w:rsidRPr="00EC1E9C">
              <w:rPr>
                <w:sz w:val="24"/>
              </w:rPr>
              <w:t xml:space="preserve"> 61140–2012 Защита от поражения электрическим током. Общие положения безопасности установок и оборудования</w:t>
            </w:r>
          </w:p>
          <w:p w:rsidR="00EC1E9C" w:rsidRPr="00EC1E9C" w:rsidRDefault="00EC1E9C" w:rsidP="00EC1E9C">
            <w:pPr>
              <w:autoSpaceDE w:val="0"/>
              <w:autoSpaceDN w:val="0"/>
              <w:adjustRightInd w:val="0"/>
              <w:jc w:val="center"/>
              <w:rPr>
                <w:sz w:val="24"/>
              </w:rPr>
            </w:pPr>
          </w:p>
        </w:tc>
      </w:tr>
    </w:tbl>
    <w:p w:rsidR="00EC1E9C" w:rsidRDefault="00EC1E9C" w:rsidP="00EC1E9C">
      <w:pPr>
        <w:pStyle w:val="Style109"/>
        <w:widowControl/>
        <w:jc w:val="center"/>
        <w:rPr>
          <w:rStyle w:val="FontStyle169"/>
          <w:rFonts w:ascii="Times New Roman" w:hAnsi="Times New Roman" w:cs="Times New Roman"/>
          <w:i/>
          <w:sz w:val="24"/>
          <w:szCs w:val="24"/>
          <w:lang w:eastAsia="en-US"/>
        </w:rPr>
      </w:pPr>
    </w:p>
    <w:p w:rsidR="00EC1E9C" w:rsidRDefault="00EC1E9C" w:rsidP="00EC1E9C">
      <w:pPr>
        <w:pStyle w:val="Style109"/>
        <w:widowControl/>
        <w:jc w:val="center"/>
        <w:rPr>
          <w:rStyle w:val="FontStyle169"/>
          <w:rFonts w:ascii="Times New Roman" w:hAnsi="Times New Roman" w:cs="Times New Roman"/>
          <w:i/>
          <w:sz w:val="24"/>
          <w:szCs w:val="24"/>
          <w:lang w:eastAsia="en-US"/>
        </w:rPr>
      </w:pPr>
    </w:p>
    <w:p w:rsidR="00EC1E9C" w:rsidRDefault="00EC1E9C" w:rsidP="00EC1E9C">
      <w:pPr>
        <w:pStyle w:val="Style109"/>
        <w:widowControl/>
        <w:jc w:val="center"/>
        <w:rPr>
          <w:rStyle w:val="FontStyle169"/>
          <w:rFonts w:ascii="Times New Roman" w:hAnsi="Times New Roman" w:cs="Times New Roman"/>
          <w:i/>
          <w:sz w:val="24"/>
          <w:szCs w:val="24"/>
          <w:lang w:eastAsia="en-US"/>
        </w:rPr>
      </w:pPr>
    </w:p>
    <w:p w:rsidR="00EC1E9C" w:rsidRDefault="00EC1E9C" w:rsidP="00EC1E9C">
      <w:pPr>
        <w:pStyle w:val="Style109"/>
        <w:widowControl/>
        <w:jc w:val="center"/>
        <w:rPr>
          <w:rStyle w:val="FontStyle169"/>
          <w:rFonts w:ascii="Times New Roman" w:hAnsi="Times New Roman" w:cs="Times New Roman"/>
          <w:i/>
          <w:sz w:val="24"/>
          <w:szCs w:val="24"/>
          <w:lang w:eastAsia="en-US"/>
        </w:rPr>
      </w:pPr>
    </w:p>
    <w:p w:rsidR="00EC1E9C" w:rsidRDefault="00EC1E9C" w:rsidP="00EC1E9C">
      <w:pPr>
        <w:pStyle w:val="Style109"/>
        <w:widowControl/>
        <w:jc w:val="center"/>
        <w:rPr>
          <w:rStyle w:val="FontStyle169"/>
          <w:rFonts w:ascii="Times New Roman" w:hAnsi="Times New Roman" w:cs="Times New Roman"/>
          <w:i/>
          <w:sz w:val="24"/>
          <w:szCs w:val="24"/>
          <w:lang w:eastAsia="en-US"/>
        </w:rPr>
      </w:pPr>
    </w:p>
    <w:p w:rsidR="00EC1E9C" w:rsidRDefault="00EC1E9C" w:rsidP="00EC1E9C">
      <w:pPr>
        <w:pStyle w:val="Style109"/>
        <w:widowControl/>
        <w:jc w:val="center"/>
        <w:rPr>
          <w:rStyle w:val="FontStyle169"/>
          <w:rFonts w:ascii="Times New Roman" w:hAnsi="Times New Roman" w:cs="Times New Roman"/>
          <w:i/>
          <w:sz w:val="24"/>
          <w:szCs w:val="24"/>
          <w:lang w:eastAsia="en-US"/>
        </w:rPr>
      </w:pPr>
    </w:p>
    <w:p w:rsidR="00EC1E9C" w:rsidRPr="00EC1E9C" w:rsidRDefault="00EC1E9C" w:rsidP="00EC1E9C">
      <w:pPr>
        <w:pStyle w:val="Style109"/>
        <w:widowControl/>
        <w:jc w:val="center"/>
        <w:rPr>
          <w:rStyle w:val="FontStyle169"/>
          <w:rFonts w:ascii="Times New Roman" w:hAnsi="Times New Roman" w:cs="Times New Roman"/>
          <w:i/>
          <w:sz w:val="24"/>
          <w:szCs w:val="24"/>
          <w:lang w:eastAsia="en-US"/>
        </w:rPr>
      </w:pPr>
    </w:p>
    <w:p w:rsidR="00BB51E1" w:rsidRPr="00EC1E9C" w:rsidRDefault="00EC1E9C" w:rsidP="00EC1E9C">
      <w:pPr>
        <w:pStyle w:val="Style109"/>
        <w:widowControl/>
        <w:jc w:val="center"/>
        <w:rPr>
          <w:rStyle w:val="FontStyle169"/>
          <w:rFonts w:ascii="Times New Roman" w:hAnsi="Times New Roman" w:cs="Times New Roman"/>
          <w:i/>
          <w:sz w:val="24"/>
          <w:szCs w:val="24"/>
          <w:lang w:eastAsia="en-US"/>
        </w:rPr>
      </w:pPr>
      <w:r w:rsidRPr="00EC1E9C">
        <w:rPr>
          <w:rStyle w:val="FontStyle169"/>
          <w:rFonts w:ascii="Times New Roman" w:hAnsi="Times New Roman" w:cs="Times New Roman"/>
          <w:i/>
          <w:sz w:val="24"/>
          <w:szCs w:val="24"/>
          <w:lang w:val="kk-KZ" w:eastAsia="en-US"/>
        </w:rPr>
        <w:lastRenderedPageBreak/>
        <w:t>Продолжение т</w:t>
      </w:r>
      <w:proofErr w:type="spellStart"/>
      <w:r w:rsidR="00BB51E1" w:rsidRPr="00EC1E9C">
        <w:rPr>
          <w:rStyle w:val="FontStyle169"/>
          <w:rFonts w:ascii="Times New Roman" w:hAnsi="Times New Roman" w:cs="Times New Roman"/>
          <w:i/>
          <w:sz w:val="24"/>
          <w:szCs w:val="24"/>
          <w:lang w:eastAsia="en-US"/>
        </w:rPr>
        <w:t>аблиц</w:t>
      </w:r>
      <w:r>
        <w:rPr>
          <w:rStyle w:val="FontStyle169"/>
          <w:rFonts w:ascii="Times New Roman" w:hAnsi="Times New Roman" w:cs="Times New Roman"/>
          <w:i/>
          <w:sz w:val="24"/>
          <w:szCs w:val="24"/>
          <w:lang w:eastAsia="en-US"/>
        </w:rPr>
        <w:t>ы</w:t>
      </w:r>
      <w:proofErr w:type="spellEnd"/>
      <w:r w:rsidR="00BB51E1" w:rsidRPr="00EC1E9C">
        <w:rPr>
          <w:rStyle w:val="FontStyle169"/>
          <w:rFonts w:ascii="Times New Roman" w:hAnsi="Times New Roman" w:cs="Times New Roman"/>
          <w:i/>
          <w:sz w:val="24"/>
          <w:szCs w:val="24"/>
          <w:lang w:eastAsia="en-US"/>
        </w:rPr>
        <w:t xml:space="preserve"> В.А.2</w:t>
      </w:r>
      <w:r w:rsidR="00BB51E1" w:rsidRPr="00EC1E9C">
        <w:rPr>
          <w:rStyle w:val="FontStyle169"/>
          <w:rFonts w:ascii="Times New Roman" w:hAnsi="Times New Roman" w:cs="Times New Roman"/>
          <w:bCs/>
          <w:i/>
          <w:sz w:val="24"/>
          <w:szCs w:val="24"/>
        </w:rPr>
        <w:t xml:space="preserve"> </w:t>
      </w:r>
    </w:p>
    <w:tbl>
      <w:tblPr>
        <w:tblStyle w:val="aa"/>
        <w:tblW w:w="9657" w:type="dxa"/>
        <w:tblLook w:val="04A0" w:firstRow="1" w:lastRow="0" w:firstColumn="1" w:lastColumn="0" w:noHBand="0" w:noVBand="1"/>
      </w:tblPr>
      <w:tblGrid>
        <w:gridCol w:w="2830"/>
        <w:gridCol w:w="2601"/>
        <w:gridCol w:w="1436"/>
        <w:gridCol w:w="2790"/>
      </w:tblGrid>
      <w:tr w:rsidR="004F34E5" w:rsidRPr="00BB51E1" w:rsidTr="004F34E5">
        <w:tc>
          <w:tcPr>
            <w:tcW w:w="2830" w:type="dxa"/>
            <w:tcBorders>
              <w:top w:val="single" w:sz="4" w:space="0" w:color="auto"/>
              <w:left w:val="single" w:sz="4" w:space="0" w:color="auto"/>
              <w:bottom w:val="double" w:sz="4" w:space="0" w:color="auto"/>
              <w:right w:val="single" w:sz="4" w:space="0" w:color="auto"/>
            </w:tcBorders>
            <w:vAlign w:val="center"/>
          </w:tcPr>
          <w:p w:rsidR="00BB51E1" w:rsidRPr="00BB51E1" w:rsidRDefault="00BB51E1" w:rsidP="004F34E5">
            <w:pPr>
              <w:ind w:left="-120" w:right="-137"/>
              <w:jc w:val="center"/>
              <w:rPr>
                <w:sz w:val="24"/>
              </w:rPr>
            </w:pPr>
            <w:r w:rsidRPr="00BB51E1">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tc>
        <w:tc>
          <w:tcPr>
            <w:tcW w:w="2601" w:type="dxa"/>
            <w:tcBorders>
              <w:top w:val="single" w:sz="4" w:space="0" w:color="auto"/>
              <w:left w:val="single" w:sz="4" w:space="0" w:color="auto"/>
              <w:bottom w:val="double" w:sz="4" w:space="0" w:color="auto"/>
              <w:right w:val="single" w:sz="4" w:space="0" w:color="auto"/>
            </w:tcBorders>
            <w:vAlign w:val="center"/>
          </w:tcPr>
          <w:p w:rsidR="00BB51E1" w:rsidRPr="00BB51E1" w:rsidRDefault="00BB51E1" w:rsidP="004F34E5">
            <w:pPr>
              <w:ind w:left="-120" w:right="-137"/>
              <w:jc w:val="center"/>
              <w:rPr>
                <w:sz w:val="24"/>
              </w:rPr>
            </w:pPr>
            <w:r w:rsidRPr="00BB51E1">
              <w:rPr>
                <w:sz w:val="24"/>
              </w:rPr>
              <w:t xml:space="preserve">Обозначение и наименование международного, регионального стандартов, стандартов иностранного государств </w:t>
            </w:r>
          </w:p>
        </w:tc>
        <w:tc>
          <w:tcPr>
            <w:tcW w:w="1436" w:type="dxa"/>
            <w:tcBorders>
              <w:top w:val="single" w:sz="4" w:space="0" w:color="auto"/>
              <w:left w:val="single" w:sz="4" w:space="0" w:color="auto"/>
              <w:bottom w:val="double" w:sz="4" w:space="0" w:color="auto"/>
              <w:right w:val="single" w:sz="4" w:space="0" w:color="auto"/>
            </w:tcBorders>
            <w:vAlign w:val="center"/>
            <w:hideMark/>
          </w:tcPr>
          <w:p w:rsidR="00BB51E1" w:rsidRPr="00BB51E1" w:rsidRDefault="00BB51E1" w:rsidP="004F34E5">
            <w:pPr>
              <w:ind w:left="-120" w:right="-137"/>
              <w:jc w:val="center"/>
              <w:rPr>
                <w:sz w:val="24"/>
              </w:rPr>
            </w:pPr>
            <w:r w:rsidRPr="00BB51E1">
              <w:rPr>
                <w:sz w:val="24"/>
              </w:rPr>
              <w:t>Степень соответствия</w:t>
            </w:r>
          </w:p>
        </w:tc>
        <w:tc>
          <w:tcPr>
            <w:tcW w:w="2790" w:type="dxa"/>
            <w:tcBorders>
              <w:top w:val="single" w:sz="4" w:space="0" w:color="auto"/>
              <w:left w:val="single" w:sz="4" w:space="0" w:color="auto"/>
              <w:bottom w:val="double" w:sz="4" w:space="0" w:color="auto"/>
              <w:right w:val="single" w:sz="4" w:space="0" w:color="auto"/>
            </w:tcBorders>
            <w:vAlign w:val="center"/>
            <w:hideMark/>
          </w:tcPr>
          <w:p w:rsidR="00BB51E1" w:rsidRPr="00BB51E1" w:rsidRDefault="00BB51E1" w:rsidP="004F34E5">
            <w:pPr>
              <w:ind w:left="-120" w:right="-137"/>
              <w:jc w:val="center"/>
              <w:rPr>
                <w:sz w:val="24"/>
              </w:rPr>
            </w:pPr>
            <w:r w:rsidRPr="00BB51E1">
              <w:rPr>
                <w:sz w:val="24"/>
              </w:rPr>
              <w:t>Обозначение и наименование национального стандарта, межгосударственного стандарта</w:t>
            </w:r>
          </w:p>
        </w:tc>
      </w:tr>
      <w:tr w:rsidR="00F5311D" w:rsidRPr="00BB51E1" w:rsidTr="00F47D1D">
        <w:tc>
          <w:tcPr>
            <w:tcW w:w="2830" w:type="dxa"/>
            <w:tcBorders>
              <w:top w:val="single" w:sz="4" w:space="0" w:color="auto"/>
              <w:left w:val="single" w:sz="4" w:space="0" w:color="auto"/>
              <w:bottom w:val="single" w:sz="4" w:space="0" w:color="auto"/>
              <w:right w:val="single" w:sz="4" w:space="0" w:color="auto"/>
            </w:tcBorders>
          </w:tcPr>
          <w:p w:rsidR="00F47D1D" w:rsidRPr="006A2C57" w:rsidRDefault="00F47D1D" w:rsidP="00F47D1D">
            <w:pPr>
              <w:rPr>
                <w:sz w:val="24"/>
              </w:rPr>
            </w:pPr>
            <w:r w:rsidRPr="006A2C57">
              <w:rPr>
                <w:sz w:val="24"/>
                <w:lang w:val="en-US"/>
              </w:rPr>
              <w:t>ISO 11925-2:2020 Reaction to fire tests – Ignitability of products subjected to direct impingement of flame – Part 2: Single-flame source test (</w:t>
            </w:r>
            <w:proofErr w:type="spellStart"/>
            <w:r w:rsidRPr="006A2C57">
              <w:rPr>
                <w:sz w:val="24"/>
                <w:lang w:val="en-US"/>
              </w:rPr>
              <w:t>Испытания</w:t>
            </w:r>
            <w:proofErr w:type="spellEnd"/>
            <w:r w:rsidRPr="006A2C57">
              <w:rPr>
                <w:sz w:val="24"/>
                <w:lang w:val="en-US"/>
              </w:rPr>
              <w:t xml:space="preserve"> </w:t>
            </w:r>
            <w:proofErr w:type="spellStart"/>
            <w:r w:rsidRPr="006A2C57">
              <w:rPr>
                <w:sz w:val="24"/>
                <w:lang w:val="en-US"/>
              </w:rPr>
              <w:t>на</w:t>
            </w:r>
            <w:proofErr w:type="spellEnd"/>
            <w:r w:rsidRPr="006A2C57">
              <w:rPr>
                <w:sz w:val="24"/>
                <w:lang w:val="en-US"/>
              </w:rPr>
              <w:t xml:space="preserve"> </w:t>
            </w:r>
            <w:proofErr w:type="spellStart"/>
            <w:r w:rsidRPr="006A2C57">
              <w:rPr>
                <w:sz w:val="24"/>
                <w:lang w:val="en-US"/>
              </w:rPr>
              <w:t>пожарную</w:t>
            </w:r>
            <w:proofErr w:type="spellEnd"/>
            <w:r w:rsidRPr="006A2C57">
              <w:rPr>
                <w:sz w:val="24"/>
                <w:lang w:val="en-US"/>
              </w:rPr>
              <w:t xml:space="preserve"> </w:t>
            </w:r>
            <w:proofErr w:type="spellStart"/>
            <w:r w:rsidRPr="006A2C57">
              <w:rPr>
                <w:sz w:val="24"/>
                <w:lang w:val="en-US"/>
              </w:rPr>
              <w:t>опасность</w:t>
            </w:r>
            <w:proofErr w:type="spellEnd"/>
            <w:r w:rsidRPr="006A2C57">
              <w:rPr>
                <w:sz w:val="24"/>
                <w:lang w:val="en-US"/>
              </w:rPr>
              <w:t xml:space="preserve">. </w:t>
            </w:r>
            <w:r w:rsidRPr="006A2C57">
              <w:rPr>
                <w:sz w:val="24"/>
              </w:rPr>
              <w:t>Воспламеняемость изделий, подвергаемых прямому воздействию пламени. Часть 2. Испытание с применением одного источника пламени).</w:t>
            </w:r>
          </w:p>
          <w:p w:rsidR="00F5311D" w:rsidRPr="00F47D1D" w:rsidRDefault="00F5311D" w:rsidP="00437A6B">
            <w:pPr>
              <w:autoSpaceDE w:val="0"/>
              <w:autoSpaceDN w:val="0"/>
              <w:adjustRightInd w:val="0"/>
              <w:rPr>
                <w:sz w:val="24"/>
              </w:rPr>
            </w:pPr>
          </w:p>
        </w:tc>
        <w:tc>
          <w:tcPr>
            <w:tcW w:w="2601" w:type="dxa"/>
            <w:tcBorders>
              <w:top w:val="single" w:sz="4" w:space="0" w:color="auto"/>
              <w:left w:val="single" w:sz="4" w:space="0" w:color="auto"/>
              <w:bottom w:val="single" w:sz="4" w:space="0" w:color="auto"/>
              <w:right w:val="single" w:sz="4" w:space="0" w:color="auto"/>
            </w:tcBorders>
          </w:tcPr>
          <w:p w:rsidR="00F5311D" w:rsidRPr="00F47D1D" w:rsidRDefault="00F47D1D" w:rsidP="00F47D1D">
            <w:pPr>
              <w:rPr>
                <w:sz w:val="24"/>
              </w:rPr>
            </w:pPr>
            <w:r w:rsidRPr="006A2C57">
              <w:rPr>
                <w:sz w:val="24"/>
                <w:lang w:val="en-US"/>
              </w:rPr>
              <w:t>ISO 11925-2:20</w:t>
            </w:r>
            <w:r w:rsidRPr="00F47D1D">
              <w:rPr>
                <w:sz w:val="24"/>
                <w:lang w:val="en-US"/>
              </w:rPr>
              <w:t>1</w:t>
            </w:r>
            <w:r w:rsidRPr="006A2C57">
              <w:rPr>
                <w:sz w:val="24"/>
                <w:lang w:val="en-US"/>
              </w:rPr>
              <w:t>0 Reaction to fire tests – Ignitability of products subjected to direct impingement of flame – Part 2: Single-flame source test (</w:t>
            </w:r>
            <w:proofErr w:type="spellStart"/>
            <w:r w:rsidRPr="006A2C57">
              <w:rPr>
                <w:sz w:val="24"/>
                <w:lang w:val="en-US"/>
              </w:rPr>
              <w:t>Испытания</w:t>
            </w:r>
            <w:proofErr w:type="spellEnd"/>
            <w:r w:rsidRPr="006A2C57">
              <w:rPr>
                <w:sz w:val="24"/>
                <w:lang w:val="en-US"/>
              </w:rPr>
              <w:t xml:space="preserve"> </w:t>
            </w:r>
            <w:proofErr w:type="spellStart"/>
            <w:r w:rsidRPr="006A2C57">
              <w:rPr>
                <w:sz w:val="24"/>
                <w:lang w:val="en-US"/>
              </w:rPr>
              <w:t>на</w:t>
            </w:r>
            <w:proofErr w:type="spellEnd"/>
            <w:r w:rsidRPr="006A2C57">
              <w:rPr>
                <w:sz w:val="24"/>
                <w:lang w:val="en-US"/>
              </w:rPr>
              <w:t xml:space="preserve"> </w:t>
            </w:r>
            <w:proofErr w:type="spellStart"/>
            <w:r w:rsidRPr="006A2C57">
              <w:rPr>
                <w:sz w:val="24"/>
                <w:lang w:val="en-US"/>
              </w:rPr>
              <w:t>пожарную</w:t>
            </w:r>
            <w:proofErr w:type="spellEnd"/>
            <w:r w:rsidRPr="006A2C57">
              <w:rPr>
                <w:sz w:val="24"/>
                <w:lang w:val="en-US"/>
              </w:rPr>
              <w:t xml:space="preserve"> </w:t>
            </w:r>
            <w:proofErr w:type="spellStart"/>
            <w:r w:rsidRPr="006A2C57">
              <w:rPr>
                <w:sz w:val="24"/>
                <w:lang w:val="en-US"/>
              </w:rPr>
              <w:t>опасность</w:t>
            </w:r>
            <w:proofErr w:type="spellEnd"/>
            <w:r w:rsidRPr="006A2C57">
              <w:rPr>
                <w:sz w:val="24"/>
                <w:lang w:val="en-US"/>
              </w:rPr>
              <w:t xml:space="preserve">. </w:t>
            </w:r>
            <w:r w:rsidRPr="006A2C57">
              <w:rPr>
                <w:sz w:val="24"/>
              </w:rPr>
              <w:t>Воспламеняемость изделий, подвергаемых прямому воздействию пламени. Часть 2. Испытание с применением одного источника пламени).</w:t>
            </w:r>
          </w:p>
        </w:tc>
        <w:tc>
          <w:tcPr>
            <w:tcW w:w="1436" w:type="dxa"/>
            <w:tcBorders>
              <w:top w:val="single" w:sz="4" w:space="0" w:color="auto"/>
              <w:left w:val="single" w:sz="4" w:space="0" w:color="auto"/>
              <w:bottom w:val="single" w:sz="4" w:space="0" w:color="auto"/>
              <w:right w:val="single" w:sz="4" w:space="0" w:color="auto"/>
            </w:tcBorders>
          </w:tcPr>
          <w:p w:rsidR="00F5311D" w:rsidRPr="004F34E5" w:rsidRDefault="00F47D1D" w:rsidP="00F47D1D">
            <w:pPr>
              <w:autoSpaceDE w:val="0"/>
              <w:autoSpaceDN w:val="0"/>
              <w:adjustRightInd w:val="0"/>
              <w:jc w:val="center"/>
              <w:rPr>
                <w:rFonts w:eastAsia="TimesNewRomanPSMT"/>
                <w:sz w:val="24"/>
                <w:lang w:val="ru-KZ" w:eastAsia="en-US"/>
              </w:rPr>
            </w:pPr>
            <w:r w:rsidRPr="00F47D1D">
              <w:rPr>
                <w:sz w:val="24"/>
                <w:lang w:val="en-US"/>
              </w:rPr>
              <w:t>IDT</w:t>
            </w:r>
          </w:p>
        </w:tc>
        <w:tc>
          <w:tcPr>
            <w:tcW w:w="2790" w:type="dxa"/>
            <w:tcBorders>
              <w:top w:val="single" w:sz="4" w:space="0" w:color="auto"/>
              <w:left w:val="single" w:sz="4" w:space="0" w:color="auto"/>
              <w:bottom w:val="single" w:sz="4" w:space="0" w:color="auto"/>
              <w:right w:val="single" w:sz="4" w:space="0" w:color="auto"/>
            </w:tcBorders>
          </w:tcPr>
          <w:p w:rsidR="00F47D1D" w:rsidRPr="00EC1E9C" w:rsidRDefault="00F47D1D" w:rsidP="00F47D1D">
            <w:pPr>
              <w:autoSpaceDE w:val="0"/>
              <w:autoSpaceDN w:val="0"/>
              <w:adjustRightInd w:val="0"/>
              <w:jc w:val="left"/>
              <w:rPr>
                <w:sz w:val="24"/>
              </w:rPr>
            </w:pPr>
            <w:r w:rsidRPr="00EC1E9C">
              <w:rPr>
                <w:sz w:val="24"/>
              </w:rPr>
              <w:t xml:space="preserve">СТ РК </w:t>
            </w:r>
            <w:r w:rsidRPr="00F47D1D">
              <w:rPr>
                <w:sz w:val="24"/>
                <w:lang w:val="en-US"/>
              </w:rPr>
              <w:t>ISO</w:t>
            </w:r>
            <w:r w:rsidRPr="00EC1E9C">
              <w:rPr>
                <w:sz w:val="24"/>
              </w:rPr>
              <w:t xml:space="preserve"> 11925-2-2016</w:t>
            </w:r>
          </w:p>
          <w:p w:rsidR="00F47D1D" w:rsidRPr="00EC1E9C" w:rsidRDefault="00F47D1D" w:rsidP="00F47D1D">
            <w:pPr>
              <w:autoSpaceDE w:val="0"/>
              <w:autoSpaceDN w:val="0"/>
              <w:adjustRightInd w:val="0"/>
              <w:jc w:val="left"/>
              <w:rPr>
                <w:sz w:val="24"/>
              </w:rPr>
            </w:pPr>
            <w:r w:rsidRPr="00F47D1D">
              <w:rPr>
                <w:sz w:val="24"/>
              </w:rPr>
              <w:t>Испытания на</w:t>
            </w:r>
            <w:r>
              <w:rPr>
                <w:sz w:val="24"/>
              </w:rPr>
              <w:t xml:space="preserve"> </w:t>
            </w:r>
            <w:r w:rsidRPr="00F47D1D">
              <w:rPr>
                <w:sz w:val="24"/>
              </w:rPr>
              <w:t>определение реакции на огонь.</w:t>
            </w:r>
            <w:r>
              <w:rPr>
                <w:sz w:val="24"/>
              </w:rPr>
              <w:t xml:space="preserve"> </w:t>
            </w:r>
            <w:r w:rsidRPr="00EC1E9C">
              <w:rPr>
                <w:sz w:val="24"/>
              </w:rPr>
              <w:t>Воспламеняемость строительных изделий,</w:t>
            </w:r>
          </w:p>
          <w:p w:rsidR="00F47D1D" w:rsidRPr="00EC1E9C" w:rsidRDefault="00F47D1D" w:rsidP="00F47D1D">
            <w:pPr>
              <w:autoSpaceDE w:val="0"/>
              <w:autoSpaceDN w:val="0"/>
              <w:adjustRightInd w:val="0"/>
              <w:jc w:val="left"/>
              <w:rPr>
                <w:sz w:val="24"/>
              </w:rPr>
            </w:pPr>
            <w:r w:rsidRPr="00EC1E9C">
              <w:rPr>
                <w:sz w:val="24"/>
              </w:rPr>
              <w:t>подвергаемых прямому отражению пламени.</w:t>
            </w:r>
          </w:p>
          <w:p w:rsidR="00F47D1D" w:rsidRPr="00EC1E9C" w:rsidRDefault="00F47D1D" w:rsidP="00F47D1D">
            <w:pPr>
              <w:autoSpaceDE w:val="0"/>
              <w:autoSpaceDN w:val="0"/>
              <w:adjustRightInd w:val="0"/>
              <w:jc w:val="left"/>
              <w:rPr>
                <w:sz w:val="24"/>
              </w:rPr>
            </w:pPr>
            <w:r w:rsidRPr="00EC1E9C">
              <w:rPr>
                <w:sz w:val="24"/>
              </w:rPr>
              <w:t>Часть 2. Испытание с применением одного</w:t>
            </w:r>
          </w:p>
          <w:p w:rsidR="00F5311D" w:rsidRPr="003B7562" w:rsidRDefault="00F47D1D" w:rsidP="00F47D1D">
            <w:pPr>
              <w:autoSpaceDE w:val="0"/>
              <w:autoSpaceDN w:val="0"/>
              <w:adjustRightInd w:val="0"/>
              <w:rPr>
                <w:sz w:val="24"/>
              </w:rPr>
            </w:pPr>
            <w:r w:rsidRPr="00EC1E9C">
              <w:rPr>
                <w:sz w:val="24"/>
              </w:rPr>
              <w:t>источника пламени</w:t>
            </w:r>
          </w:p>
        </w:tc>
      </w:tr>
      <w:tr w:rsidR="00F47D1D" w:rsidRPr="00BB51E1" w:rsidTr="00F47D1D">
        <w:tc>
          <w:tcPr>
            <w:tcW w:w="2830" w:type="dxa"/>
            <w:tcBorders>
              <w:top w:val="single" w:sz="4" w:space="0" w:color="auto"/>
              <w:left w:val="single" w:sz="4" w:space="0" w:color="auto"/>
              <w:bottom w:val="single" w:sz="4" w:space="0" w:color="auto"/>
              <w:right w:val="single" w:sz="4" w:space="0" w:color="auto"/>
            </w:tcBorders>
          </w:tcPr>
          <w:p w:rsidR="00F47D1D" w:rsidRPr="00201885" w:rsidRDefault="00F47D1D" w:rsidP="00F47D1D">
            <w:pPr>
              <w:rPr>
                <w:sz w:val="24"/>
              </w:rPr>
            </w:pPr>
            <w:r w:rsidRPr="006A2C57">
              <w:rPr>
                <w:sz w:val="24"/>
                <w:lang w:val="en-US"/>
              </w:rPr>
              <w:t>ISO 23529:2016 Rubber – General procedures for preparing and conditioning test pieces for physical test methods (</w:t>
            </w:r>
            <w:proofErr w:type="spellStart"/>
            <w:r w:rsidRPr="006A2C57">
              <w:rPr>
                <w:sz w:val="24"/>
                <w:lang w:val="en-US"/>
              </w:rPr>
              <w:t>Каучук</w:t>
            </w:r>
            <w:proofErr w:type="spellEnd"/>
            <w:r w:rsidRPr="006A2C57">
              <w:rPr>
                <w:sz w:val="24"/>
                <w:lang w:val="en-US"/>
              </w:rPr>
              <w:t xml:space="preserve"> и </w:t>
            </w:r>
            <w:proofErr w:type="spellStart"/>
            <w:r w:rsidRPr="006A2C57">
              <w:rPr>
                <w:sz w:val="24"/>
                <w:lang w:val="en-US"/>
              </w:rPr>
              <w:t>резина</w:t>
            </w:r>
            <w:proofErr w:type="spellEnd"/>
            <w:r w:rsidRPr="006A2C57">
              <w:rPr>
                <w:sz w:val="24"/>
                <w:lang w:val="en-US"/>
              </w:rPr>
              <w:t xml:space="preserve">. </w:t>
            </w:r>
            <w:r w:rsidRPr="00201885">
              <w:rPr>
                <w:sz w:val="24"/>
              </w:rPr>
              <w:t>Общие процедуры приготовления и кондиционирования образцов для физических методов испытаний).</w:t>
            </w:r>
          </w:p>
          <w:p w:rsidR="00F47D1D" w:rsidRPr="00F47D1D" w:rsidRDefault="00F47D1D" w:rsidP="00F47D1D">
            <w:pPr>
              <w:rPr>
                <w:sz w:val="24"/>
              </w:rPr>
            </w:pPr>
          </w:p>
        </w:tc>
        <w:tc>
          <w:tcPr>
            <w:tcW w:w="2601" w:type="dxa"/>
            <w:tcBorders>
              <w:top w:val="single" w:sz="4" w:space="0" w:color="auto"/>
              <w:left w:val="single" w:sz="4" w:space="0" w:color="auto"/>
              <w:bottom w:val="single" w:sz="4" w:space="0" w:color="auto"/>
              <w:right w:val="single" w:sz="4" w:space="0" w:color="auto"/>
            </w:tcBorders>
          </w:tcPr>
          <w:p w:rsidR="00F47D1D" w:rsidRPr="00F47D1D" w:rsidRDefault="00F47D1D" w:rsidP="00F47D1D">
            <w:pPr>
              <w:rPr>
                <w:sz w:val="24"/>
              </w:rPr>
            </w:pPr>
            <w:r w:rsidRPr="006A2C57">
              <w:rPr>
                <w:sz w:val="24"/>
                <w:lang w:val="en-US"/>
              </w:rPr>
              <w:t>ISO 23529:201</w:t>
            </w:r>
            <w:r w:rsidRPr="00F47D1D">
              <w:rPr>
                <w:sz w:val="24"/>
                <w:lang w:val="en-US"/>
              </w:rPr>
              <w:t>0</w:t>
            </w:r>
            <w:r w:rsidRPr="006A2C57">
              <w:rPr>
                <w:sz w:val="24"/>
                <w:lang w:val="en-US"/>
              </w:rPr>
              <w:t xml:space="preserve"> Rubber – General procedures for preparing and conditioning test pieces for physical test methods (</w:t>
            </w:r>
            <w:proofErr w:type="spellStart"/>
            <w:r w:rsidRPr="006A2C57">
              <w:rPr>
                <w:sz w:val="24"/>
                <w:lang w:val="en-US"/>
              </w:rPr>
              <w:t>Каучук</w:t>
            </w:r>
            <w:proofErr w:type="spellEnd"/>
            <w:r w:rsidRPr="006A2C57">
              <w:rPr>
                <w:sz w:val="24"/>
                <w:lang w:val="en-US"/>
              </w:rPr>
              <w:t xml:space="preserve"> и </w:t>
            </w:r>
            <w:proofErr w:type="spellStart"/>
            <w:r w:rsidRPr="006A2C57">
              <w:rPr>
                <w:sz w:val="24"/>
                <w:lang w:val="en-US"/>
              </w:rPr>
              <w:t>резина</w:t>
            </w:r>
            <w:proofErr w:type="spellEnd"/>
            <w:r w:rsidRPr="006A2C57">
              <w:rPr>
                <w:sz w:val="24"/>
                <w:lang w:val="en-US"/>
              </w:rPr>
              <w:t xml:space="preserve">. </w:t>
            </w:r>
            <w:r w:rsidRPr="00201885">
              <w:rPr>
                <w:sz w:val="24"/>
              </w:rPr>
              <w:t>Общие процедуры приготовления и кондиционирования образцов для физических методов испытаний).</w:t>
            </w:r>
          </w:p>
        </w:tc>
        <w:tc>
          <w:tcPr>
            <w:tcW w:w="1436" w:type="dxa"/>
            <w:tcBorders>
              <w:top w:val="single" w:sz="4" w:space="0" w:color="auto"/>
              <w:left w:val="single" w:sz="4" w:space="0" w:color="auto"/>
              <w:bottom w:val="single" w:sz="4" w:space="0" w:color="auto"/>
              <w:right w:val="single" w:sz="4" w:space="0" w:color="auto"/>
            </w:tcBorders>
          </w:tcPr>
          <w:p w:rsidR="00F47D1D" w:rsidRPr="00F47D1D" w:rsidRDefault="00F47D1D" w:rsidP="00F47D1D">
            <w:pPr>
              <w:autoSpaceDE w:val="0"/>
              <w:autoSpaceDN w:val="0"/>
              <w:adjustRightInd w:val="0"/>
              <w:jc w:val="center"/>
              <w:rPr>
                <w:sz w:val="24"/>
              </w:rPr>
            </w:pPr>
            <w:r w:rsidRPr="00F47D1D">
              <w:rPr>
                <w:sz w:val="24"/>
                <w:lang w:val="en-US"/>
              </w:rPr>
              <w:t>IDT</w:t>
            </w:r>
          </w:p>
        </w:tc>
        <w:tc>
          <w:tcPr>
            <w:tcW w:w="2790" w:type="dxa"/>
            <w:tcBorders>
              <w:top w:val="single" w:sz="4" w:space="0" w:color="auto"/>
              <w:left w:val="single" w:sz="4" w:space="0" w:color="auto"/>
              <w:bottom w:val="single" w:sz="4" w:space="0" w:color="auto"/>
              <w:right w:val="single" w:sz="4" w:space="0" w:color="auto"/>
            </w:tcBorders>
          </w:tcPr>
          <w:p w:rsidR="00F47D1D" w:rsidRPr="00EC1E9C" w:rsidRDefault="00F47D1D" w:rsidP="00F47D1D">
            <w:pPr>
              <w:rPr>
                <w:sz w:val="24"/>
              </w:rPr>
            </w:pPr>
            <w:r w:rsidRPr="00EC1E9C">
              <w:rPr>
                <w:sz w:val="24"/>
              </w:rPr>
              <w:t xml:space="preserve">ГОСТ </w:t>
            </w:r>
            <w:r w:rsidRPr="00F47D1D">
              <w:rPr>
                <w:sz w:val="24"/>
                <w:lang w:val="en-US"/>
              </w:rPr>
              <w:t>ISO</w:t>
            </w:r>
            <w:r w:rsidRPr="00EC1E9C">
              <w:rPr>
                <w:sz w:val="24"/>
              </w:rPr>
              <w:t xml:space="preserve"> 23529-2013 Резина. Общие методы приготовления и кондиционирования образцов для определения физических свойств</w:t>
            </w:r>
          </w:p>
          <w:p w:rsidR="00F47D1D" w:rsidRPr="00F47D1D" w:rsidRDefault="00F47D1D" w:rsidP="00F47D1D">
            <w:pPr>
              <w:autoSpaceDE w:val="0"/>
              <w:autoSpaceDN w:val="0"/>
              <w:adjustRightInd w:val="0"/>
              <w:jc w:val="left"/>
              <w:rPr>
                <w:sz w:val="24"/>
              </w:rPr>
            </w:pPr>
          </w:p>
        </w:tc>
      </w:tr>
    </w:tbl>
    <w:p w:rsidR="00BB51E1" w:rsidRDefault="00BB51E1" w:rsidP="00BB51E1">
      <w:pPr>
        <w:ind w:firstLine="720"/>
        <w:rPr>
          <w:color w:val="000000"/>
          <w:sz w:val="24"/>
        </w:rPr>
      </w:pPr>
    </w:p>
    <w:p w:rsidR="00D0466D" w:rsidRDefault="00D0466D" w:rsidP="00BB51E1">
      <w:pPr>
        <w:ind w:firstLine="720"/>
        <w:rPr>
          <w:color w:val="000000"/>
          <w:sz w:val="24"/>
        </w:rPr>
      </w:pPr>
    </w:p>
    <w:p w:rsidR="00D0466D" w:rsidRPr="005724A1" w:rsidRDefault="00D0466D" w:rsidP="00BB51E1">
      <w:pPr>
        <w:ind w:firstLine="720"/>
        <w:rPr>
          <w:color w:val="000000"/>
          <w:sz w:val="24"/>
        </w:rPr>
      </w:pPr>
    </w:p>
    <w:p w:rsidR="00F9723D" w:rsidRPr="00BB51E1" w:rsidRDefault="00F9723D" w:rsidP="004C75DF">
      <w:pPr>
        <w:ind w:firstLine="720"/>
        <w:rPr>
          <w:color w:val="000000"/>
          <w:sz w:val="24"/>
        </w:rPr>
      </w:pPr>
    </w:p>
    <w:p w:rsidR="00D0466D" w:rsidRDefault="00D0466D" w:rsidP="004C75DF">
      <w:pPr>
        <w:ind w:firstLine="720"/>
        <w:rPr>
          <w:color w:val="000000"/>
          <w:szCs w:val="28"/>
        </w:rPr>
      </w:pPr>
    </w:p>
    <w:p w:rsidR="00D0466D" w:rsidRPr="00DD24D1" w:rsidRDefault="00D0466D" w:rsidP="004C75DF">
      <w:pPr>
        <w:ind w:firstLine="720"/>
        <w:rPr>
          <w:color w:val="000000"/>
          <w:szCs w:val="28"/>
        </w:rPr>
      </w:pPr>
    </w:p>
    <w:p w:rsidR="00B53285" w:rsidRPr="00DD24D1" w:rsidRDefault="00B53285" w:rsidP="00B53285">
      <w:pPr>
        <w:ind w:firstLine="720"/>
        <w:rPr>
          <w:color w:val="000000"/>
          <w:szCs w:val="28"/>
        </w:rPr>
      </w:pPr>
    </w:p>
    <w:p w:rsidR="00EC1E9C" w:rsidRPr="00E10DF0" w:rsidRDefault="00EC1E9C" w:rsidP="00EC1E9C">
      <w:pPr>
        <w:pStyle w:val="Style41"/>
        <w:pBdr>
          <w:top w:val="single" w:sz="12" w:space="1" w:color="auto"/>
        </w:pBdr>
        <w:suppressAutoHyphens/>
        <w:ind w:firstLine="567"/>
        <w:jc w:val="both"/>
        <w:rPr>
          <w:rFonts w:ascii="Times New Roman" w:hAnsi="Times New Roman" w:cs="Times New Roman"/>
          <w:b/>
        </w:rPr>
      </w:pPr>
      <w:r w:rsidRPr="00CD2A59">
        <w:rPr>
          <w:rFonts w:ascii="Times New Roman" w:hAnsi="Times New Roman" w:cs="Times New Roman"/>
          <w:b/>
        </w:rPr>
        <w:t xml:space="preserve">УДК </w:t>
      </w:r>
      <w:r>
        <w:rPr>
          <w:rFonts w:ascii="Times New Roman" w:hAnsi="Times New Roman" w:cs="Times New Roman"/>
          <w:b/>
        </w:rPr>
        <w:t>697.329:</w:t>
      </w:r>
      <w:r>
        <w:rPr>
          <w:rFonts w:ascii="Times New Roman" w:hAnsi="Times New Roman" w:cs="Times New Roman"/>
          <w:b/>
          <w:lang w:val="kk-KZ"/>
        </w:rPr>
        <w:t>027</w:t>
      </w:r>
      <w:r>
        <w:rPr>
          <w:rFonts w:ascii="Times New Roman" w:hAnsi="Times New Roman" w:cs="Times New Roman"/>
          <w:b/>
        </w:rPr>
        <w:t>.</w:t>
      </w:r>
      <w:r>
        <w:rPr>
          <w:rFonts w:ascii="Times New Roman" w:hAnsi="Times New Roman" w:cs="Times New Roman"/>
          <w:b/>
          <w:lang w:val="kk-KZ"/>
        </w:rPr>
        <w:t>45</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kk-KZ"/>
        </w:rPr>
        <w:t xml:space="preserve">   </w:t>
      </w:r>
      <w:r>
        <w:rPr>
          <w:rFonts w:ascii="Times New Roman" w:hAnsi="Times New Roman" w:cs="Times New Roman"/>
          <w:b/>
        </w:rPr>
        <w:t xml:space="preserve">            </w:t>
      </w:r>
      <w:r w:rsidRPr="00CD2A59">
        <w:rPr>
          <w:rFonts w:ascii="Times New Roman" w:hAnsi="Times New Roman" w:cs="Times New Roman"/>
          <w:b/>
        </w:rPr>
        <w:t xml:space="preserve">МКС </w:t>
      </w:r>
      <w:r>
        <w:rPr>
          <w:rFonts w:ascii="Times New Roman" w:hAnsi="Times New Roman" w:cs="Times New Roman"/>
          <w:b/>
        </w:rPr>
        <w:t>27.1</w:t>
      </w:r>
      <w:r>
        <w:rPr>
          <w:rFonts w:ascii="Times New Roman" w:hAnsi="Times New Roman" w:cs="Times New Roman"/>
          <w:b/>
          <w:lang w:val="kk-KZ"/>
        </w:rPr>
        <w:t>60</w:t>
      </w:r>
      <w:r w:rsidRPr="007853F7">
        <w:rPr>
          <w:rFonts w:ascii="Times New Roman" w:hAnsi="Times New Roman" w:cs="Times New Roman"/>
          <w:b/>
        </w:rPr>
        <w:t xml:space="preserve"> </w:t>
      </w:r>
      <w:r>
        <w:rPr>
          <w:rFonts w:ascii="Times New Roman" w:hAnsi="Times New Roman" w:cs="Times New Roman"/>
          <w:b/>
        </w:rPr>
        <w:t>(</w:t>
      </w:r>
      <w:r>
        <w:rPr>
          <w:rFonts w:ascii="Times New Roman" w:hAnsi="Times New Roman" w:cs="Times New Roman"/>
          <w:b/>
          <w:lang w:val="en-US"/>
        </w:rPr>
        <w:t>IDT</w:t>
      </w:r>
      <w:r>
        <w:rPr>
          <w:rFonts w:ascii="Times New Roman" w:hAnsi="Times New Roman" w:cs="Times New Roman"/>
          <w:b/>
        </w:rPr>
        <w:t>)</w:t>
      </w:r>
    </w:p>
    <w:p w:rsidR="00EC1E9C" w:rsidRPr="00CD2A59" w:rsidRDefault="00EC1E9C" w:rsidP="00EC1E9C">
      <w:pPr>
        <w:pStyle w:val="Style41"/>
        <w:suppressAutoHyphens/>
        <w:ind w:firstLine="567"/>
        <w:jc w:val="both"/>
        <w:rPr>
          <w:rFonts w:ascii="Times New Roman" w:hAnsi="Times New Roman" w:cs="Times New Roman"/>
          <w:b/>
        </w:rPr>
      </w:pPr>
    </w:p>
    <w:p w:rsidR="00EC1E9C" w:rsidRPr="0000151F" w:rsidRDefault="00EC1E9C" w:rsidP="00EC1E9C">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b/>
        </w:rPr>
        <w:t xml:space="preserve">Ключевые слова: </w:t>
      </w:r>
      <w:r>
        <w:rPr>
          <w:rFonts w:ascii="Times New Roman" w:hAnsi="Times New Roman" w:cs="Times New Roman"/>
        </w:rPr>
        <w:t xml:space="preserve">фотоэлектрические </w:t>
      </w:r>
      <w:r>
        <w:rPr>
          <w:rFonts w:ascii="Times New Roman" w:hAnsi="Times New Roman" w:cs="Times New Roman"/>
          <w:lang w:val="kk-KZ"/>
        </w:rPr>
        <w:t>модули</w:t>
      </w:r>
      <w:r>
        <w:rPr>
          <w:rFonts w:ascii="Times New Roman" w:hAnsi="Times New Roman" w:cs="Times New Roman"/>
        </w:rPr>
        <w:t xml:space="preserve">, </w:t>
      </w:r>
      <w:r>
        <w:rPr>
          <w:rFonts w:ascii="Times New Roman" w:hAnsi="Times New Roman" w:cs="Times New Roman"/>
          <w:lang w:val="kk-KZ"/>
        </w:rPr>
        <w:t>безопасность, категории испытаний, методы испытаний</w:t>
      </w:r>
    </w:p>
    <w:p w:rsidR="004C75DF" w:rsidRPr="001F1554" w:rsidRDefault="004C75DF" w:rsidP="004C75DF">
      <w:pPr>
        <w:ind w:firstLine="720"/>
        <w:rPr>
          <w:color w:val="000000"/>
          <w:szCs w:val="28"/>
        </w:rPr>
      </w:pPr>
    </w:p>
    <w:p w:rsidR="003B7562" w:rsidRPr="00E10DF0" w:rsidRDefault="003B7562" w:rsidP="00EC1E9C">
      <w:pPr>
        <w:pStyle w:val="Style41"/>
        <w:pBdr>
          <w:top w:val="single" w:sz="12" w:space="1" w:color="auto"/>
        </w:pBdr>
        <w:suppressAutoHyphens/>
        <w:ind w:firstLine="567"/>
        <w:jc w:val="both"/>
        <w:rPr>
          <w:rFonts w:ascii="Times New Roman" w:hAnsi="Times New Roman" w:cs="Times New Roman"/>
          <w:b/>
        </w:rPr>
      </w:pPr>
      <w:r w:rsidRPr="00CD2A59">
        <w:rPr>
          <w:rFonts w:ascii="Times New Roman" w:hAnsi="Times New Roman" w:cs="Times New Roman"/>
          <w:b/>
        </w:rPr>
        <w:lastRenderedPageBreak/>
        <w:t xml:space="preserve">УДК </w:t>
      </w:r>
      <w:r>
        <w:rPr>
          <w:rFonts w:ascii="Times New Roman" w:hAnsi="Times New Roman" w:cs="Times New Roman"/>
          <w:b/>
        </w:rPr>
        <w:t>6</w:t>
      </w:r>
      <w:r w:rsidR="00EC1E9C">
        <w:rPr>
          <w:rFonts w:ascii="Times New Roman" w:hAnsi="Times New Roman" w:cs="Times New Roman"/>
          <w:b/>
        </w:rPr>
        <w:t>97</w:t>
      </w:r>
      <w:r>
        <w:rPr>
          <w:rFonts w:ascii="Times New Roman" w:hAnsi="Times New Roman" w:cs="Times New Roman"/>
          <w:b/>
        </w:rPr>
        <w:t>.3</w:t>
      </w:r>
      <w:r w:rsidR="00EC1E9C">
        <w:rPr>
          <w:rFonts w:ascii="Times New Roman" w:hAnsi="Times New Roman" w:cs="Times New Roman"/>
          <w:b/>
        </w:rPr>
        <w:t>29</w:t>
      </w:r>
      <w:r>
        <w:rPr>
          <w:rFonts w:ascii="Times New Roman" w:hAnsi="Times New Roman" w:cs="Times New Roman"/>
          <w:b/>
        </w:rPr>
        <w:t>:</w:t>
      </w:r>
      <w:r>
        <w:rPr>
          <w:rFonts w:ascii="Times New Roman" w:hAnsi="Times New Roman" w:cs="Times New Roman"/>
          <w:b/>
          <w:lang w:val="kk-KZ"/>
        </w:rPr>
        <w:t>027</w:t>
      </w:r>
      <w:r>
        <w:rPr>
          <w:rFonts w:ascii="Times New Roman" w:hAnsi="Times New Roman" w:cs="Times New Roman"/>
          <w:b/>
        </w:rPr>
        <w:t>.</w:t>
      </w:r>
      <w:r>
        <w:rPr>
          <w:rFonts w:ascii="Times New Roman" w:hAnsi="Times New Roman" w:cs="Times New Roman"/>
          <w:b/>
          <w:lang w:val="kk-KZ"/>
        </w:rPr>
        <w:t>45</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kk-KZ"/>
        </w:rPr>
        <w:t xml:space="preserve">   </w:t>
      </w:r>
      <w:r>
        <w:rPr>
          <w:rFonts w:ascii="Times New Roman" w:hAnsi="Times New Roman" w:cs="Times New Roman"/>
          <w:b/>
        </w:rPr>
        <w:t xml:space="preserve">           </w:t>
      </w:r>
      <w:r w:rsidR="00EC1E9C">
        <w:rPr>
          <w:rFonts w:ascii="Times New Roman" w:hAnsi="Times New Roman" w:cs="Times New Roman"/>
          <w:b/>
        </w:rPr>
        <w:t xml:space="preserve"> </w:t>
      </w:r>
      <w:r w:rsidRPr="00CD2A59">
        <w:rPr>
          <w:rFonts w:ascii="Times New Roman" w:hAnsi="Times New Roman" w:cs="Times New Roman"/>
          <w:b/>
        </w:rPr>
        <w:t xml:space="preserve">МКС </w:t>
      </w:r>
      <w:r>
        <w:rPr>
          <w:rFonts w:ascii="Times New Roman" w:hAnsi="Times New Roman" w:cs="Times New Roman"/>
          <w:b/>
        </w:rPr>
        <w:t>2</w:t>
      </w:r>
      <w:r w:rsidR="00EC1E9C">
        <w:rPr>
          <w:rFonts w:ascii="Times New Roman" w:hAnsi="Times New Roman" w:cs="Times New Roman"/>
          <w:b/>
        </w:rPr>
        <w:t>7</w:t>
      </w:r>
      <w:r>
        <w:rPr>
          <w:rFonts w:ascii="Times New Roman" w:hAnsi="Times New Roman" w:cs="Times New Roman"/>
          <w:b/>
        </w:rPr>
        <w:t>.</w:t>
      </w:r>
      <w:r w:rsidR="00EC1E9C">
        <w:rPr>
          <w:rFonts w:ascii="Times New Roman" w:hAnsi="Times New Roman" w:cs="Times New Roman"/>
          <w:b/>
        </w:rPr>
        <w:t>1</w:t>
      </w:r>
      <w:r>
        <w:rPr>
          <w:rFonts w:ascii="Times New Roman" w:hAnsi="Times New Roman" w:cs="Times New Roman"/>
          <w:b/>
          <w:lang w:val="kk-KZ"/>
        </w:rPr>
        <w:t>60</w:t>
      </w:r>
      <w:r w:rsidRPr="007853F7">
        <w:rPr>
          <w:rFonts w:ascii="Times New Roman" w:hAnsi="Times New Roman" w:cs="Times New Roman"/>
          <w:b/>
        </w:rPr>
        <w:t xml:space="preserve"> </w:t>
      </w:r>
      <w:r>
        <w:rPr>
          <w:rFonts w:ascii="Times New Roman" w:hAnsi="Times New Roman" w:cs="Times New Roman"/>
          <w:b/>
        </w:rPr>
        <w:t>(</w:t>
      </w:r>
      <w:r>
        <w:rPr>
          <w:rFonts w:ascii="Times New Roman" w:hAnsi="Times New Roman" w:cs="Times New Roman"/>
          <w:b/>
          <w:lang w:val="en-US"/>
        </w:rPr>
        <w:t>IDT</w:t>
      </w:r>
      <w:r>
        <w:rPr>
          <w:rFonts w:ascii="Times New Roman" w:hAnsi="Times New Roman" w:cs="Times New Roman"/>
          <w:b/>
        </w:rPr>
        <w:t>)</w:t>
      </w:r>
    </w:p>
    <w:p w:rsidR="003B7562" w:rsidRPr="00CD2A59" w:rsidRDefault="003B7562" w:rsidP="003B7562">
      <w:pPr>
        <w:pStyle w:val="Style41"/>
        <w:suppressAutoHyphens/>
        <w:ind w:firstLine="567"/>
        <w:jc w:val="both"/>
        <w:rPr>
          <w:rFonts w:ascii="Times New Roman" w:hAnsi="Times New Roman" w:cs="Times New Roman"/>
          <w:b/>
        </w:rPr>
      </w:pPr>
    </w:p>
    <w:p w:rsidR="003B7562" w:rsidRPr="0000151F" w:rsidRDefault="003B7562" w:rsidP="003B7562">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b/>
        </w:rPr>
        <w:t xml:space="preserve">Ключевые слова: </w:t>
      </w:r>
      <w:r>
        <w:rPr>
          <w:rFonts w:ascii="Times New Roman" w:hAnsi="Times New Roman" w:cs="Times New Roman"/>
        </w:rPr>
        <w:t xml:space="preserve">фотоэлектрические </w:t>
      </w:r>
      <w:r>
        <w:rPr>
          <w:rFonts w:ascii="Times New Roman" w:hAnsi="Times New Roman" w:cs="Times New Roman"/>
          <w:lang w:val="kk-KZ"/>
        </w:rPr>
        <w:t>модули</w:t>
      </w:r>
      <w:r>
        <w:rPr>
          <w:rFonts w:ascii="Times New Roman" w:hAnsi="Times New Roman" w:cs="Times New Roman"/>
        </w:rPr>
        <w:t xml:space="preserve">, </w:t>
      </w:r>
      <w:r>
        <w:rPr>
          <w:rFonts w:ascii="Times New Roman" w:hAnsi="Times New Roman" w:cs="Times New Roman"/>
          <w:lang w:val="kk-KZ"/>
        </w:rPr>
        <w:t>безопасност</w:t>
      </w:r>
      <w:r w:rsidR="00EC1E9C">
        <w:rPr>
          <w:rFonts w:ascii="Times New Roman" w:hAnsi="Times New Roman" w:cs="Times New Roman"/>
          <w:lang w:val="kk-KZ"/>
        </w:rPr>
        <w:t>ь</w:t>
      </w:r>
      <w:r>
        <w:rPr>
          <w:rFonts w:ascii="Times New Roman" w:hAnsi="Times New Roman" w:cs="Times New Roman"/>
          <w:lang w:val="kk-KZ"/>
        </w:rPr>
        <w:t xml:space="preserve">, </w:t>
      </w:r>
      <w:r w:rsidR="00EC1E9C">
        <w:rPr>
          <w:rFonts w:ascii="Times New Roman" w:hAnsi="Times New Roman" w:cs="Times New Roman"/>
          <w:lang w:val="kk-KZ"/>
        </w:rPr>
        <w:t>категории испытаний, методы испытаний</w:t>
      </w:r>
    </w:p>
    <w:p w:rsidR="00724788" w:rsidRDefault="00724788" w:rsidP="00264E03">
      <w:pPr>
        <w:suppressAutoHyphens/>
        <w:ind w:firstLine="567"/>
        <w:rPr>
          <w:sz w:val="24"/>
        </w:rPr>
      </w:pPr>
    </w:p>
    <w:bookmarkEnd w:id="66"/>
    <w:bookmarkEnd w:id="67"/>
    <w:bookmarkEnd w:id="68"/>
    <w:p w:rsidR="00D0466D" w:rsidRDefault="00D0466D" w:rsidP="00D0466D">
      <w:pPr>
        <w:suppressAutoHyphens/>
        <w:ind w:firstLine="567"/>
        <w:rPr>
          <w:sz w:val="24"/>
        </w:rPr>
      </w:pPr>
    </w:p>
    <w:p w:rsidR="00D0466D" w:rsidRPr="00A94074" w:rsidRDefault="00D0466D" w:rsidP="00D0466D">
      <w:pPr>
        <w:suppressAutoHyphens/>
        <w:ind w:firstLine="567"/>
        <w:rPr>
          <w:sz w:val="24"/>
        </w:rPr>
      </w:pPr>
      <w:r w:rsidRPr="00A94074">
        <w:rPr>
          <w:sz w:val="24"/>
        </w:rPr>
        <w:t>РАЗРАБОТЧИК:</w:t>
      </w:r>
    </w:p>
    <w:p w:rsidR="00D0466D" w:rsidRPr="00726775" w:rsidRDefault="00D0466D" w:rsidP="00D0466D">
      <w:pPr>
        <w:suppressAutoHyphens/>
        <w:ind w:left="567"/>
        <w:rPr>
          <w:sz w:val="24"/>
        </w:rPr>
      </w:pPr>
      <w:r w:rsidRPr="00A94074">
        <w:rPr>
          <w:sz w:val="24"/>
        </w:rPr>
        <w:t>Товарищество с ограниченной ответственностью «</w:t>
      </w:r>
      <w:proofErr w:type="spellStart"/>
      <w:r>
        <w:rPr>
          <w:sz w:val="24"/>
        </w:rPr>
        <w:t>ЦентрНормТех</w:t>
      </w:r>
      <w:proofErr w:type="spellEnd"/>
      <w:r w:rsidRPr="00A94074">
        <w:rPr>
          <w:sz w:val="24"/>
        </w:rPr>
        <w:t xml:space="preserve">» </w:t>
      </w:r>
    </w:p>
    <w:p w:rsidR="00D0466D" w:rsidRPr="00A94074" w:rsidRDefault="00D0466D" w:rsidP="00D0466D">
      <w:pPr>
        <w:tabs>
          <w:tab w:val="left" w:pos="3104"/>
        </w:tabs>
        <w:suppressAutoHyphens/>
        <w:ind w:firstLine="567"/>
        <w:rPr>
          <w:sz w:val="24"/>
        </w:rPr>
      </w:pPr>
      <w:r w:rsidRPr="00A94074">
        <w:rPr>
          <w:sz w:val="24"/>
        </w:rPr>
        <w:tab/>
      </w:r>
    </w:p>
    <w:p w:rsidR="00D0466D" w:rsidRPr="00A94074" w:rsidRDefault="00D0466D" w:rsidP="00D0466D">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D0466D" w:rsidRPr="00CA2132" w:rsidTr="004D7B8C">
        <w:tc>
          <w:tcPr>
            <w:tcW w:w="2386" w:type="pct"/>
          </w:tcPr>
          <w:p w:rsidR="00D0466D" w:rsidRPr="00A94074" w:rsidRDefault="00D0466D" w:rsidP="004D7B8C">
            <w:pPr>
              <w:suppressAutoHyphens/>
              <w:ind w:left="567"/>
              <w:rPr>
                <w:color w:val="000000"/>
                <w:sz w:val="24"/>
                <w:lang w:val="en-US" w:eastAsia="en-US"/>
              </w:rPr>
            </w:pPr>
            <w:r w:rsidRPr="00A94074">
              <w:rPr>
                <w:color w:val="000000"/>
                <w:sz w:val="24"/>
                <w:lang w:eastAsia="en-US"/>
              </w:rPr>
              <w:t>Директор</w:t>
            </w:r>
          </w:p>
          <w:p w:rsidR="00D0466D" w:rsidRPr="00A94074" w:rsidRDefault="00D0466D" w:rsidP="004D7B8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proofErr w:type="gramStart"/>
            <w:r w:rsidRPr="00A94074">
              <w:rPr>
                <w:sz w:val="24"/>
                <w:lang w:val="en-US"/>
              </w:rPr>
              <w:t>«</w:t>
            </w:r>
            <w:r>
              <w:rPr>
                <w:sz w:val="24"/>
              </w:rPr>
              <w:t xml:space="preserve"> </w:t>
            </w:r>
            <w:proofErr w:type="spellStart"/>
            <w:r>
              <w:rPr>
                <w:sz w:val="24"/>
              </w:rPr>
              <w:t>ЦентрНормТех</w:t>
            </w:r>
            <w:proofErr w:type="spellEnd"/>
            <w:proofErr w:type="gramEnd"/>
            <w:r w:rsidRPr="00A94074">
              <w:rPr>
                <w:sz w:val="24"/>
                <w:lang w:val="en-US"/>
              </w:rPr>
              <w:t>»</w:t>
            </w:r>
          </w:p>
          <w:p w:rsidR="00D0466D" w:rsidRPr="00A94074" w:rsidRDefault="00D0466D" w:rsidP="004D7B8C">
            <w:pPr>
              <w:suppressAutoHyphens/>
              <w:ind w:firstLine="567"/>
              <w:rPr>
                <w:sz w:val="24"/>
                <w:lang w:val="en-US" w:eastAsia="en-US"/>
              </w:rPr>
            </w:pPr>
          </w:p>
        </w:tc>
        <w:tc>
          <w:tcPr>
            <w:tcW w:w="1625" w:type="pct"/>
          </w:tcPr>
          <w:p w:rsidR="00D0466D" w:rsidRPr="00A94074" w:rsidRDefault="00D0466D" w:rsidP="004D7B8C">
            <w:pPr>
              <w:suppressAutoHyphens/>
              <w:rPr>
                <w:sz w:val="24"/>
                <w:lang w:val="en-US" w:eastAsia="en-US"/>
              </w:rPr>
            </w:pPr>
          </w:p>
        </w:tc>
        <w:tc>
          <w:tcPr>
            <w:tcW w:w="989" w:type="pct"/>
          </w:tcPr>
          <w:p w:rsidR="00D0466D" w:rsidRPr="00A94074" w:rsidRDefault="00D0466D" w:rsidP="004D7B8C">
            <w:pPr>
              <w:suppressAutoHyphens/>
              <w:jc w:val="right"/>
              <w:rPr>
                <w:color w:val="000000"/>
                <w:sz w:val="24"/>
                <w:lang w:val="en-US" w:eastAsia="en-US"/>
              </w:rPr>
            </w:pPr>
          </w:p>
          <w:p w:rsidR="00D0466D" w:rsidRPr="00CA2132" w:rsidRDefault="00D0466D" w:rsidP="004D7B8C">
            <w:pPr>
              <w:suppressAutoHyphens/>
              <w:jc w:val="right"/>
              <w:rPr>
                <w:sz w:val="24"/>
                <w:lang w:val="en-US" w:eastAsia="en-US"/>
              </w:rPr>
            </w:pPr>
            <w:r w:rsidRPr="00A94074">
              <w:rPr>
                <w:color w:val="000000"/>
                <w:sz w:val="24"/>
                <w:lang w:eastAsia="en-US"/>
              </w:rPr>
              <w:t>А</w:t>
            </w:r>
            <w:r>
              <w:rPr>
                <w:color w:val="000000"/>
                <w:sz w:val="24"/>
                <w:lang w:eastAsia="en-US"/>
              </w:rPr>
              <w:t>.</w:t>
            </w:r>
            <w:r w:rsidRPr="00CA2132">
              <w:rPr>
                <w:color w:val="000000"/>
                <w:sz w:val="24"/>
                <w:lang w:val="en-US" w:eastAsia="en-US"/>
              </w:rPr>
              <w:t xml:space="preserve"> </w:t>
            </w:r>
            <w:proofErr w:type="spellStart"/>
            <w:r w:rsidRPr="00A94074">
              <w:rPr>
                <w:color w:val="000000"/>
                <w:sz w:val="24"/>
                <w:lang w:eastAsia="en-US"/>
              </w:rPr>
              <w:t>Ерс</w:t>
            </w:r>
            <w:r w:rsidRPr="00A94074">
              <w:rPr>
                <w:color w:val="000000"/>
                <w:sz w:val="24"/>
                <w:lang w:val="en-US" w:eastAsia="en-US"/>
              </w:rPr>
              <w:t>i</w:t>
            </w:r>
            <w:proofErr w:type="spellEnd"/>
            <w:r w:rsidRPr="00A94074">
              <w:rPr>
                <w:color w:val="000000"/>
                <w:sz w:val="24"/>
                <w:lang w:eastAsia="en-US"/>
              </w:rPr>
              <w:t xml:space="preserve">нова </w:t>
            </w:r>
          </w:p>
        </w:tc>
      </w:tr>
      <w:tr w:rsidR="00D0466D" w:rsidRPr="00CA2132" w:rsidTr="004D7B8C">
        <w:tc>
          <w:tcPr>
            <w:tcW w:w="2386" w:type="pct"/>
          </w:tcPr>
          <w:p w:rsidR="00D0466D" w:rsidRPr="00A94074" w:rsidRDefault="00D0466D" w:rsidP="004D7B8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D0466D" w:rsidRPr="00A94074" w:rsidRDefault="00D0466D" w:rsidP="004D7B8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proofErr w:type="gramStart"/>
            <w:r w:rsidRPr="00A94074">
              <w:rPr>
                <w:sz w:val="24"/>
                <w:lang w:val="en-US"/>
              </w:rPr>
              <w:t>«</w:t>
            </w:r>
            <w:r>
              <w:rPr>
                <w:sz w:val="24"/>
              </w:rPr>
              <w:t xml:space="preserve"> </w:t>
            </w:r>
            <w:proofErr w:type="spellStart"/>
            <w:r>
              <w:rPr>
                <w:sz w:val="24"/>
              </w:rPr>
              <w:t>ЦентрНормТех</w:t>
            </w:r>
            <w:proofErr w:type="spellEnd"/>
            <w:proofErr w:type="gramEnd"/>
            <w:r w:rsidRPr="00A94074">
              <w:rPr>
                <w:sz w:val="24"/>
                <w:lang w:val="en-US"/>
              </w:rPr>
              <w:t>»</w:t>
            </w:r>
          </w:p>
          <w:p w:rsidR="00D0466D" w:rsidRPr="00A94074" w:rsidRDefault="00D0466D" w:rsidP="004D7B8C">
            <w:pPr>
              <w:suppressAutoHyphens/>
              <w:ind w:firstLine="567"/>
              <w:rPr>
                <w:sz w:val="24"/>
                <w:lang w:val="en-US" w:eastAsia="en-US"/>
              </w:rPr>
            </w:pPr>
          </w:p>
        </w:tc>
        <w:tc>
          <w:tcPr>
            <w:tcW w:w="1625" w:type="pct"/>
          </w:tcPr>
          <w:p w:rsidR="00D0466D" w:rsidRPr="00A94074" w:rsidRDefault="00D0466D" w:rsidP="004D7B8C">
            <w:pPr>
              <w:suppressAutoHyphens/>
              <w:rPr>
                <w:sz w:val="24"/>
                <w:lang w:val="en-US" w:eastAsia="en-US"/>
              </w:rPr>
            </w:pPr>
          </w:p>
        </w:tc>
        <w:tc>
          <w:tcPr>
            <w:tcW w:w="989" w:type="pct"/>
          </w:tcPr>
          <w:p w:rsidR="00D0466D" w:rsidRPr="00A94074" w:rsidRDefault="00D0466D" w:rsidP="004D7B8C">
            <w:pPr>
              <w:suppressAutoHyphens/>
              <w:rPr>
                <w:color w:val="000000"/>
                <w:sz w:val="24"/>
                <w:lang w:val="en-US" w:eastAsia="en-US"/>
              </w:rPr>
            </w:pPr>
          </w:p>
          <w:p w:rsidR="00D0466D" w:rsidRPr="00A94074" w:rsidRDefault="00D0466D" w:rsidP="004D7B8C">
            <w:pPr>
              <w:suppressAutoHyphens/>
              <w:jc w:val="right"/>
              <w:rPr>
                <w:sz w:val="24"/>
                <w:lang w:val="kk-KZ"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bl>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6C0E2F">
      <w:headerReference w:type="even" r:id="rId29"/>
      <w:type w:val="nextColumn"/>
      <w:pgSz w:w="11906" w:h="16838" w:code="9"/>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E9C" w:rsidRDefault="00EC1E9C">
      <w:r>
        <w:separator/>
      </w:r>
    </w:p>
    <w:p w:rsidR="00EC1E9C" w:rsidRDefault="00EC1E9C"/>
  </w:endnote>
  <w:endnote w:type="continuationSeparator" w:id="0">
    <w:p w:rsidR="00EC1E9C" w:rsidRDefault="00EC1E9C">
      <w:r>
        <w:continuationSeparator/>
      </w:r>
    </w:p>
    <w:p w:rsidR="00EC1E9C" w:rsidRDefault="00EC1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CC"/>
    <w:family w:val="auto"/>
    <w:notTrueType/>
    <w:pitch w:val="default"/>
    <w:sig w:usb0="00000203" w:usb1="08070000" w:usb2="00000010" w:usb3="00000000" w:csb0="00020005"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E9C" w:rsidRPr="00205DDC" w:rsidRDefault="00EC1E9C">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E9C" w:rsidRPr="00235499" w:rsidRDefault="00EC1E9C">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E9C" w:rsidRDefault="00EC1E9C">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E9C" w:rsidRDefault="00EC1E9C">
      <w:r>
        <w:separator/>
      </w:r>
    </w:p>
    <w:p w:rsidR="00EC1E9C" w:rsidRDefault="00EC1E9C"/>
  </w:footnote>
  <w:footnote w:type="continuationSeparator" w:id="0">
    <w:p w:rsidR="00EC1E9C" w:rsidRDefault="00EC1E9C">
      <w:r>
        <w:continuationSeparator/>
      </w:r>
    </w:p>
    <w:p w:rsidR="00EC1E9C" w:rsidRDefault="00EC1E9C"/>
  </w:footnote>
  <w:footnote w:id="1">
    <w:p w:rsidR="00EC1E9C" w:rsidRDefault="00EC1E9C" w:rsidP="00304D1A">
      <w:pPr>
        <w:pStyle w:val="a7"/>
        <w:ind w:firstLine="567"/>
      </w:pPr>
      <w:r>
        <w:rPr>
          <w:rStyle w:val="a9"/>
        </w:rPr>
        <w:t>1)</w:t>
      </w:r>
      <w:r>
        <w:t xml:space="preserve"> Действует только для применения настоящего стандарта.</w:t>
      </w:r>
    </w:p>
  </w:footnote>
  <w:footnote w:id="2">
    <w:p w:rsidR="00EC1E9C" w:rsidRDefault="00EC1E9C" w:rsidP="006A2C57">
      <w:pPr>
        <w:pStyle w:val="a7"/>
        <w:ind w:firstLine="567"/>
      </w:pPr>
      <w:r>
        <w:rPr>
          <w:rStyle w:val="a9"/>
        </w:rPr>
        <w:t>1)</w:t>
      </w:r>
      <w:r>
        <w:t xml:space="preserve"> Действует только для применения настоящего стандарта.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E9C" w:rsidRPr="002A3D3A" w:rsidRDefault="00EC1E9C" w:rsidP="0009446B">
    <w:pPr>
      <w:jc w:val="left"/>
      <w:rPr>
        <w:sz w:val="24"/>
      </w:rPr>
    </w:pPr>
    <w:r>
      <w:rPr>
        <w:b/>
        <w:bCs/>
        <w:sz w:val="24"/>
      </w:rPr>
      <w:t xml:space="preserve">СТ РК </w:t>
    </w:r>
    <w:r>
      <w:rPr>
        <w:b/>
        <w:bCs/>
        <w:sz w:val="24"/>
        <w:lang w:val="en-US"/>
      </w:rPr>
      <w:t>IEC</w:t>
    </w:r>
    <w:r w:rsidRPr="00A37300">
      <w:rPr>
        <w:b/>
        <w:bCs/>
        <w:sz w:val="24"/>
      </w:rPr>
      <w:t xml:space="preserve"> </w:t>
    </w:r>
    <w:r>
      <w:rPr>
        <w:b/>
        <w:bCs/>
        <w:sz w:val="24"/>
      </w:rPr>
      <w:t>6</w:t>
    </w:r>
    <w:r w:rsidRPr="002A3D3A">
      <w:rPr>
        <w:b/>
        <w:bCs/>
        <w:sz w:val="24"/>
      </w:rPr>
      <w:t>1730-2</w:t>
    </w:r>
  </w:p>
  <w:p w:rsidR="00EC1E9C" w:rsidRPr="00561030" w:rsidRDefault="00EC1E9C"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E9C" w:rsidRPr="002A3D3A" w:rsidRDefault="00EC1E9C" w:rsidP="001D7CBB">
    <w:pPr>
      <w:jc w:val="right"/>
      <w:rPr>
        <w:sz w:val="24"/>
      </w:rPr>
    </w:pPr>
    <w:r>
      <w:rPr>
        <w:b/>
        <w:bCs/>
        <w:sz w:val="24"/>
      </w:rPr>
      <w:t xml:space="preserve">                                                                                                                  СТ РК </w:t>
    </w:r>
    <w:r>
      <w:rPr>
        <w:b/>
        <w:bCs/>
        <w:sz w:val="24"/>
        <w:lang w:val="en-US"/>
      </w:rPr>
      <w:t>IEC</w:t>
    </w:r>
    <w:r w:rsidRPr="00A37300">
      <w:rPr>
        <w:b/>
        <w:bCs/>
        <w:sz w:val="24"/>
      </w:rPr>
      <w:t xml:space="preserve"> </w:t>
    </w:r>
    <w:r>
      <w:rPr>
        <w:b/>
        <w:bCs/>
        <w:sz w:val="24"/>
      </w:rPr>
      <w:t>6</w:t>
    </w:r>
    <w:r w:rsidRPr="002A3D3A">
      <w:rPr>
        <w:b/>
        <w:bCs/>
        <w:sz w:val="24"/>
      </w:rPr>
      <w:t>1730-2</w:t>
    </w:r>
  </w:p>
  <w:p w:rsidR="00EC1E9C" w:rsidRPr="00235499" w:rsidRDefault="00EC1E9C"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E9C" w:rsidRPr="00926D8E" w:rsidRDefault="00EC1E9C" w:rsidP="009E7833">
    <w:pPr>
      <w:pStyle w:val="a5"/>
      <w:jc w:val="right"/>
      <w:rPr>
        <w:sz w:val="24"/>
      </w:rPr>
    </w:pPr>
    <w:r w:rsidRPr="00926D8E">
      <w:rPr>
        <w:sz w:val="24"/>
      </w:rPr>
      <w:t>проект</w:t>
    </w:r>
  </w:p>
  <w:p w:rsidR="00EC1E9C" w:rsidRDefault="00EC1E9C">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E9C" w:rsidRPr="002A3D3A" w:rsidRDefault="00EC1E9C" w:rsidP="0009446B">
    <w:pPr>
      <w:jc w:val="left"/>
      <w:rPr>
        <w:sz w:val="24"/>
      </w:rPr>
    </w:pPr>
    <w:r>
      <w:rPr>
        <w:b/>
        <w:bCs/>
        <w:sz w:val="24"/>
      </w:rPr>
      <w:t xml:space="preserve">СТ РК </w:t>
    </w:r>
    <w:r>
      <w:rPr>
        <w:b/>
        <w:bCs/>
        <w:sz w:val="24"/>
        <w:lang w:val="en-US"/>
      </w:rPr>
      <w:t>IEC</w:t>
    </w:r>
    <w:r w:rsidRPr="00A37300">
      <w:rPr>
        <w:b/>
        <w:bCs/>
        <w:sz w:val="24"/>
      </w:rPr>
      <w:t xml:space="preserve"> </w:t>
    </w:r>
    <w:r>
      <w:rPr>
        <w:b/>
        <w:bCs/>
        <w:sz w:val="24"/>
      </w:rPr>
      <w:t>6</w:t>
    </w:r>
    <w:r w:rsidRPr="002A3D3A">
      <w:rPr>
        <w:b/>
        <w:bCs/>
        <w:sz w:val="24"/>
      </w:rPr>
      <w:t>1730-2</w:t>
    </w:r>
  </w:p>
  <w:p w:rsidR="00EC1E9C" w:rsidRPr="000D1467" w:rsidRDefault="00EC1E9C"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2E02"/>
    <w:multiLevelType w:val="hybridMultilevel"/>
    <w:tmpl w:val="9342DE78"/>
    <w:lvl w:ilvl="0" w:tplc="43DCE024">
      <w:start w:val="1"/>
      <w:numFmt w:val="bullet"/>
      <w:lvlText w:val="•"/>
      <w:lvlJc w:val="left"/>
      <w:pPr>
        <w:ind w:left="1287" w:hanging="360"/>
      </w:pPr>
      <w:rPr>
        <w:rFonts w:ascii="Times New Roman" w:eastAsia="TimesNewRomanPSMT"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884BB4"/>
    <w:multiLevelType w:val="hybridMultilevel"/>
    <w:tmpl w:val="DB68CD6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3811096"/>
    <w:multiLevelType w:val="hybridMultilevel"/>
    <w:tmpl w:val="49FA4A5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82814CD"/>
    <w:multiLevelType w:val="hybridMultilevel"/>
    <w:tmpl w:val="449A19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B3E014C"/>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B4052BF"/>
    <w:multiLevelType w:val="hybridMultilevel"/>
    <w:tmpl w:val="9A7C31CA"/>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6" w15:restartNumberingAfterBreak="0">
    <w:nsid w:val="0C4742D5"/>
    <w:multiLevelType w:val="hybridMultilevel"/>
    <w:tmpl w:val="31F83FE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EB73C54"/>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2FB6933"/>
    <w:multiLevelType w:val="hybridMultilevel"/>
    <w:tmpl w:val="535AFB52"/>
    <w:lvl w:ilvl="0" w:tplc="B73AA9D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3A95EF4"/>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44C5393"/>
    <w:multiLevelType w:val="hybridMultilevel"/>
    <w:tmpl w:val="0FD6CD7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4A666AA"/>
    <w:multiLevelType w:val="hybridMultilevel"/>
    <w:tmpl w:val="942027F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6283AC8"/>
    <w:multiLevelType w:val="hybridMultilevel"/>
    <w:tmpl w:val="97DEC4EA"/>
    <w:lvl w:ilvl="0" w:tplc="04190001">
      <w:start w:val="1"/>
      <w:numFmt w:val="bullet"/>
      <w:lvlText w:val=""/>
      <w:lvlJc w:val="left"/>
      <w:pPr>
        <w:ind w:left="1287" w:hanging="360"/>
      </w:pPr>
      <w:rPr>
        <w:rFonts w:ascii="Symbol" w:hAnsi="Symbol" w:hint="default"/>
      </w:rPr>
    </w:lvl>
    <w:lvl w:ilvl="1" w:tplc="43DCE024">
      <w:start w:val="1"/>
      <w:numFmt w:val="bullet"/>
      <w:lvlText w:val="•"/>
      <w:lvlJc w:val="left"/>
      <w:pPr>
        <w:ind w:left="2007" w:hanging="360"/>
      </w:pPr>
      <w:rPr>
        <w:rFonts w:ascii="Times New Roman" w:eastAsia="TimesNewRomanPSMT"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A5E432C"/>
    <w:multiLevelType w:val="hybridMultilevel"/>
    <w:tmpl w:val="712E776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1F861B72"/>
    <w:multiLevelType w:val="hybridMultilevel"/>
    <w:tmpl w:val="1BBEB12C"/>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5" w15:restartNumberingAfterBreak="0">
    <w:nsid w:val="26361C9B"/>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723139A"/>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9654B2E"/>
    <w:multiLevelType w:val="hybridMultilevel"/>
    <w:tmpl w:val="FA04FBAC"/>
    <w:lvl w:ilvl="0" w:tplc="8514F02A">
      <w:start w:val="1"/>
      <w:numFmt w:val="lowerLetter"/>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B871FEE"/>
    <w:multiLevelType w:val="hybridMultilevel"/>
    <w:tmpl w:val="264A5BB8"/>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15:restartNumberingAfterBreak="0">
    <w:nsid w:val="321B039C"/>
    <w:multiLevelType w:val="hybridMultilevel"/>
    <w:tmpl w:val="DB888672"/>
    <w:lvl w:ilvl="0" w:tplc="97922E76">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47F278B"/>
    <w:multiLevelType w:val="hybridMultilevel"/>
    <w:tmpl w:val="4DF89D0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5652EEB"/>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6673F6B"/>
    <w:multiLevelType w:val="hybridMultilevel"/>
    <w:tmpl w:val="26887C7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A66589"/>
    <w:multiLevelType w:val="hybridMultilevel"/>
    <w:tmpl w:val="C7A6B074"/>
    <w:lvl w:ilvl="0" w:tplc="43580D2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9FD542D"/>
    <w:multiLevelType w:val="hybridMultilevel"/>
    <w:tmpl w:val="15A6D73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A447BAC"/>
    <w:multiLevelType w:val="hybridMultilevel"/>
    <w:tmpl w:val="712E776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4CA463D8"/>
    <w:multiLevelType w:val="hybridMultilevel"/>
    <w:tmpl w:val="BA1E9450"/>
    <w:lvl w:ilvl="0" w:tplc="04190017">
      <w:start w:val="1"/>
      <w:numFmt w:val="lowerLetter"/>
      <w:lvlText w:val="%1)"/>
      <w:lvlJc w:val="left"/>
      <w:pPr>
        <w:ind w:left="1287" w:hanging="360"/>
      </w:pPr>
    </w:lvl>
    <w:lvl w:ilvl="1" w:tplc="43DCE024">
      <w:start w:val="1"/>
      <w:numFmt w:val="bullet"/>
      <w:lvlText w:val="•"/>
      <w:lvlJc w:val="left"/>
      <w:pPr>
        <w:ind w:left="2007" w:hanging="360"/>
      </w:pPr>
      <w:rPr>
        <w:rFonts w:ascii="Times New Roman" w:eastAsia="TimesNewRomanPSMT"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4EF7239F"/>
    <w:multiLevelType w:val="hybridMultilevel"/>
    <w:tmpl w:val="4A38B470"/>
    <w:lvl w:ilvl="0" w:tplc="04190017">
      <w:start w:val="1"/>
      <w:numFmt w:val="lowerLetter"/>
      <w:lvlText w:val="%1)"/>
      <w:lvlJc w:val="left"/>
      <w:pPr>
        <w:ind w:left="1287" w:hanging="360"/>
      </w:pPr>
    </w:lvl>
    <w:lvl w:ilvl="1" w:tplc="D98EA7A8">
      <w:start w:val="1"/>
      <w:numFmt w:val="upperRoman"/>
      <w:lvlText w:val="%2)"/>
      <w:lvlJc w:val="left"/>
      <w:pPr>
        <w:ind w:left="2367" w:hanging="72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FC045B1"/>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50D200F"/>
    <w:multiLevelType w:val="hybridMultilevel"/>
    <w:tmpl w:val="49FA4A5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3A350F"/>
    <w:multiLevelType w:val="multilevel"/>
    <w:tmpl w:val="2A52FF90"/>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3" w15:restartNumberingAfterBreak="0">
    <w:nsid w:val="5AE141B8"/>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DCA59BC"/>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11A7D78"/>
    <w:multiLevelType w:val="hybridMultilevel"/>
    <w:tmpl w:val="7D1400C8"/>
    <w:lvl w:ilvl="0" w:tplc="43DCE024">
      <w:start w:val="1"/>
      <w:numFmt w:val="bullet"/>
      <w:lvlText w:val="•"/>
      <w:lvlJc w:val="left"/>
      <w:pPr>
        <w:ind w:left="1287" w:hanging="360"/>
      </w:pPr>
      <w:rPr>
        <w:rFonts w:ascii="Times New Roman" w:eastAsia="TimesNewRomanPSMT"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2175CCE"/>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32C5562"/>
    <w:multiLevelType w:val="hybridMultilevel"/>
    <w:tmpl w:val="A6FCB6E8"/>
    <w:lvl w:ilvl="0" w:tplc="43DCE024">
      <w:start w:val="1"/>
      <w:numFmt w:val="bullet"/>
      <w:lvlText w:val="•"/>
      <w:lvlJc w:val="left"/>
      <w:pPr>
        <w:ind w:left="1287" w:hanging="360"/>
      </w:pPr>
      <w:rPr>
        <w:rFonts w:ascii="Times New Roman" w:eastAsia="TimesNewRomanPSMT" w:hAnsi="Times New Roman" w:cs="Times New Roman" w:hint="default"/>
      </w:rPr>
    </w:lvl>
    <w:lvl w:ilvl="1" w:tplc="43DCE024">
      <w:start w:val="1"/>
      <w:numFmt w:val="bullet"/>
      <w:lvlText w:val="•"/>
      <w:lvlJc w:val="left"/>
      <w:pPr>
        <w:ind w:left="2007" w:hanging="360"/>
      </w:pPr>
      <w:rPr>
        <w:rFonts w:ascii="Times New Roman" w:eastAsia="TimesNewRomanPSMT"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4125088"/>
    <w:multiLevelType w:val="hybridMultilevel"/>
    <w:tmpl w:val="84AAD5F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653C06EA"/>
    <w:multiLevelType w:val="hybridMultilevel"/>
    <w:tmpl w:val="712E776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6047D74"/>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8C226C9"/>
    <w:multiLevelType w:val="hybridMultilevel"/>
    <w:tmpl w:val="5E5C597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3" w15:restartNumberingAfterBreak="0">
    <w:nsid w:val="6EDF3D83"/>
    <w:multiLevelType w:val="hybridMultilevel"/>
    <w:tmpl w:val="39C82C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F461970"/>
    <w:multiLevelType w:val="hybridMultilevel"/>
    <w:tmpl w:val="26887C7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70B477F3"/>
    <w:multiLevelType w:val="hybridMultilevel"/>
    <w:tmpl w:val="E5FC7FC2"/>
    <w:lvl w:ilvl="0" w:tplc="0A221946">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6" w15:restartNumberingAfterBreak="0">
    <w:nsid w:val="75A0548C"/>
    <w:multiLevelType w:val="hybridMultilevel"/>
    <w:tmpl w:val="C7A207B0"/>
    <w:lvl w:ilvl="0" w:tplc="4C665236">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8"/>
  </w:num>
  <w:num w:numId="2">
    <w:abstractNumId w:val="42"/>
  </w:num>
  <w:num w:numId="3">
    <w:abstractNumId w:val="31"/>
  </w:num>
  <w:num w:numId="4">
    <w:abstractNumId w:val="32"/>
  </w:num>
  <w:num w:numId="5">
    <w:abstractNumId w:val="19"/>
  </w:num>
  <w:num w:numId="6">
    <w:abstractNumId w:val="5"/>
  </w:num>
  <w:num w:numId="7">
    <w:abstractNumId w:val="45"/>
  </w:num>
  <w:num w:numId="8">
    <w:abstractNumId w:val="14"/>
  </w:num>
  <w:num w:numId="9">
    <w:abstractNumId w:val="43"/>
  </w:num>
  <w:num w:numId="10">
    <w:abstractNumId w:val="28"/>
  </w:num>
  <w:num w:numId="11">
    <w:abstractNumId w:val="25"/>
  </w:num>
  <w:num w:numId="12">
    <w:abstractNumId w:val="10"/>
  </w:num>
  <w:num w:numId="13">
    <w:abstractNumId w:val="6"/>
  </w:num>
  <w:num w:numId="14">
    <w:abstractNumId w:val="41"/>
  </w:num>
  <w:num w:numId="15">
    <w:abstractNumId w:val="22"/>
  </w:num>
  <w:num w:numId="16">
    <w:abstractNumId w:val="40"/>
  </w:num>
  <w:num w:numId="17">
    <w:abstractNumId w:val="34"/>
  </w:num>
  <w:num w:numId="18">
    <w:abstractNumId w:val="36"/>
  </w:num>
  <w:num w:numId="19">
    <w:abstractNumId w:val="16"/>
  </w:num>
  <w:num w:numId="20">
    <w:abstractNumId w:val="9"/>
  </w:num>
  <w:num w:numId="21">
    <w:abstractNumId w:val="33"/>
  </w:num>
  <w:num w:numId="22">
    <w:abstractNumId w:val="27"/>
  </w:num>
  <w:num w:numId="23">
    <w:abstractNumId w:val="12"/>
  </w:num>
  <w:num w:numId="24">
    <w:abstractNumId w:val="1"/>
  </w:num>
  <w:num w:numId="25">
    <w:abstractNumId w:val="38"/>
  </w:num>
  <w:num w:numId="26">
    <w:abstractNumId w:val="15"/>
  </w:num>
  <w:num w:numId="27">
    <w:abstractNumId w:val="4"/>
  </w:num>
  <w:num w:numId="28">
    <w:abstractNumId w:val="46"/>
  </w:num>
  <w:num w:numId="29">
    <w:abstractNumId w:val="7"/>
  </w:num>
  <w:num w:numId="30">
    <w:abstractNumId w:val="11"/>
  </w:num>
  <w:num w:numId="31">
    <w:abstractNumId w:val="29"/>
  </w:num>
  <w:num w:numId="32">
    <w:abstractNumId w:val="30"/>
  </w:num>
  <w:num w:numId="33">
    <w:abstractNumId w:val="24"/>
  </w:num>
  <w:num w:numId="34">
    <w:abstractNumId w:val="2"/>
  </w:num>
  <w:num w:numId="35">
    <w:abstractNumId w:val="35"/>
  </w:num>
  <w:num w:numId="36">
    <w:abstractNumId w:val="37"/>
  </w:num>
  <w:num w:numId="37">
    <w:abstractNumId w:val="44"/>
  </w:num>
  <w:num w:numId="38">
    <w:abstractNumId w:val="17"/>
  </w:num>
  <w:num w:numId="39">
    <w:abstractNumId w:val="23"/>
  </w:num>
  <w:num w:numId="40">
    <w:abstractNumId w:val="26"/>
  </w:num>
  <w:num w:numId="41">
    <w:abstractNumId w:val="20"/>
  </w:num>
  <w:num w:numId="42">
    <w:abstractNumId w:val="13"/>
  </w:num>
  <w:num w:numId="43">
    <w:abstractNumId w:val="39"/>
  </w:num>
  <w:num w:numId="44">
    <w:abstractNumId w:val="3"/>
  </w:num>
  <w:num w:numId="45">
    <w:abstractNumId w:val="8"/>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D48"/>
    <w:rsid w:val="00005230"/>
    <w:rsid w:val="00005D96"/>
    <w:rsid w:val="00006C71"/>
    <w:rsid w:val="00007069"/>
    <w:rsid w:val="00007B83"/>
    <w:rsid w:val="00010078"/>
    <w:rsid w:val="00011DDB"/>
    <w:rsid w:val="00011FA1"/>
    <w:rsid w:val="000120F4"/>
    <w:rsid w:val="00014CC3"/>
    <w:rsid w:val="000150DA"/>
    <w:rsid w:val="0001699D"/>
    <w:rsid w:val="00016A30"/>
    <w:rsid w:val="00017595"/>
    <w:rsid w:val="00021E89"/>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4432"/>
    <w:rsid w:val="00045450"/>
    <w:rsid w:val="00045B01"/>
    <w:rsid w:val="00045D8B"/>
    <w:rsid w:val="00045F67"/>
    <w:rsid w:val="00046BC0"/>
    <w:rsid w:val="00047B54"/>
    <w:rsid w:val="0005126B"/>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75BC8"/>
    <w:rsid w:val="00080A9C"/>
    <w:rsid w:val="00081A9B"/>
    <w:rsid w:val="000824C1"/>
    <w:rsid w:val="00082DDC"/>
    <w:rsid w:val="00083976"/>
    <w:rsid w:val="00085E3D"/>
    <w:rsid w:val="0008711D"/>
    <w:rsid w:val="00087BE9"/>
    <w:rsid w:val="00092FDF"/>
    <w:rsid w:val="0009402E"/>
    <w:rsid w:val="00094079"/>
    <w:rsid w:val="0009446B"/>
    <w:rsid w:val="00096031"/>
    <w:rsid w:val="00096142"/>
    <w:rsid w:val="00096E4A"/>
    <w:rsid w:val="000971C2"/>
    <w:rsid w:val="00097956"/>
    <w:rsid w:val="00097B5E"/>
    <w:rsid w:val="00097F14"/>
    <w:rsid w:val="000A06DE"/>
    <w:rsid w:val="000A0F7F"/>
    <w:rsid w:val="000A15CA"/>
    <w:rsid w:val="000A19F6"/>
    <w:rsid w:val="000A1BBD"/>
    <w:rsid w:val="000A20EC"/>
    <w:rsid w:val="000A2685"/>
    <w:rsid w:val="000A2F8F"/>
    <w:rsid w:val="000A33AA"/>
    <w:rsid w:val="000A74AE"/>
    <w:rsid w:val="000B00DF"/>
    <w:rsid w:val="000B16FC"/>
    <w:rsid w:val="000B203A"/>
    <w:rsid w:val="000B2CB1"/>
    <w:rsid w:val="000B3D2D"/>
    <w:rsid w:val="000B4914"/>
    <w:rsid w:val="000B49BA"/>
    <w:rsid w:val="000B4BAB"/>
    <w:rsid w:val="000B5B5C"/>
    <w:rsid w:val="000B6D3D"/>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1BAE"/>
    <w:rsid w:val="000D291F"/>
    <w:rsid w:val="000D3A4A"/>
    <w:rsid w:val="000D44EB"/>
    <w:rsid w:val="000D4764"/>
    <w:rsid w:val="000D4882"/>
    <w:rsid w:val="000D5FA6"/>
    <w:rsid w:val="000D69C4"/>
    <w:rsid w:val="000D712E"/>
    <w:rsid w:val="000E0C49"/>
    <w:rsid w:val="000E0C5D"/>
    <w:rsid w:val="000E0FD2"/>
    <w:rsid w:val="000E13EA"/>
    <w:rsid w:val="000E169D"/>
    <w:rsid w:val="000E16FE"/>
    <w:rsid w:val="000E2370"/>
    <w:rsid w:val="000E2432"/>
    <w:rsid w:val="000E258A"/>
    <w:rsid w:val="000E5C9A"/>
    <w:rsid w:val="000E629F"/>
    <w:rsid w:val="000E69B0"/>
    <w:rsid w:val="000E6AA6"/>
    <w:rsid w:val="000E6C1C"/>
    <w:rsid w:val="000E725A"/>
    <w:rsid w:val="000E7BBF"/>
    <w:rsid w:val="000E7FD2"/>
    <w:rsid w:val="000F0D82"/>
    <w:rsid w:val="000F17FA"/>
    <w:rsid w:val="000F1A91"/>
    <w:rsid w:val="000F3167"/>
    <w:rsid w:val="000F3E89"/>
    <w:rsid w:val="000F47CC"/>
    <w:rsid w:val="000F5F03"/>
    <w:rsid w:val="000F7808"/>
    <w:rsid w:val="001003F7"/>
    <w:rsid w:val="00100E95"/>
    <w:rsid w:val="00101B6C"/>
    <w:rsid w:val="00102017"/>
    <w:rsid w:val="00103E3C"/>
    <w:rsid w:val="0010410A"/>
    <w:rsid w:val="001042FF"/>
    <w:rsid w:val="001047DF"/>
    <w:rsid w:val="00105FD4"/>
    <w:rsid w:val="0010742A"/>
    <w:rsid w:val="00107571"/>
    <w:rsid w:val="00107827"/>
    <w:rsid w:val="00107C25"/>
    <w:rsid w:val="001103B8"/>
    <w:rsid w:val="00110C7C"/>
    <w:rsid w:val="00111350"/>
    <w:rsid w:val="00111A51"/>
    <w:rsid w:val="00112905"/>
    <w:rsid w:val="00115711"/>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034"/>
    <w:rsid w:val="001305A9"/>
    <w:rsid w:val="00130B37"/>
    <w:rsid w:val="00130E22"/>
    <w:rsid w:val="001324AB"/>
    <w:rsid w:val="0013266E"/>
    <w:rsid w:val="00133804"/>
    <w:rsid w:val="00133C25"/>
    <w:rsid w:val="00133F25"/>
    <w:rsid w:val="001344D3"/>
    <w:rsid w:val="0013472B"/>
    <w:rsid w:val="0013628C"/>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4899"/>
    <w:rsid w:val="00156420"/>
    <w:rsid w:val="00157A33"/>
    <w:rsid w:val="00160487"/>
    <w:rsid w:val="00161B5F"/>
    <w:rsid w:val="001625F2"/>
    <w:rsid w:val="00162921"/>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58BE"/>
    <w:rsid w:val="00196CCD"/>
    <w:rsid w:val="00196EE1"/>
    <w:rsid w:val="00197080"/>
    <w:rsid w:val="0019763B"/>
    <w:rsid w:val="001A01B1"/>
    <w:rsid w:val="001A2257"/>
    <w:rsid w:val="001A3832"/>
    <w:rsid w:val="001A387D"/>
    <w:rsid w:val="001A46F5"/>
    <w:rsid w:val="001A4823"/>
    <w:rsid w:val="001A4E71"/>
    <w:rsid w:val="001A52E7"/>
    <w:rsid w:val="001A6011"/>
    <w:rsid w:val="001A62AD"/>
    <w:rsid w:val="001A6E60"/>
    <w:rsid w:val="001A7C68"/>
    <w:rsid w:val="001B0815"/>
    <w:rsid w:val="001B09C1"/>
    <w:rsid w:val="001B1858"/>
    <w:rsid w:val="001B19FA"/>
    <w:rsid w:val="001B1B07"/>
    <w:rsid w:val="001B28B7"/>
    <w:rsid w:val="001B2FCA"/>
    <w:rsid w:val="001B3FD9"/>
    <w:rsid w:val="001B47CF"/>
    <w:rsid w:val="001B51CA"/>
    <w:rsid w:val="001B5BFD"/>
    <w:rsid w:val="001B5F9E"/>
    <w:rsid w:val="001B63D8"/>
    <w:rsid w:val="001B7594"/>
    <w:rsid w:val="001B76E2"/>
    <w:rsid w:val="001B7857"/>
    <w:rsid w:val="001B78A1"/>
    <w:rsid w:val="001B7D73"/>
    <w:rsid w:val="001C1C11"/>
    <w:rsid w:val="001C2527"/>
    <w:rsid w:val="001C2F0D"/>
    <w:rsid w:val="001C3E80"/>
    <w:rsid w:val="001C465F"/>
    <w:rsid w:val="001C6370"/>
    <w:rsid w:val="001C66A5"/>
    <w:rsid w:val="001C754F"/>
    <w:rsid w:val="001D0443"/>
    <w:rsid w:val="001D06D1"/>
    <w:rsid w:val="001D14F0"/>
    <w:rsid w:val="001D191B"/>
    <w:rsid w:val="001D238D"/>
    <w:rsid w:val="001D3085"/>
    <w:rsid w:val="001D4546"/>
    <w:rsid w:val="001D485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BC9"/>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36E1C"/>
    <w:rsid w:val="002403AA"/>
    <w:rsid w:val="002427C9"/>
    <w:rsid w:val="002429EF"/>
    <w:rsid w:val="00243E47"/>
    <w:rsid w:val="00246544"/>
    <w:rsid w:val="00247906"/>
    <w:rsid w:val="00250E0D"/>
    <w:rsid w:val="0025194F"/>
    <w:rsid w:val="0025334C"/>
    <w:rsid w:val="00254047"/>
    <w:rsid w:val="0025541A"/>
    <w:rsid w:val="00255819"/>
    <w:rsid w:val="00255A34"/>
    <w:rsid w:val="00255AB3"/>
    <w:rsid w:val="00255DBE"/>
    <w:rsid w:val="00260166"/>
    <w:rsid w:val="00261BF8"/>
    <w:rsid w:val="00261FC4"/>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0CD6"/>
    <w:rsid w:val="00281BE3"/>
    <w:rsid w:val="00281C78"/>
    <w:rsid w:val="002827E5"/>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622"/>
    <w:rsid w:val="00296BA3"/>
    <w:rsid w:val="002976F4"/>
    <w:rsid w:val="002A0E61"/>
    <w:rsid w:val="002A271B"/>
    <w:rsid w:val="002A2B2F"/>
    <w:rsid w:val="002A3D3A"/>
    <w:rsid w:val="002A4CEC"/>
    <w:rsid w:val="002A4F76"/>
    <w:rsid w:val="002A6460"/>
    <w:rsid w:val="002B010A"/>
    <w:rsid w:val="002B063B"/>
    <w:rsid w:val="002B0EA4"/>
    <w:rsid w:val="002B1356"/>
    <w:rsid w:val="002B1892"/>
    <w:rsid w:val="002B3298"/>
    <w:rsid w:val="002B33FB"/>
    <w:rsid w:val="002B3C1D"/>
    <w:rsid w:val="002B4B05"/>
    <w:rsid w:val="002B4F49"/>
    <w:rsid w:val="002B5491"/>
    <w:rsid w:val="002B55BF"/>
    <w:rsid w:val="002B5CE5"/>
    <w:rsid w:val="002B5D97"/>
    <w:rsid w:val="002B6CC7"/>
    <w:rsid w:val="002C0CB2"/>
    <w:rsid w:val="002C1073"/>
    <w:rsid w:val="002C1406"/>
    <w:rsid w:val="002C1E3C"/>
    <w:rsid w:val="002C22B7"/>
    <w:rsid w:val="002C22F4"/>
    <w:rsid w:val="002C30D3"/>
    <w:rsid w:val="002C3E7C"/>
    <w:rsid w:val="002C409A"/>
    <w:rsid w:val="002C45AF"/>
    <w:rsid w:val="002C5139"/>
    <w:rsid w:val="002C56B7"/>
    <w:rsid w:val="002D000B"/>
    <w:rsid w:val="002D15B3"/>
    <w:rsid w:val="002D1E5D"/>
    <w:rsid w:val="002D2BFA"/>
    <w:rsid w:val="002D377B"/>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3A8"/>
    <w:rsid w:val="002F5FA4"/>
    <w:rsid w:val="002F6DF9"/>
    <w:rsid w:val="002F7141"/>
    <w:rsid w:val="002F7D1A"/>
    <w:rsid w:val="003010C0"/>
    <w:rsid w:val="0030160C"/>
    <w:rsid w:val="00301E68"/>
    <w:rsid w:val="003029DD"/>
    <w:rsid w:val="00303B60"/>
    <w:rsid w:val="00304D1A"/>
    <w:rsid w:val="0030663E"/>
    <w:rsid w:val="00307EED"/>
    <w:rsid w:val="00310310"/>
    <w:rsid w:val="00311A0C"/>
    <w:rsid w:val="00313867"/>
    <w:rsid w:val="003139B2"/>
    <w:rsid w:val="00313A42"/>
    <w:rsid w:val="00313A5E"/>
    <w:rsid w:val="00314B32"/>
    <w:rsid w:val="00315E11"/>
    <w:rsid w:val="00316125"/>
    <w:rsid w:val="00316840"/>
    <w:rsid w:val="00316B16"/>
    <w:rsid w:val="00320777"/>
    <w:rsid w:val="00320F1C"/>
    <w:rsid w:val="003215A4"/>
    <w:rsid w:val="003252AD"/>
    <w:rsid w:val="003256A2"/>
    <w:rsid w:val="0032599E"/>
    <w:rsid w:val="00330546"/>
    <w:rsid w:val="00330FD6"/>
    <w:rsid w:val="00331FB1"/>
    <w:rsid w:val="003323D1"/>
    <w:rsid w:val="003341A1"/>
    <w:rsid w:val="00334429"/>
    <w:rsid w:val="003349D7"/>
    <w:rsid w:val="00334C5C"/>
    <w:rsid w:val="0033579D"/>
    <w:rsid w:val="00336C3E"/>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C24"/>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42F"/>
    <w:rsid w:val="00367B68"/>
    <w:rsid w:val="00367D54"/>
    <w:rsid w:val="003702F4"/>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0A85"/>
    <w:rsid w:val="003B45E4"/>
    <w:rsid w:val="003B5F96"/>
    <w:rsid w:val="003B6864"/>
    <w:rsid w:val="003B6950"/>
    <w:rsid w:val="003B7562"/>
    <w:rsid w:val="003C0A5B"/>
    <w:rsid w:val="003C0E78"/>
    <w:rsid w:val="003C198D"/>
    <w:rsid w:val="003C25B7"/>
    <w:rsid w:val="003C3872"/>
    <w:rsid w:val="003D0456"/>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035"/>
    <w:rsid w:val="003E2473"/>
    <w:rsid w:val="003E3628"/>
    <w:rsid w:val="003E388D"/>
    <w:rsid w:val="003E4CF5"/>
    <w:rsid w:val="003E4E1E"/>
    <w:rsid w:val="003E52FE"/>
    <w:rsid w:val="003E589F"/>
    <w:rsid w:val="003E658D"/>
    <w:rsid w:val="003E715B"/>
    <w:rsid w:val="003E7882"/>
    <w:rsid w:val="003F04A3"/>
    <w:rsid w:val="003F0636"/>
    <w:rsid w:val="003F0A69"/>
    <w:rsid w:val="003F0CF3"/>
    <w:rsid w:val="003F0EBC"/>
    <w:rsid w:val="003F17B1"/>
    <w:rsid w:val="003F375A"/>
    <w:rsid w:val="003F424D"/>
    <w:rsid w:val="003F43C2"/>
    <w:rsid w:val="003F54E8"/>
    <w:rsid w:val="0040108F"/>
    <w:rsid w:val="00401F05"/>
    <w:rsid w:val="0040248C"/>
    <w:rsid w:val="00402870"/>
    <w:rsid w:val="00402A21"/>
    <w:rsid w:val="00403945"/>
    <w:rsid w:val="004040AF"/>
    <w:rsid w:val="0040491E"/>
    <w:rsid w:val="004058AC"/>
    <w:rsid w:val="00405E1C"/>
    <w:rsid w:val="0040623F"/>
    <w:rsid w:val="00411681"/>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27DFA"/>
    <w:rsid w:val="00430D6A"/>
    <w:rsid w:val="00431C64"/>
    <w:rsid w:val="00431C98"/>
    <w:rsid w:val="00431E6D"/>
    <w:rsid w:val="004327B1"/>
    <w:rsid w:val="00432FF6"/>
    <w:rsid w:val="0043397E"/>
    <w:rsid w:val="004342B0"/>
    <w:rsid w:val="00435672"/>
    <w:rsid w:val="00435CCD"/>
    <w:rsid w:val="0043692C"/>
    <w:rsid w:val="00436D8B"/>
    <w:rsid w:val="00437231"/>
    <w:rsid w:val="00437357"/>
    <w:rsid w:val="00437A42"/>
    <w:rsid w:val="00437A6B"/>
    <w:rsid w:val="00437F58"/>
    <w:rsid w:val="00442699"/>
    <w:rsid w:val="00442CF2"/>
    <w:rsid w:val="00443B14"/>
    <w:rsid w:val="00443D55"/>
    <w:rsid w:val="00444487"/>
    <w:rsid w:val="0044508D"/>
    <w:rsid w:val="0044588C"/>
    <w:rsid w:val="00446425"/>
    <w:rsid w:val="00446B46"/>
    <w:rsid w:val="004479F7"/>
    <w:rsid w:val="00447A3D"/>
    <w:rsid w:val="00450AFA"/>
    <w:rsid w:val="00450E61"/>
    <w:rsid w:val="00451F4A"/>
    <w:rsid w:val="0045207E"/>
    <w:rsid w:val="0045259B"/>
    <w:rsid w:val="00453FF9"/>
    <w:rsid w:val="00454199"/>
    <w:rsid w:val="0045452E"/>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68BA"/>
    <w:rsid w:val="004673A7"/>
    <w:rsid w:val="004673CF"/>
    <w:rsid w:val="00467BBC"/>
    <w:rsid w:val="0047103B"/>
    <w:rsid w:val="00471542"/>
    <w:rsid w:val="00471552"/>
    <w:rsid w:val="004722FA"/>
    <w:rsid w:val="00473FD9"/>
    <w:rsid w:val="00474A54"/>
    <w:rsid w:val="00475B17"/>
    <w:rsid w:val="00475B29"/>
    <w:rsid w:val="00475D33"/>
    <w:rsid w:val="0047639B"/>
    <w:rsid w:val="004778DC"/>
    <w:rsid w:val="00477C87"/>
    <w:rsid w:val="00480709"/>
    <w:rsid w:val="004808C0"/>
    <w:rsid w:val="00480F91"/>
    <w:rsid w:val="004811DA"/>
    <w:rsid w:val="004817AB"/>
    <w:rsid w:val="00481CF9"/>
    <w:rsid w:val="00482759"/>
    <w:rsid w:val="0048287A"/>
    <w:rsid w:val="00483360"/>
    <w:rsid w:val="00483ED7"/>
    <w:rsid w:val="0048464A"/>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4FA1"/>
    <w:rsid w:val="004A571D"/>
    <w:rsid w:val="004A6C25"/>
    <w:rsid w:val="004A6CC1"/>
    <w:rsid w:val="004A7028"/>
    <w:rsid w:val="004A746E"/>
    <w:rsid w:val="004A760A"/>
    <w:rsid w:val="004B06F6"/>
    <w:rsid w:val="004B0CEC"/>
    <w:rsid w:val="004B102D"/>
    <w:rsid w:val="004B13DF"/>
    <w:rsid w:val="004B1C3C"/>
    <w:rsid w:val="004B1F43"/>
    <w:rsid w:val="004B26F6"/>
    <w:rsid w:val="004B323D"/>
    <w:rsid w:val="004B3A87"/>
    <w:rsid w:val="004B3F7F"/>
    <w:rsid w:val="004B4688"/>
    <w:rsid w:val="004B483F"/>
    <w:rsid w:val="004C01B5"/>
    <w:rsid w:val="004C13D1"/>
    <w:rsid w:val="004C1E8E"/>
    <w:rsid w:val="004C1EBB"/>
    <w:rsid w:val="004C3B50"/>
    <w:rsid w:val="004C42B1"/>
    <w:rsid w:val="004C5F4E"/>
    <w:rsid w:val="004C7557"/>
    <w:rsid w:val="004C75DF"/>
    <w:rsid w:val="004C75FD"/>
    <w:rsid w:val="004C77B4"/>
    <w:rsid w:val="004C7CC3"/>
    <w:rsid w:val="004D0064"/>
    <w:rsid w:val="004D0242"/>
    <w:rsid w:val="004D09C0"/>
    <w:rsid w:val="004D3694"/>
    <w:rsid w:val="004D4143"/>
    <w:rsid w:val="004D5B5E"/>
    <w:rsid w:val="004D5E9B"/>
    <w:rsid w:val="004D69F2"/>
    <w:rsid w:val="004D7B8B"/>
    <w:rsid w:val="004D7B8C"/>
    <w:rsid w:val="004D7D39"/>
    <w:rsid w:val="004E027A"/>
    <w:rsid w:val="004E10E9"/>
    <w:rsid w:val="004E16D2"/>
    <w:rsid w:val="004E1BD4"/>
    <w:rsid w:val="004E2CFC"/>
    <w:rsid w:val="004E31DB"/>
    <w:rsid w:val="004E341C"/>
    <w:rsid w:val="004E4798"/>
    <w:rsid w:val="004E55AA"/>
    <w:rsid w:val="004E5AB6"/>
    <w:rsid w:val="004E699C"/>
    <w:rsid w:val="004E6E74"/>
    <w:rsid w:val="004E762E"/>
    <w:rsid w:val="004E78BE"/>
    <w:rsid w:val="004F1250"/>
    <w:rsid w:val="004F139A"/>
    <w:rsid w:val="004F16D7"/>
    <w:rsid w:val="004F1F4A"/>
    <w:rsid w:val="004F293F"/>
    <w:rsid w:val="004F294F"/>
    <w:rsid w:val="004F2A36"/>
    <w:rsid w:val="004F2E4E"/>
    <w:rsid w:val="004F34E5"/>
    <w:rsid w:val="004F396A"/>
    <w:rsid w:val="004F4BB0"/>
    <w:rsid w:val="004F4C3B"/>
    <w:rsid w:val="004F5889"/>
    <w:rsid w:val="004F5968"/>
    <w:rsid w:val="004F692E"/>
    <w:rsid w:val="004F6CB9"/>
    <w:rsid w:val="004F6E04"/>
    <w:rsid w:val="004F72E3"/>
    <w:rsid w:val="00500717"/>
    <w:rsid w:val="00500F1D"/>
    <w:rsid w:val="005014D8"/>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34B"/>
    <w:rsid w:val="005107DE"/>
    <w:rsid w:val="00511B55"/>
    <w:rsid w:val="00512A88"/>
    <w:rsid w:val="005130E0"/>
    <w:rsid w:val="0051347F"/>
    <w:rsid w:val="005136DD"/>
    <w:rsid w:val="005143A2"/>
    <w:rsid w:val="00514C0D"/>
    <w:rsid w:val="00514FC9"/>
    <w:rsid w:val="005153E1"/>
    <w:rsid w:val="00516AC3"/>
    <w:rsid w:val="0051794E"/>
    <w:rsid w:val="00517F45"/>
    <w:rsid w:val="00520286"/>
    <w:rsid w:val="005224CA"/>
    <w:rsid w:val="005234B3"/>
    <w:rsid w:val="0052369F"/>
    <w:rsid w:val="00523913"/>
    <w:rsid w:val="005245EC"/>
    <w:rsid w:val="005248F6"/>
    <w:rsid w:val="00525A3B"/>
    <w:rsid w:val="00527B0D"/>
    <w:rsid w:val="00527B57"/>
    <w:rsid w:val="00527FCF"/>
    <w:rsid w:val="00530F20"/>
    <w:rsid w:val="005329A2"/>
    <w:rsid w:val="00532B07"/>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13A"/>
    <w:rsid w:val="005432A9"/>
    <w:rsid w:val="0054552D"/>
    <w:rsid w:val="005464B2"/>
    <w:rsid w:val="00547043"/>
    <w:rsid w:val="00550C48"/>
    <w:rsid w:val="00550CC4"/>
    <w:rsid w:val="00551397"/>
    <w:rsid w:val="00551581"/>
    <w:rsid w:val="00551A39"/>
    <w:rsid w:val="00551BF4"/>
    <w:rsid w:val="00551CAF"/>
    <w:rsid w:val="005521E7"/>
    <w:rsid w:val="00553BF4"/>
    <w:rsid w:val="00553EFA"/>
    <w:rsid w:val="00554A99"/>
    <w:rsid w:val="005555A7"/>
    <w:rsid w:val="0055670C"/>
    <w:rsid w:val="00557663"/>
    <w:rsid w:val="00560E38"/>
    <w:rsid w:val="00561030"/>
    <w:rsid w:val="00562105"/>
    <w:rsid w:val="00562605"/>
    <w:rsid w:val="005639CD"/>
    <w:rsid w:val="005642BC"/>
    <w:rsid w:val="00564561"/>
    <w:rsid w:val="00564BC6"/>
    <w:rsid w:val="00564C77"/>
    <w:rsid w:val="00567E55"/>
    <w:rsid w:val="00570A09"/>
    <w:rsid w:val="00572345"/>
    <w:rsid w:val="005724A1"/>
    <w:rsid w:val="005729E3"/>
    <w:rsid w:val="00573D09"/>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8AF"/>
    <w:rsid w:val="005A1EA6"/>
    <w:rsid w:val="005A3B96"/>
    <w:rsid w:val="005A4C52"/>
    <w:rsid w:val="005A519A"/>
    <w:rsid w:val="005A53FC"/>
    <w:rsid w:val="005A62C0"/>
    <w:rsid w:val="005A641E"/>
    <w:rsid w:val="005A6B8B"/>
    <w:rsid w:val="005A6ED3"/>
    <w:rsid w:val="005A6FB2"/>
    <w:rsid w:val="005B0769"/>
    <w:rsid w:val="005B0AA0"/>
    <w:rsid w:val="005B0C9F"/>
    <w:rsid w:val="005B1861"/>
    <w:rsid w:val="005B2BDA"/>
    <w:rsid w:val="005B3F23"/>
    <w:rsid w:val="005B5E91"/>
    <w:rsid w:val="005B61A9"/>
    <w:rsid w:val="005C170A"/>
    <w:rsid w:val="005C18AB"/>
    <w:rsid w:val="005C1E02"/>
    <w:rsid w:val="005C258C"/>
    <w:rsid w:val="005C32EF"/>
    <w:rsid w:val="005C4A50"/>
    <w:rsid w:val="005C4F2D"/>
    <w:rsid w:val="005D029B"/>
    <w:rsid w:val="005D0EA9"/>
    <w:rsid w:val="005D1B11"/>
    <w:rsid w:val="005D1CE6"/>
    <w:rsid w:val="005D2379"/>
    <w:rsid w:val="005D3316"/>
    <w:rsid w:val="005D38A7"/>
    <w:rsid w:val="005D40AD"/>
    <w:rsid w:val="005D4D20"/>
    <w:rsid w:val="005D5108"/>
    <w:rsid w:val="005D62AC"/>
    <w:rsid w:val="005D62BC"/>
    <w:rsid w:val="005D663A"/>
    <w:rsid w:val="005D7132"/>
    <w:rsid w:val="005D77CF"/>
    <w:rsid w:val="005D797A"/>
    <w:rsid w:val="005D7A26"/>
    <w:rsid w:val="005E1E99"/>
    <w:rsid w:val="005E1FDC"/>
    <w:rsid w:val="005E2168"/>
    <w:rsid w:val="005E2899"/>
    <w:rsid w:val="005E29FC"/>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3DAB"/>
    <w:rsid w:val="005F47DC"/>
    <w:rsid w:val="005F4C9E"/>
    <w:rsid w:val="005F658C"/>
    <w:rsid w:val="005F72F8"/>
    <w:rsid w:val="005F75F8"/>
    <w:rsid w:val="005F76DF"/>
    <w:rsid w:val="006000A0"/>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B41"/>
    <w:rsid w:val="00626E6F"/>
    <w:rsid w:val="00626E7C"/>
    <w:rsid w:val="00627648"/>
    <w:rsid w:val="00627913"/>
    <w:rsid w:val="006319E3"/>
    <w:rsid w:val="00632053"/>
    <w:rsid w:val="0063215A"/>
    <w:rsid w:val="00632CBC"/>
    <w:rsid w:val="00633A41"/>
    <w:rsid w:val="00634CFA"/>
    <w:rsid w:val="00635745"/>
    <w:rsid w:val="00636A8A"/>
    <w:rsid w:val="0063723B"/>
    <w:rsid w:val="00643002"/>
    <w:rsid w:val="006432A0"/>
    <w:rsid w:val="00643A9A"/>
    <w:rsid w:val="00644111"/>
    <w:rsid w:val="006447E7"/>
    <w:rsid w:val="00645918"/>
    <w:rsid w:val="00645F53"/>
    <w:rsid w:val="00647EA7"/>
    <w:rsid w:val="006503D9"/>
    <w:rsid w:val="00651529"/>
    <w:rsid w:val="00651C2C"/>
    <w:rsid w:val="00653461"/>
    <w:rsid w:val="006556E2"/>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2C57"/>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0E2F"/>
    <w:rsid w:val="006C0F84"/>
    <w:rsid w:val="006C16D4"/>
    <w:rsid w:val="006C208C"/>
    <w:rsid w:val="006C3A7E"/>
    <w:rsid w:val="006C5EFA"/>
    <w:rsid w:val="006C5F22"/>
    <w:rsid w:val="006C7AB2"/>
    <w:rsid w:val="006D2AAF"/>
    <w:rsid w:val="006D41DC"/>
    <w:rsid w:val="006D4BD4"/>
    <w:rsid w:val="006D636D"/>
    <w:rsid w:val="006D652A"/>
    <w:rsid w:val="006D7F2A"/>
    <w:rsid w:val="006E0162"/>
    <w:rsid w:val="006E0821"/>
    <w:rsid w:val="006E0B6F"/>
    <w:rsid w:val="006E13FC"/>
    <w:rsid w:val="006E1A0C"/>
    <w:rsid w:val="006E1CE5"/>
    <w:rsid w:val="006E1D40"/>
    <w:rsid w:val="006E219F"/>
    <w:rsid w:val="006E2812"/>
    <w:rsid w:val="006E3036"/>
    <w:rsid w:val="006E40D2"/>
    <w:rsid w:val="006E424F"/>
    <w:rsid w:val="006E45A8"/>
    <w:rsid w:val="006E6FC7"/>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0746"/>
    <w:rsid w:val="007013E8"/>
    <w:rsid w:val="00701788"/>
    <w:rsid w:val="007036E2"/>
    <w:rsid w:val="0070370B"/>
    <w:rsid w:val="00703859"/>
    <w:rsid w:val="00703B5E"/>
    <w:rsid w:val="007049EE"/>
    <w:rsid w:val="00705924"/>
    <w:rsid w:val="00707D12"/>
    <w:rsid w:val="00710620"/>
    <w:rsid w:val="007110C3"/>
    <w:rsid w:val="007115B6"/>
    <w:rsid w:val="00711C16"/>
    <w:rsid w:val="00712417"/>
    <w:rsid w:val="00713146"/>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27610"/>
    <w:rsid w:val="007304D4"/>
    <w:rsid w:val="00730B3F"/>
    <w:rsid w:val="00730D80"/>
    <w:rsid w:val="007319E6"/>
    <w:rsid w:val="007320D6"/>
    <w:rsid w:val="0073249D"/>
    <w:rsid w:val="007329C0"/>
    <w:rsid w:val="00732B3C"/>
    <w:rsid w:val="00732BF0"/>
    <w:rsid w:val="00732FD8"/>
    <w:rsid w:val="00733807"/>
    <w:rsid w:val="00733E6E"/>
    <w:rsid w:val="00734BB7"/>
    <w:rsid w:val="00734D13"/>
    <w:rsid w:val="00734D48"/>
    <w:rsid w:val="00735A4C"/>
    <w:rsid w:val="00735C48"/>
    <w:rsid w:val="0073798B"/>
    <w:rsid w:val="00740029"/>
    <w:rsid w:val="00741403"/>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5DB9"/>
    <w:rsid w:val="00766844"/>
    <w:rsid w:val="0076706F"/>
    <w:rsid w:val="0076710F"/>
    <w:rsid w:val="007676E8"/>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8752F"/>
    <w:rsid w:val="00791073"/>
    <w:rsid w:val="007911E5"/>
    <w:rsid w:val="00793A47"/>
    <w:rsid w:val="00796773"/>
    <w:rsid w:val="00797DBC"/>
    <w:rsid w:val="007A08C8"/>
    <w:rsid w:val="007A123A"/>
    <w:rsid w:val="007A1D80"/>
    <w:rsid w:val="007A1E56"/>
    <w:rsid w:val="007A219A"/>
    <w:rsid w:val="007A236D"/>
    <w:rsid w:val="007A28CB"/>
    <w:rsid w:val="007A2C4B"/>
    <w:rsid w:val="007A3356"/>
    <w:rsid w:val="007A359C"/>
    <w:rsid w:val="007A3C99"/>
    <w:rsid w:val="007A3DB3"/>
    <w:rsid w:val="007A4075"/>
    <w:rsid w:val="007A45B8"/>
    <w:rsid w:val="007A5E82"/>
    <w:rsid w:val="007A694D"/>
    <w:rsid w:val="007A6FE0"/>
    <w:rsid w:val="007A707F"/>
    <w:rsid w:val="007B1B1B"/>
    <w:rsid w:val="007B3E2E"/>
    <w:rsid w:val="007B6B57"/>
    <w:rsid w:val="007B6C59"/>
    <w:rsid w:val="007B7B12"/>
    <w:rsid w:val="007B7BF0"/>
    <w:rsid w:val="007C0CA9"/>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12E"/>
    <w:rsid w:val="007E4DE9"/>
    <w:rsid w:val="007E536B"/>
    <w:rsid w:val="007E673B"/>
    <w:rsid w:val="007E67F6"/>
    <w:rsid w:val="007E684A"/>
    <w:rsid w:val="007E6998"/>
    <w:rsid w:val="007E6A6C"/>
    <w:rsid w:val="007E6F35"/>
    <w:rsid w:val="007F087E"/>
    <w:rsid w:val="007F0DE5"/>
    <w:rsid w:val="007F1C31"/>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4A2A"/>
    <w:rsid w:val="0080544F"/>
    <w:rsid w:val="008071F3"/>
    <w:rsid w:val="008075E0"/>
    <w:rsid w:val="00810282"/>
    <w:rsid w:val="008109D4"/>
    <w:rsid w:val="00811486"/>
    <w:rsid w:val="0081206A"/>
    <w:rsid w:val="00813ACA"/>
    <w:rsid w:val="00815063"/>
    <w:rsid w:val="00815790"/>
    <w:rsid w:val="00815B85"/>
    <w:rsid w:val="0081630E"/>
    <w:rsid w:val="00816EA1"/>
    <w:rsid w:val="008179D0"/>
    <w:rsid w:val="00820693"/>
    <w:rsid w:val="008209E4"/>
    <w:rsid w:val="00820B9B"/>
    <w:rsid w:val="008221C9"/>
    <w:rsid w:val="00822C35"/>
    <w:rsid w:val="0082493C"/>
    <w:rsid w:val="00824E25"/>
    <w:rsid w:val="00824EB4"/>
    <w:rsid w:val="00825205"/>
    <w:rsid w:val="00826801"/>
    <w:rsid w:val="00826E06"/>
    <w:rsid w:val="00827480"/>
    <w:rsid w:val="00831A8E"/>
    <w:rsid w:val="0083228B"/>
    <w:rsid w:val="00833669"/>
    <w:rsid w:val="008339D3"/>
    <w:rsid w:val="008347DB"/>
    <w:rsid w:val="00835B04"/>
    <w:rsid w:val="0083612B"/>
    <w:rsid w:val="008364F9"/>
    <w:rsid w:val="00836B29"/>
    <w:rsid w:val="0084013E"/>
    <w:rsid w:val="0084159B"/>
    <w:rsid w:val="00841E4B"/>
    <w:rsid w:val="00843F81"/>
    <w:rsid w:val="0084523B"/>
    <w:rsid w:val="0084631F"/>
    <w:rsid w:val="0084651D"/>
    <w:rsid w:val="0084685A"/>
    <w:rsid w:val="00847019"/>
    <w:rsid w:val="008475DA"/>
    <w:rsid w:val="00847954"/>
    <w:rsid w:val="00852274"/>
    <w:rsid w:val="0085342C"/>
    <w:rsid w:val="0085343A"/>
    <w:rsid w:val="00853598"/>
    <w:rsid w:val="00853779"/>
    <w:rsid w:val="0085384B"/>
    <w:rsid w:val="00853BD4"/>
    <w:rsid w:val="00854239"/>
    <w:rsid w:val="00855CBF"/>
    <w:rsid w:val="0085675C"/>
    <w:rsid w:val="0085704F"/>
    <w:rsid w:val="0085705E"/>
    <w:rsid w:val="0085725A"/>
    <w:rsid w:val="00857719"/>
    <w:rsid w:val="00861ADA"/>
    <w:rsid w:val="00861EAC"/>
    <w:rsid w:val="00863246"/>
    <w:rsid w:val="0086387B"/>
    <w:rsid w:val="0086412C"/>
    <w:rsid w:val="00864C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4DD6"/>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0DE1"/>
    <w:rsid w:val="0089255B"/>
    <w:rsid w:val="008935DB"/>
    <w:rsid w:val="0089381F"/>
    <w:rsid w:val="00893A62"/>
    <w:rsid w:val="00893FDC"/>
    <w:rsid w:val="00894E77"/>
    <w:rsid w:val="008950D7"/>
    <w:rsid w:val="0089591A"/>
    <w:rsid w:val="0089692C"/>
    <w:rsid w:val="008977C2"/>
    <w:rsid w:val="00897929"/>
    <w:rsid w:val="00897C9B"/>
    <w:rsid w:val="008A0CDF"/>
    <w:rsid w:val="008A0D3A"/>
    <w:rsid w:val="008A1135"/>
    <w:rsid w:val="008A1B59"/>
    <w:rsid w:val="008A206A"/>
    <w:rsid w:val="008A37A4"/>
    <w:rsid w:val="008A3F50"/>
    <w:rsid w:val="008A40C5"/>
    <w:rsid w:val="008A4264"/>
    <w:rsid w:val="008B00C0"/>
    <w:rsid w:val="008B0640"/>
    <w:rsid w:val="008B103A"/>
    <w:rsid w:val="008B17EC"/>
    <w:rsid w:val="008B2D98"/>
    <w:rsid w:val="008B551E"/>
    <w:rsid w:val="008B5D5F"/>
    <w:rsid w:val="008B6142"/>
    <w:rsid w:val="008C1A90"/>
    <w:rsid w:val="008C1DB4"/>
    <w:rsid w:val="008C360D"/>
    <w:rsid w:val="008C3A51"/>
    <w:rsid w:val="008C3EB4"/>
    <w:rsid w:val="008C3ECB"/>
    <w:rsid w:val="008C4FD7"/>
    <w:rsid w:val="008C510C"/>
    <w:rsid w:val="008C616A"/>
    <w:rsid w:val="008C647A"/>
    <w:rsid w:val="008C6F91"/>
    <w:rsid w:val="008D02F3"/>
    <w:rsid w:val="008D0AAA"/>
    <w:rsid w:val="008D107B"/>
    <w:rsid w:val="008D1442"/>
    <w:rsid w:val="008D16C6"/>
    <w:rsid w:val="008D2233"/>
    <w:rsid w:val="008D3011"/>
    <w:rsid w:val="008D30DF"/>
    <w:rsid w:val="008D423B"/>
    <w:rsid w:val="008D446D"/>
    <w:rsid w:val="008D4DD1"/>
    <w:rsid w:val="008D501B"/>
    <w:rsid w:val="008D54F5"/>
    <w:rsid w:val="008D61D3"/>
    <w:rsid w:val="008D6AF5"/>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0DA4"/>
    <w:rsid w:val="008F1C4E"/>
    <w:rsid w:val="008F1D1C"/>
    <w:rsid w:val="008F4540"/>
    <w:rsid w:val="008F470C"/>
    <w:rsid w:val="008F4AD1"/>
    <w:rsid w:val="008F4E8C"/>
    <w:rsid w:val="008F6041"/>
    <w:rsid w:val="008F6675"/>
    <w:rsid w:val="008F69E3"/>
    <w:rsid w:val="008F6F4E"/>
    <w:rsid w:val="008F76C7"/>
    <w:rsid w:val="009004CC"/>
    <w:rsid w:val="00901242"/>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494"/>
    <w:rsid w:val="00913BB3"/>
    <w:rsid w:val="009140D6"/>
    <w:rsid w:val="0091481C"/>
    <w:rsid w:val="009151BD"/>
    <w:rsid w:val="00915C35"/>
    <w:rsid w:val="00915CDD"/>
    <w:rsid w:val="00915F29"/>
    <w:rsid w:val="0091637D"/>
    <w:rsid w:val="00916486"/>
    <w:rsid w:val="00922CC6"/>
    <w:rsid w:val="009242E1"/>
    <w:rsid w:val="00924D91"/>
    <w:rsid w:val="00925477"/>
    <w:rsid w:val="00925892"/>
    <w:rsid w:val="00925E79"/>
    <w:rsid w:val="00926144"/>
    <w:rsid w:val="00926D8E"/>
    <w:rsid w:val="00927C57"/>
    <w:rsid w:val="0093035C"/>
    <w:rsid w:val="0093135D"/>
    <w:rsid w:val="00932133"/>
    <w:rsid w:val="0093236B"/>
    <w:rsid w:val="0093330A"/>
    <w:rsid w:val="009337A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309"/>
    <w:rsid w:val="00945432"/>
    <w:rsid w:val="009460AE"/>
    <w:rsid w:val="00946247"/>
    <w:rsid w:val="00947090"/>
    <w:rsid w:val="00947C17"/>
    <w:rsid w:val="00947D52"/>
    <w:rsid w:val="0095157D"/>
    <w:rsid w:val="00953EC2"/>
    <w:rsid w:val="00954F22"/>
    <w:rsid w:val="00957916"/>
    <w:rsid w:val="0096024D"/>
    <w:rsid w:val="0096123E"/>
    <w:rsid w:val="0096148C"/>
    <w:rsid w:val="00963390"/>
    <w:rsid w:val="00963F5D"/>
    <w:rsid w:val="00964C15"/>
    <w:rsid w:val="0096589C"/>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5175"/>
    <w:rsid w:val="009856ED"/>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341"/>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6170"/>
    <w:rsid w:val="009E7833"/>
    <w:rsid w:val="009F09BB"/>
    <w:rsid w:val="009F0B06"/>
    <w:rsid w:val="009F1E5C"/>
    <w:rsid w:val="009F1EA0"/>
    <w:rsid w:val="009F2167"/>
    <w:rsid w:val="009F3034"/>
    <w:rsid w:val="009F3597"/>
    <w:rsid w:val="009F379E"/>
    <w:rsid w:val="009F425C"/>
    <w:rsid w:val="009F43A7"/>
    <w:rsid w:val="009F4844"/>
    <w:rsid w:val="009F4BAB"/>
    <w:rsid w:val="009F5EE4"/>
    <w:rsid w:val="00A0050E"/>
    <w:rsid w:val="00A01751"/>
    <w:rsid w:val="00A01BF2"/>
    <w:rsid w:val="00A02204"/>
    <w:rsid w:val="00A026D0"/>
    <w:rsid w:val="00A03D66"/>
    <w:rsid w:val="00A04536"/>
    <w:rsid w:val="00A04C80"/>
    <w:rsid w:val="00A04E6B"/>
    <w:rsid w:val="00A055CA"/>
    <w:rsid w:val="00A059AF"/>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7B6"/>
    <w:rsid w:val="00A31AD2"/>
    <w:rsid w:val="00A321B1"/>
    <w:rsid w:val="00A333E5"/>
    <w:rsid w:val="00A34384"/>
    <w:rsid w:val="00A357DC"/>
    <w:rsid w:val="00A366AF"/>
    <w:rsid w:val="00A36AB8"/>
    <w:rsid w:val="00A37300"/>
    <w:rsid w:val="00A3737E"/>
    <w:rsid w:val="00A404B3"/>
    <w:rsid w:val="00A40A2E"/>
    <w:rsid w:val="00A412FC"/>
    <w:rsid w:val="00A41EA9"/>
    <w:rsid w:val="00A42BF4"/>
    <w:rsid w:val="00A4560B"/>
    <w:rsid w:val="00A4632C"/>
    <w:rsid w:val="00A47096"/>
    <w:rsid w:val="00A4710B"/>
    <w:rsid w:val="00A471AC"/>
    <w:rsid w:val="00A502F3"/>
    <w:rsid w:val="00A522ED"/>
    <w:rsid w:val="00A53D9F"/>
    <w:rsid w:val="00A5409D"/>
    <w:rsid w:val="00A545C4"/>
    <w:rsid w:val="00A555A5"/>
    <w:rsid w:val="00A55C22"/>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199"/>
    <w:rsid w:val="00A80D10"/>
    <w:rsid w:val="00A819EB"/>
    <w:rsid w:val="00A82205"/>
    <w:rsid w:val="00A85844"/>
    <w:rsid w:val="00A86CE1"/>
    <w:rsid w:val="00A90486"/>
    <w:rsid w:val="00A913B1"/>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0EC"/>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D78BC"/>
    <w:rsid w:val="00AE06F0"/>
    <w:rsid w:val="00AE2687"/>
    <w:rsid w:val="00AE2A54"/>
    <w:rsid w:val="00AE4052"/>
    <w:rsid w:val="00AE4961"/>
    <w:rsid w:val="00AE4F36"/>
    <w:rsid w:val="00AF2E63"/>
    <w:rsid w:val="00AF3736"/>
    <w:rsid w:val="00AF3BFB"/>
    <w:rsid w:val="00AF420B"/>
    <w:rsid w:val="00AF5017"/>
    <w:rsid w:val="00AF620C"/>
    <w:rsid w:val="00AF713C"/>
    <w:rsid w:val="00AF74DB"/>
    <w:rsid w:val="00B003E2"/>
    <w:rsid w:val="00B01148"/>
    <w:rsid w:val="00B013A6"/>
    <w:rsid w:val="00B037FE"/>
    <w:rsid w:val="00B04E25"/>
    <w:rsid w:val="00B065F4"/>
    <w:rsid w:val="00B06C76"/>
    <w:rsid w:val="00B07385"/>
    <w:rsid w:val="00B0760A"/>
    <w:rsid w:val="00B07928"/>
    <w:rsid w:val="00B100D1"/>
    <w:rsid w:val="00B101FA"/>
    <w:rsid w:val="00B10FB8"/>
    <w:rsid w:val="00B1188E"/>
    <w:rsid w:val="00B12A65"/>
    <w:rsid w:val="00B13E07"/>
    <w:rsid w:val="00B140F5"/>
    <w:rsid w:val="00B1554F"/>
    <w:rsid w:val="00B15E91"/>
    <w:rsid w:val="00B16B11"/>
    <w:rsid w:val="00B171BA"/>
    <w:rsid w:val="00B178B1"/>
    <w:rsid w:val="00B201F8"/>
    <w:rsid w:val="00B20684"/>
    <w:rsid w:val="00B20F3F"/>
    <w:rsid w:val="00B20FCE"/>
    <w:rsid w:val="00B213DB"/>
    <w:rsid w:val="00B22369"/>
    <w:rsid w:val="00B22959"/>
    <w:rsid w:val="00B23DFA"/>
    <w:rsid w:val="00B23E4E"/>
    <w:rsid w:val="00B243AD"/>
    <w:rsid w:val="00B2490A"/>
    <w:rsid w:val="00B24D71"/>
    <w:rsid w:val="00B250DA"/>
    <w:rsid w:val="00B2511D"/>
    <w:rsid w:val="00B2519F"/>
    <w:rsid w:val="00B255F3"/>
    <w:rsid w:val="00B25F6A"/>
    <w:rsid w:val="00B25F8B"/>
    <w:rsid w:val="00B2692E"/>
    <w:rsid w:val="00B26933"/>
    <w:rsid w:val="00B31070"/>
    <w:rsid w:val="00B314F0"/>
    <w:rsid w:val="00B31D92"/>
    <w:rsid w:val="00B31F95"/>
    <w:rsid w:val="00B3255F"/>
    <w:rsid w:val="00B3461A"/>
    <w:rsid w:val="00B3509E"/>
    <w:rsid w:val="00B37537"/>
    <w:rsid w:val="00B406FE"/>
    <w:rsid w:val="00B409D8"/>
    <w:rsid w:val="00B40FF3"/>
    <w:rsid w:val="00B4196C"/>
    <w:rsid w:val="00B42018"/>
    <w:rsid w:val="00B422A3"/>
    <w:rsid w:val="00B42A08"/>
    <w:rsid w:val="00B4313E"/>
    <w:rsid w:val="00B43A38"/>
    <w:rsid w:val="00B44167"/>
    <w:rsid w:val="00B45F5D"/>
    <w:rsid w:val="00B50BAA"/>
    <w:rsid w:val="00B51315"/>
    <w:rsid w:val="00B51FEB"/>
    <w:rsid w:val="00B52477"/>
    <w:rsid w:val="00B525E7"/>
    <w:rsid w:val="00B52C46"/>
    <w:rsid w:val="00B52FD4"/>
    <w:rsid w:val="00B53285"/>
    <w:rsid w:val="00B5365A"/>
    <w:rsid w:val="00B5563C"/>
    <w:rsid w:val="00B55BCB"/>
    <w:rsid w:val="00B5692E"/>
    <w:rsid w:val="00B570D0"/>
    <w:rsid w:val="00B572C6"/>
    <w:rsid w:val="00B57A79"/>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91C"/>
    <w:rsid w:val="00B91F0A"/>
    <w:rsid w:val="00B92841"/>
    <w:rsid w:val="00B9364B"/>
    <w:rsid w:val="00B94FF7"/>
    <w:rsid w:val="00B955E2"/>
    <w:rsid w:val="00B96197"/>
    <w:rsid w:val="00B96DED"/>
    <w:rsid w:val="00B973BC"/>
    <w:rsid w:val="00BA0665"/>
    <w:rsid w:val="00BA08CF"/>
    <w:rsid w:val="00BA16A3"/>
    <w:rsid w:val="00BA16F0"/>
    <w:rsid w:val="00BA1F29"/>
    <w:rsid w:val="00BA316F"/>
    <w:rsid w:val="00BA5EA6"/>
    <w:rsid w:val="00BA605F"/>
    <w:rsid w:val="00BA6454"/>
    <w:rsid w:val="00BA6BAF"/>
    <w:rsid w:val="00BA6F0F"/>
    <w:rsid w:val="00BB12E3"/>
    <w:rsid w:val="00BB3C36"/>
    <w:rsid w:val="00BB50D2"/>
    <w:rsid w:val="00BB51E1"/>
    <w:rsid w:val="00BB5737"/>
    <w:rsid w:val="00BB6D2E"/>
    <w:rsid w:val="00BB720E"/>
    <w:rsid w:val="00BB78DB"/>
    <w:rsid w:val="00BC080A"/>
    <w:rsid w:val="00BC26A8"/>
    <w:rsid w:val="00BC2885"/>
    <w:rsid w:val="00BC2FEB"/>
    <w:rsid w:val="00BC41D8"/>
    <w:rsid w:val="00BC4659"/>
    <w:rsid w:val="00BC46F9"/>
    <w:rsid w:val="00BC4B6E"/>
    <w:rsid w:val="00BC5075"/>
    <w:rsid w:val="00BC513E"/>
    <w:rsid w:val="00BC5F02"/>
    <w:rsid w:val="00BC6311"/>
    <w:rsid w:val="00BC64F5"/>
    <w:rsid w:val="00BC68B7"/>
    <w:rsid w:val="00BC6966"/>
    <w:rsid w:val="00BC7603"/>
    <w:rsid w:val="00BD031D"/>
    <w:rsid w:val="00BD06E9"/>
    <w:rsid w:val="00BD2098"/>
    <w:rsid w:val="00BD2301"/>
    <w:rsid w:val="00BD25A4"/>
    <w:rsid w:val="00BD294A"/>
    <w:rsid w:val="00BD5401"/>
    <w:rsid w:val="00BD7181"/>
    <w:rsid w:val="00BD7F3B"/>
    <w:rsid w:val="00BE1BF3"/>
    <w:rsid w:val="00BE30B6"/>
    <w:rsid w:val="00BE3418"/>
    <w:rsid w:val="00BE39A7"/>
    <w:rsid w:val="00BE52B2"/>
    <w:rsid w:val="00BE64E9"/>
    <w:rsid w:val="00BE7611"/>
    <w:rsid w:val="00BF0EDF"/>
    <w:rsid w:val="00BF2FFB"/>
    <w:rsid w:val="00BF32BD"/>
    <w:rsid w:val="00BF3863"/>
    <w:rsid w:val="00BF3915"/>
    <w:rsid w:val="00BF396E"/>
    <w:rsid w:val="00BF45CF"/>
    <w:rsid w:val="00BF4A3F"/>
    <w:rsid w:val="00BF6ACB"/>
    <w:rsid w:val="00BF6BE5"/>
    <w:rsid w:val="00BF6C53"/>
    <w:rsid w:val="00C00560"/>
    <w:rsid w:val="00C00AD3"/>
    <w:rsid w:val="00C0143B"/>
    <w:rsid w:val="00C01F85"/>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77"/>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7CD"/>
    <w:rsid w:val="00C33D53"/>
    <w:rsid w:val="00C33E19"/>
    <w:rsid w:val="00C355FC"/>
    <w:rsid w:val="00C35ACF"/>
    <w:rsid w:val="00C36B09"/>
    <w:rsid w:val="00C36C15"/>
    <w:rsid w:val="00C36EB8"/>
    <w:rsid w:val="00C37492"/>
    <w:rsid w:val="00C40932"/>
    <w:rsid w:val="00C40DC4"/>
    <w:rsid w:val="00C41236"/>
    <w:rsid w:val="00C41E18"/>
    <w:rsid w:val="00C41FB1"/>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2D73"/>
    <w:rsid w:val="00C732FC"/>
    <w:rsid w:val="00C74789"/>
    <w:rsid w:val="00C75CA2"/>
    <w:rsid w:val="00C7613A"/>
    <w:rsid w:val="00C76C5D"/>
    <w:rsid w:val="00C76D68"/>
    <w:rsid w:val="00C76DB3"/>
    <w:rsid w:val="00C76E34"/>
    <w:rsid w:val="00C77CF7"/>
    <w:rsid w:val="00C80306"/>
    <w:rsid w:val="00C80594"/>
    <w:rsid w:val="00C80728"/>
    <w:rsid w:val="00C80737"/>
    <w:rsid w:val="00C810AC"/>
    <w:rsid w:val="00C81A5A"/>
    <w:rsid w:val="00C81A90"/>
    <w:rsid w:val="00C82EA0"/>
    <w:rsid w:val="00C83B33"/>
    <w:rsid w:val="00C83FAB"/>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2B63"/>
    <w:rsid w:val="00C93349"/>
    <w:rsid w:val="00C9340B"/>
    <w:rsid w:val="00C94340"/>
    <w:rsid w:val="00C95A5C"/>
    <w:rsid w:val="00C95C3F"/>
    <w:rsid w:val="00CA01F7"/>
    <w:rsid w:val="00CA0572"/>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3A6"/>
    <w:rsid w:val="00CB7AA0"/>
    <w:rsid w:val="00CC0B2E"/>
    <w:rsid w:val="00CC0E3E"/>
    <w:rsid w:val="00CC1BCA"/>
    <w:rsid w:val="00CC28D7"/>
    <w:rsid w:val="00CC28ED"/>
    <w:rsid w:val="00CC3A4D"/>
    <w:rsid w:val="00CC5578"/>
    <w:rsid w:val="00CC5619"/>
    <w:rsid w:val="00CC57F0"/>
    <w:rsid w:val="00CC641C"/>
    <w:rsid w:val="00CC6E7A"/>
    <w:rsid w:val="00CC7AC2"/>
    <w:rsid w:val="00CD2A59"/>
    <w:rsid w:val="00CD2B3B"/>
    <w:rsid w:val="00CD4491"/>
    <w:rsid w:val="00CD5725"/>
    <w:rsid w:val="00CD5ACB"/>
    <w:rsid w:val="00CD6435"/>
    <w:rsid w:val="00CD6451"/>
    <w:rsid w:val="00CD6C6A"/>
    <w:rsid w:val="00CD6CAF"/>
    <w:rsid w:val="00CD7C35"/>
    <w:rsid w:val="00CD7CF3"/>
    <w:rsid w:val="00CD7E9B"/>
    <w:rsid w:val="00CE13CE"/>
    <w:rsid w:val="00CE147E"/>
    <w:rsid w:val="00CE2F6F"/>
    <w:rsid w:val="00CE31F1"/>
    <w:rsid w:val="00CE33CF"/>
    <w:rsid w:val="00CE37B0"/>
    <w:rsid w:val="00CE4A73"/>
    <w:rsid w:val="00CE5BEE"/>
    <w:rsid w:val="00CE60CE"/>
    <w:rsid w:val="00CE67B7"/>
    <w:rsid w:val="00CE7FC4"/>
    <w:rsid w:val="00CF052F"/>
    <w:rsid w:val="00CF117D"/>
    <w:rsid w:val="00CF1475"/>
    <w:rsid w:val="00CF173B"/>
    <w:rsid w:val="00CF28D0"/>
    <w:rsid w:val="00CF39C7"/>
    <w:rsid w:val="00CF4CC6"/>
    <w:rsid w:val="00CF652C"/>
    <w:rsid w:val="00CF6667"/>
    <w:rsid w:val="00CF6BF8"/>
    <w:rsid w:val="00D00692"/>
    <w:rsid w:val="00D01261"/>
    <w:rsid w:val="00D01C0C"/>
    <w:rsid w:val="00D02D72"/>
    <w:rsid w:val="00D038EF"/>
    <w:rsid w:val="00D0420F"/>
    <w:rsid w:val="00D0466D"/>
    <w:rsid w:val="00D046E1"/>
    <w:rsid w:val="00D04ADF"/>
    <w:rsid w:val="00D0504F"/>
    <w:rsid w:val="00D054EB"/>
    <w:rsid w:val="00D055A5"/>
    <w:rsid w:val="00D05876"/>
    <w:rsid w:val="00D06154"/>
    <w:rsid w:val="00D06796"/>
    <w:rsid w:val="00D07493"/>
    <w:rsid w:val="00D1099A"/>
    <w:rsid w:val="00D1178B"/>
    <w:rsid w:val="00D1180A"/>
    <w:rsid w:val="00D11A8B"/>
    <w:rsid w:val="00D132A3"/>
    <w:rsid w:val="00D13AD5"/>
    <w:rsid w:val="00D143F7"/>
    <w:rsid w:val="00D15B6E"/>
    <w:rsid w:val="00D15D25"/>
    <w:rsid w:val="00D16424"/>
    <w:rsid w:val="00D16A69"/>
    <w:rsid w:val="00D171FC"/>
    <w:rsid w:val="00D20AAF"/>
    <w:rsid w:val="00D20FC4"/>
    <w:rsid w:val="00D2134A"/>
    <w:rsid w:val="00D22933"/>
    <w:rsid w:val="00D22AE2"/>
    <w:rsid w:val="00D23DB0"/>
    <w:rsid w:val="00D241E7"/>
    <w:rsid w:val="00D24370"/>
    <w:rsid w:val="00D24AF9"/>
    <w:rsid w:val="00D255A3"/>
    <w:rsid w:val="00D267FB"/>
    <w:rsid w:val="00D30097"/>
    <w:rsid w:val="00D30866"/>
    <w:rsid w:val="00D30F66"/>
    <w:rsid w:val="00D319D5"/>
    <w:rsid w:val="00D3369D"/>
    <w:rsid w:val="00D344FA"/>
    <w:rsid w:val="00D345F6"/>
    <w:rsid w:val="00D34B4F"/>
    <w:rsid w:val="00D34CC0"/>
    <w:rsid w:val="00D35D6A"/>
    <w:rsid w:val="00D35FA3"/>
    <w:rsid w:val="00D3681D"/>
    <w:rsid w:val="00D368D2"/>
    <w:rsid w:val="00D37B73"/>
    <w:rsid w:val="00D40617"/>
    <w:rsid w:val="00D4088C"/>
    <w:rsid w:val="00D41272"/>
    <w:rsid w:val="00D415B6"/>
    <w:rsid w:val="00D41FD0"/>
    <w:rsid w:val="00D41FE0"/>
    <w:rsid w:val="00D422A8"/>
    <w:rsid w:val="00D44DB1"/>
    <w:rsid w:val="00D46128"/>
    <w:rsid w:val="00D47724"/>
    <w:rsid w:val="00D505BF"/>
    <w:rsid w:val="00D50A59"/>
    <w:rsid w:val="00D5215B"/>
    <w:rsid w:val="00D5267E"/>
    <w:rsid w:val="00D52A4A"/>
    <w:rsid w:val="00D53060"/>
    <w:rsid w:val="00D532C7"/>
    <w:rsid w:val="00D53BAE"/>
    <w:rsid w:val="00D53F04"/>
    <w:rsid w:val="00D54B38"/>
    <w:rsid w:val="00D55E51"/>
    <w:rsid w:val="00D5607E"/>
    <w:rsid w:val="00D560BF"/>
    <w:rsid w:val="00D608E2"/>
    <w:rsid w:val="00D60B50"/>
    <w:rsid w:val="00D6175E"/>
    <w:rsid w:val="00D618F5"/>
    <w:rsid w:val="00D6248C"/>
    <w:rsid w:val="00D62E22"/>
    <w:rsid w:val="00D632E3"/>
    <w:rsid w:val="00D64AA7"/>
    <w:rsid w:val="00D65D84"/>
    <w:rsid w:val="00D66871"/>
    <w:rsid w:val="00D66BE1"/>
    <w:rsid w:val="00D70233"/>
    <w:rsid w:val="00D70B7D"/>
    <w:rsid w:val="00D7118B"/>
    <w:rsid w:val="00D738B8"/>
    <w:rsid w:val="00D7406D"/>
    <w:rsid w:val="00D748EE"/>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3C3D"/>
    <w:rsid w:val="00D84FB2"/>
    <w:rsid w:val="00D854EF"/>
    <w:rsid w:val="00D87CA2"/>
    <w:rsid w:val="00D903FC"/>
    <w:rsid w:val="00D90F20"/>
    <w:rsid w:val="00D91974"/>
    <w:rsid w:val="00D957AC"/>
    <w:rsid w:val="00D95B3B"/>
    <w:rsid w:val="00D95EE7"/>
    <w:rsid w:val="00D96A2E"/>
    <w:rsid w:val="00DA0490"/>
    <w:rsid w:val="00DA1677"/>
    <w:rsid w:val="00DA3BF3"/>
    <w:rsid w:val="00DA3CD9"/>
    <w:rsid w:val="00DA4F67"/>
    <w:rsid w:val="00DA5108"/>
    <w:rsid w:val="00DA5154"/>
    <w:rsid w:val="00DA5320"/>
    <w:rsid w:val="00DA56E3"/>
    <w:rsid w:val="00DA5EA2"/>
    <w:rsid w:val="00DA6600"/>
    <w:rsid w:val="00DA6903"/>
    <w:rsid w:val="00DA7440"/>
    <w:rsid w:val="00DA7B05"/>
    <w:rsid w:val="00DB23A6"/>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4D1E"/>
    <w:rsid w:val="00DC7DE8"/>
    <w:rsid w:val="00DD1553"/>
    <w:rsid w:val="00DD24D1"/>
    <w:rsid w:val="00DD3539"/>
    <w:rsid w:val="00DD4376"/>
    <w:rsid w:val="00DD46AE"/>
    <w:rsid w:val="00DD4AB6"/>
    <w:rsid w:val="00DD4D4B"/>
    <w:rsid w:val="00DD64A0"/>
    <w:rsid w:val="00DD6B61"/>
    <w:rsid w:val="00DD7803"/>
    <w:rsid w:val="00DD79D1"/>
    <w:rsid w:val="00DE0AE0"/>
    <w:rsid w:val="00DE14DA"/>
    <w:rsid w:val="00DE252F"/>
    <w:rsid w:val="00DE275D"/>
    <w:rsid w:val="00DE2CD3"/>
    <w:rsid w:val="00DE36C6"/>
    <w:rsid w:val="00DE36DB"/>
    <w:rsid w:val="00DE37DC"/>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29D"/>
    <w:rsid w:val="00E04458"/>
    <w:rsid w:val="00E047D0"/>
    <w:rsid w:val="00E0539B"/>
    <w:rsid w:val="00E0667A"/>
    <w:rsid w:val="00E1016C"/>
    <w:rsid w:val="00E108FC"/>
    <w:rsid w:val="00E10A7A"/>
    <w:rsid w:val="00E10DF0"/>
    <w:rsid w:val="00E13046"/>
    <w:rsid w:val="00E1385F"/>
    <w:rsid w:val="00E13E3D"/>
    <w:rsid w:val="00E13FC4"/>
    <w:rsid w:val="00E13FEC"/>
    <w:rsid w:val="00E172BD"/>
    <w:rsid w:val="00E206A4"/>
    <w:rsid w:val="00E21067"/>
    <w:rsid w:val="00E21AF3"/>
    <w:rsid w:val="00E22970"/>
    <w:rsid w:val="00E23250"/>
    <w:rsid w:val="00E23A29"/>
    <w:rsid w:val="00E244E5"/>
    <w:rsid w:val="00E25389"/>
    <w:rsid w:val="00E25C90"/>
    <w:rsid w:val="00E25F76"/>
    <w:rsid w:val="00E26BE2"/>
    <w:rsid w:val="00E26E18"/>
    <w:rsid w:val="00E27C30"/>
    <w:rsid w:val="00E30D23"/>
    <w:rsid w:val="00E3308D"/>
    <w:rsid w:val="00E34C21"/>
    <w:rsid w:val="00E35222"/>
    <w:rsid w:val="00E37098"/>
    <w:rsid w:val="00E37384"/>
    <w:rsid w:val="00E41C6F"/>
    <w:rsid w:val="00E43451"/>
    <w:rsid w:val="00E434E4"/>
    <w:rsid w:val="00E4361B"/>
    <w:rsid w:val="00E43E1F"/>
    <w:rsid w:val="00E443B4"/>
    <w:rsid w:val="00E44656"/>
    <w:rsid w:val="00E44906"/>
    <w:rsid w:val="00E45E8E"/>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3B7"/>
    <w:rsid w:val="00E62771"/>
    <w:rsid w:val="00E628F3"/>
    <w:rsid w:val="00E63F64"/>
    <w:rsid w:val="00E64B20"/>
    <w:rsid w:val="00E64FD1"/>
    <w:rsid w:val="00E6522E"/>
    <w:rsid w:val="00E66508"/>
    <w:rsid w:val="00E66E50"/>
    <w:rsid w:val="00E70C20"/>
    <w:rsid w:val="00E70C95"/>
    <w:rsid w:val="00E71938"/>
    <w:rsid w:val="00E71941"/>
    <w:rsid w:val="00E725A8"/>
    <w:rsid w:val="00E7306C"/>
    <w:rsid w:val="00E734AD"/>
    <w:rsid w:val="00E74043"/>
    <w:rsid w:val="00E7476A"/>
    <w:rsid w:val="00E74CAC"/>
    <w:rsid w:val="00E759EC"/>
    <w:rsid w:val="00E75B23"/>
    <w:rsid w:val="00E75D40"/>
    <w:rsid w:val="00E75E72"/>
    <w:rsid w:val="00E765D7"/>
    <w:rsid w:val="00E769B4"/>
    <w:rsid w:val="00E76CB1"/>
    <w:rsid w:val="00E77E8A"/>
    <w:rsid w:val="00E77EBF"/>
    <w:rsid w:val="00E806C2"/>
    <w:rsid w:val="00E82B95"/>
    <w:rsid w:val="00E842DE"/>
    <w:rsid w:val="00E84D5C"/>
    <w:rsid w:val="00E86445"/>
    <w:rsid w:val="00E867B0"/>
    <w:rsid w:val="00E867E3"/>
    <w:rsid w:val="00E90CA7"/>
    <w:rsid w:val="00E91511"/>
    <w:rsid w:val="00E9192D"/>
    <w:rsid w:val="00E92720"/>
    <w:rsid w:val="00E9288D"/>
    <w:rsid w:val="00E931D4"/>
    <w:rsid w:val="00E9341A"/>
    <w:rsid w:val="00E93E51"/>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05D"/>
    <w:rsid w:val="00EB2167"/>
    <w:rsid w:val="00EB2A15"/>
    <w:rsid w:val="00EB32A5"/>
    <w:rsid w:val="00EB5A3C"/>
    <w:rsid w:val="00EB5C64"/>
    <w:rsid w:val="00EB6848"/>
    <w:rsid w:val="00EC00EB"/>
    <w:rsid w:val="00EC018B"/>
    <w:rsid w:val="00EC1105"/>
    <w:rsid w:val="00EC1A98"/>
    <w:rsid w:val="00EC1E9C"/>
    <w:rsid w:val="00EC237D"/>
    <w:rsid w:val="00EC3564"/>
    <w:rsid w:val="00EC3CE4"/>
    <w:rsid w:val="00EC4F9A"/>
    <w:rsid w:val="00EC6935"/>
    <w:rsid w:val="00EC70DC"/>
    <w:rsid w:val="00EC755F"/>
    <w:rsid w:val="00EC79E0"/>
    <w:rsid w:val="00ED0DC6"/>
    <w:rsid w:val="00ED0EDD"/>
    <w:rsid w:val="00ED194A"/>
    <w:rsid w:val="00ED254E"/>
    <w:rsid w:val="00ED268F"/>
    <w:rsid w:val="00ED27EA"/>
    <w:rsid w:val="00ED3E64"/>
    <w:rsid w:val="00ED3FC4"/>
    <w:rsid w:val="00ED5D8D"/>
    <w:rsid w:val="00ED6D06"/>
    <w:rsid w:val="00ED7367"/>
    <w:rsid w:val="00ED7F2D"/>
    <w:rsid w:val="00ED7F6B"/>
    <w:rsid w:val="00EE14EB"/>
    <w:rsid w:val="00EE3277"/>
    <w:rsid w:val="00EE3693"/>
    <w:rsid w:val="00EE4133"/>
    <w:rsid w:val="00EE5D81"/>
    <w:rsid w:val="00EE6CE0"/>
    <w:rsid w:val="00EF0EDC"/>
    <w:rsid w:val="00EF1575"/>
    <w:rsid w:val="00EF15C5"/>
    <w:rsid w:val="00EF1787"/>
    <w:rsid w:val="00EF19CE"/>
    <w:rsid w:val="00EF4B4F"/>
    <w:rsid w:val="00EF5645"/>
    <w:rsid w:val="00EF7DEA"/>
    <w:rsid w:val="00EF7F4D"/>
    <w:rsid w:val="00F00C72"/>
    <w:rsid w:val="00F011C3"/>
    <w:rsid w:val="00F01262"/>
    <w:rsid w:val="00F01EA5"/>
    <w:rsid w:val="00F02B83"/>
    <w:rsid w:val="00F032C2"/>
    <w:rsid w:val="00F03B7B"/>
    <w:rsid w:val="00F03E6D"/>
    <w:rsid w:val="00F04D18"/>
    <w:rsid w:val="00F05599"/>
    <w:rsid w:val="00F0576B"/>
    <w:rsid w:val="00F05C20"/>
    <w:rsid w:val="00F06B6A"/>
    <w:rsid w:val="00F06D42"/>
    <w:rsid w:val="00F07A3A"/>
    <w:rsid w:val="00F07BCD"/>
    <w:rsid w:val="00F1169D"/>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18C4"/>
    <w:rsid w:val="00F343E2"/>
    <w:rsid w:val="00F354F8"/>
    <w:rsid w:val="00F35CFE"/>
    <w:rsid w:val="00F35DF1"/>
    <w:rsid w:val="00F361E4"/>
    <w:rsid w:val="00F36256"/>
    <w:rsid w:val="00F36A69"/>
    <w:rsid w:val="00F36BC9"/>
    <w:rsid w:val="00F372F5"/>
    <w:rsid w:val="00F3767C"/>
    <w:rsid w:val="00F37C00"/>
    <w:rsid w:val="00F413A9"/>
    <w:rsid w:val="00F4151C"/>
    <w:rsid w:val="00F41588"/>
    <w:rsid w:val="00F41711"/>
    <w:rsid w:val="00F434AC"/>
    <w:rsid w:val="00F43768"/>
    <w:rsid w:val="00F43895"/>
    <w:rsid w:val="00F45D33"/>
    <w:rsid w:val="00F46121"/>
    <w:rsid w:val="00F4674D"/>
    <w:rsid w:val="00F47143"/>
    <w:rsid w:val="00F47D1D"/>
    <w:rsid w:val="00F47FF9"/>
    <w:rsid w:val="00F51946"/>
    <w:rsid w:val="00F51DB3"/>
    <w:rsid w:val="00F5311D"/>
    <w:rsid w:val="00F54AD7"/>
    <w:rsid w:val="00F54C4D"/>
    <w:rsid w:val="00F57406"/>
    <w:rsid w:val="00F608BF"/>
    <w:rsid w:val="00F60DFC"/>
    <w:rsid w:val="00F61953"/>
    <w:rsid w:val="00F61DCF"/>
    <w:rsid w:val="00F63257"/>
    <w:rsid w:val="00F64E45"/>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530E"/>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362E"/>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0FA1"/>
    <w:rsid w:val="00FC1AD1"/>
    <w:rsid w:val="00FC1D79"/>
    <w:rsid w:val="00FC1E1E"/>
    <w:rsid w:val="00FC227E"/>
    <w:rsid w:val="00FC2360"/>
    <w:rsid w:val="00FC2AE4"/>
    <w:rsid w:val="00FC3D90"/>
    <w:rsid w:val="00FC59B7"/>
    <w:rsid w:val="00FC651F"/>
    <w:rsid w:val="00FD0547"/>
    <w:rsid w:val="00FD18AA"/>
    <w:rsid w:val="00FD1943"/>
    <w:rsid w:val="00FD2F1A"/>
    <w:rsid w:val="00FD31FD"/>
    <w:rsid w:val="00FD3365"/>
    <w:rsid w:val="00FD355B"/>
    <w:rsid w:val="00FD5AB1"/>
    <w:rsid w:val="00FD5B05"/>
    <w:rsid w:val="00FE06B0"/>
    <w:rsid w:val="00FE06BE"/>
    <w:rsid w:val="00FE0AA0"/>
    <w:rsid w:val="00FE0BD0"/>
    <w:rsid w:val="00FE1CCD"/>
    <w:rsid w:val="00FE2D81"/>
    <w:rsid w:val="00FE43E3"/>
    <w:rsid w:val="00FE488F"/>
    <w:rsid w:val="00FE4A8F"/>
    <w:rsid w:val="00FE68A2"/>
    <w:rsid w:val="00FE7751"/>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FEC09E"/>
  <w15:docId w15:val="{F2346C13-6404-4EAF-96E0-5CFF9AA9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804A2A"/>
    <w:pPr>
      <w:keepNext/>
      <w:numPr>
        <w:ilvl w:val="1"/>
        <w:numId w:val="4"/>
      </w:numPr>
      <w:tabs>
        <w:tab w:val="clear" w:pos="1425"/>
        <w:tab w:val="left" w:pos="993"/>
        <w:tab w:val="num" w:pos="1276"/>
      </w:tabs>
      <w:spacing w:after="0"/>
      <w:ind w:hanging="858"/>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semiHidden/>
    <w:unhideWhenUsed/>
    <w:qFormat/>
    <w:rsid w:val="000E69B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semiHidden/>
    <w:unhideWhenUsed/>
    <w:qFormat/>
    <w:rsid w:val="00156420"/>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1"/>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1">
    <w:name w:val="toc 5"/>
    <w:basedOn w:val="a0"/>
    <w:next w:val="a0"/>
    <w:autoRedefine/>
    <w:uiPriority w:val="39"/>
    <w:rsid w:val="00F72539"/>
    <w:pPr>
      <w:ind w:left="960"/>
      <w:jc w:val="left"/>
    </w:pPr>
    <w:rPr>
      <w:sz w:val="24"/>
      <w:lang w:val="en-US" w:eastAsia="en-US"/>
    </w:rPr>
  </w:style>
  <w:style w:type="paragraph" w:styleId="61">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uiPriority w:val="99"/>
    <w:rsid w:val="0084651D"/>
    <w:rPr>
      <w:rFonts w:ascii="Tahoma" w:hAnsi="Tahoma" w:cs="Tahoma"/>
      <w:sz w:val="16"/>
      <w:szCs w:val="16"/>
    </w:rPr>
  </w:style>
  <w:style w:type="character" w:customStyle="1" w:styleId="af5">
    <w:name w:val="Текст выноски Знак"/>
    <w:basedOn w:val="a1"/>
    <w:link w:val="af4"/>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9">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d">
    <w:name w:val="Body Text"/>
    <w:basedOn w:val="a0"/>
    <w:link w:val="afe"/>
    <w:uiPriority w:val="1"/>
    <w:qFormat/>
    <w:rsid w:val="004C3B50"/>
    <w:pPr>
      <w:spacing w:after="120"/>
    </w:pPr>
  </w:style>
  <w:style w:type="character" w:customStyle="1" w:styleId="afe">
    <w:name w:val="Основной текст Знак"/>
    <w:basedOn w:val="a1"/>
    <w:link w:val="afd"/>
    <w:uiPriority w:val="1"/>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
    <w:name w:val="annotation reference"/>
    <w:basedOn w:val="a1"/>
    <w:rsid w:val="0004160D"/>
    <w:rPr>
      <w:sz w:val="16"/>
      <w:szCs w:val="16"/>
    </w:rPr>
  </w:style>
  <w:style w:type="paragraph" w:styleId="aff0">
    <w:name w:val="annotation text"/>
    <w:basedOn w:val="a0"/>
    <w:link w:val="aff1"/>
    <w:rsid w:val="0004160D"/>
    <w:rPr>
      <w:sz w:val="20"/>
      <w:szCs w:val="20"/>
    </w:rPr>
  </w:style>
  <w:style w:type="character" w:customStyle="1" w:styleId="aff1">
    <w:name w:val="Текст примечания Знак"/>
    <w:basedOn w:val="a1"/>
    <w:link w:val="aff0"/>
    <w:rsid w:val="0004160D"/>
  </w:style>
  <w:style w:type="paragraph" w:styleId="aff2">
    <w:name w:val="annotation subject"/>
    <w:basedOn w:val="aff0"/>
    <w:next w:val="aff0"/>
    <w:link w:val="aff3"/>
    <w:rsid w:val="0004160D"/>
    <w:rPr>
      <w:b/>
      <w:bCs/>
    </w:rPr>
  </w:style>
  <w:style w:type="character" w:customStyle="1" w:styleId="aff3">
    <w:name w:val="Тема примечания Знак"/>
    <w:basedOn w:val="aff1"/>
    <w:link w:val="aff2"/>
    <w:rsid w:val="0004160D"/>
    <w:rPr>
      <w:b/>
      <w:bCs/>
    </w:rPr>
  </w:style>
  <w:style w:type="character" w:customStyle="1" w:styleId="aff4">
    <w:name w:val="Другое_"/>
    <w:link w:val="aff5"/>
    <w:locked/>
    <w:rsid w:val="00246544"/>
    <w:rPr>
      <w:rFonts w:ascii="Cambria" w:eastAsia="Cambria" w:hAnsi="Cambria" w:cs="Cambria"/>
      <w:color w:val="231F20"/>
      <w:sz w:val="22"/>
      <w:szCs w:val="22"/>
      <w:shd w:val="clear" w:color="auto" w:fill="FFFFFF"/>
    </w:rPr>
  </w:style>
  <w:style w:type="paragraph" w:customStyle="1" w:styleId="aff5">
    <w:name w:val="Другое"/>
    <w:basedOn w:val="a0"/>
    <w:link w:val="aff4"/>
    <w:rsid w:val="00246544"/>
    <w:pPr>
      <w:widowControl w:val="0"/>
      <w:shd w:val="clear" w:color="auto" w:fill="FFFFFF"/>
      <w:spacing w:after="140"/>
    </w:pPr>
    <w:rPr>
      <w:rFonts w:ascii="Cambria" w:eastAsia="Cambria" w:hAnsi="Cambria" w:cs="Cambria"/>
      <w:color w:val="231F20"/>
      <w:sz w:val="22"/>
      <w:szCs w:val="22"/>
    </w:rPr>
  </w:style>
  <w:style w:type="paragraph" w:styleId="aff6">
    <w:name w:val="No Spacing"/>
    <w:uiPriority w:val="1"/>
    <w:qFormat/>
    <w:rsid w:val="001F40FB"/>
    <w:pPr>
      <w:widowControl w:val="0"/>
      <w:autoSpaceDE w:val="0"/>
      <w:autoSpaceDN w:val="0"/>
      <w:adjustRightInd w:val="0"/>
    </w:pPr>
    <w:rPr>
      <w:rFonts w:ascii="Arial" w:hAnsi="Arial" w:cs="Arial"/>
      <w:sz w:val="24"/>
      <w:szCs w:val="24"/>
    </w:rPr>
  </w:style>
  <w:style w:type="paragraph" w:styleId="aff7">
    <w:name w:val="Normal (Web)"/>
    <w:basedOn w:val="a0"/>
    <w:uiPriority w:val="99"/>
    <w:unhideWhenUsed/>
    <w:rsid w:val="00F01262"/>
    <w:pPr>
      <w:spacing w:before="100" w:beforeAutospacing="1" w:after="100" w:afterAutospacing="1"/>
      <w:jc w:val="left"/>
    </w:pPr>
    <w:rPr>
      <w:sz w:val="24"/>
    </w:rPr>
  </w:style>
  <w:style w:type="paragraph" w:customStyle="1" w:styleId="71">
    <w:name w:val="Заголовок 71"/>
    <w:basedOn w:val="a0"/>
    <w:uiPriority w:val="1"/>
    <w:qFormat/>
    <w:rsid w:val="004E78BE"/>
    <w:pPr>
      <w:widowControl w:val="0"/>
      <w:autoSpaceDE w:val="0"/>
      <w:autoSpaceDN w:val="0"/>
      <w:ind w:left="537"/>
      <w:jc w:val="left"/>
      <w:outlineLvl w:val="7"/>
    </w:pPr>
    <w:rPr>
      <w:rFonts w:ascii="Arial" w:eastAsia="Arial" w:hAnsi="Arial" w:cs="Arial"/>
      <w:sz w:val="21"/>
      <w:szCs w:val="21"/>
      <w:lang w:val="en-US" w:eastAsia="en-US"/>
    </w:rPr>
  </w:style>
  <w:style w:type="paragraph" w:customStyle="1" w:styleId="110">
    <w:name w:val="Заголовок 11"/>
    <w:basedOn w:val="a0"/>
    <w:uiPriority w:val="1"/>
    <w:qFormat/>
    <w:rsid w:val="00243E47"/>
    <w:pPr>
      <w:widowControl w:val="0"/>
      <w:autoSpaceDE w:val="0"/>
      <w:autoSpaceDN w:val="0"/>
      <w:spacing w:before="104"/>
      <w:ind w:left="598" w:right="416" w:hanging="5"/>
      <w:jc w:val="left"/>
      <w:outlineLvl w:val="1"/>
    </w:pPr>
    <w:rPr>
      <w:rFonts w:ascii="Arial" w:eastAsia="Arial" w:hAnsi="Arial" w:cs="Arial"/>
      <w:sz w:val="27"/>
      <w:szCs w:val="27"/>
      <w:lang w:val="en-US" w:eastAsia="en-US"/>
    </w:rPr>
  </w:style>
  <w:style w:type="paragraph" w:customStyle="1" w:styleId="formattext">
    <w:name w:val="formattext"/>
    <w:basedOn w:val="a0"/>
    <w:rsid w:val="00D422A8"/>
    <w:pPr>
      <w:spacing w:before="100" w:beforeAutospacing="1" w:after="100" w:afterAutospacing="1"/>
      <w:jc w:val="left"/>
    </w:pPr>
    <w:rPr>
      <w:sz w:val="24"/>
    </w:rPr>
  </w:style>
  <w:style w:type="paragraph" w:customStyle="1" w:styleId="510">
    <w:name w:val="Заголовок 51"/>
    <w:basedOn w:val="a0"/>
    <w:uiPriority w:val="1"/>
    <w:qFormat/>
    <w:rsid w:val="00197080"/>
    <w:pPr>
      <w:widowControl w:val="0"/>
      <w:autoSpaceDE w:val="0"/>
      <w:autoSpaceDN w:val="0"/>
      <w:spacing w:before="92"/>
      <w:ind w:left="1215" w:hanging="684"/>
      <w:jc w:val="left"/>
      <w:outlineLvl w:val="5"/>
    </w:pPr>
    <w:rPr>
      <w:rFonts w:ascii="Arial" w:eastAsia="Arial" w:hAnsi="Arial" w:cs="Arial"/>
      <w:sz w:val="23"/>
      <w:szCs w:val="23"/>
      <w:lang w:val="en-US" w:eastAsia="en-US"/>
    </w:rPr>
  </w:style>
  <w:style w:type="paragraph" w:customStyle="1" w:styleId="81">
    <w:name w:val="Заголовок 81"/>
    <w:basedOn w:val="a0"/>
    <w:uiPriority w:val="1"/>
    <w:qFormat/>
    <w:rsid w:val="001C1C11"/>
    <w:pPr>
      <w:widowControl w:val="0"/>
      <w:autoSpaceDE w:val="0"/>
      <w:autoSpaceDN w:val="0"/>
      <w:ind w:left="537"/>
      <w:jc w:val="left"/>
      <w:outlineLvl w:val="8"/>
    </w:pPr>
    <w:rPr>
      <w:rFonts w:ascii="Arial" w:eastAsia="Arial" w:hAnsi="Arial" w:cs="Arial"/>
      <w:b/>
      <w:bCs/>
      <w:sz w:val="20"/>
      <w:szCs w:val="20"/>
      <w:lang w:val="en-US" w:eastAsia="en-US"/>
    </w:rPr>
  </w:style>
  <w:style w:type="paragraph" w:customStyle="1" w:styleId="610">
    <w:name w:val="Заголовок 61"/>
    <w:basedOn w:val="a0"/>
    <w:uiPriority w:val="1"/>
    <w:qFormat/>
    <w:rsid w:val="001C1C11"/>
    <w:pPr>
      <w:widowControl w:val="0"/>
      <w:autoSpaceDE w:val="0"/>
      <w:autoSpaceDN w:val="0"/>
      <w:ind w:left="1215"/>
      <w:jc w:val="left"/>
      <w:outlineLvl w:val="6"/>
    </w:pPr>
    <w:rPr>
      <w:rFonts w:ascii="Arial" w:eastAsia="Arial" w:hAnsi="Arial" w:cs="Arial"/>
      <w:sz w:val="22"/>
      <w:szCs w:val="22"/>
      <w:lang w:val="en-US" w:eastAsia="en-US"/>
    </w:rPr>
  </w:style>
  <w:style w:type="character" w:styleId="aff8">
    <w:name w:val="Unresolved Mention"/>
    <w:basedOn w:val="a1"/>
    <w:uiPriority w:val="99"/>
    <w:semiHidden/>
    <w:unhideWhenUsed/>
    <w:rsid w:val="00D7118B"/>
    <w:rPr>
      <w:color w:val="605E5C"/>
      <w:shd w:val="clear" w:color="auto" w:fill="E1DFDD"/>
    </w:rPr>
  </w:style>
  <w:style w:type="character" w:customStyle="1" w:styleId="FontStyle94">
    <w:name w:val="Font Style94"/>
    <w:basedOn w:val="a1"/>
    <w:uiPriority w:val="99"/>
    <w:rsid w:val="00FC0FA1"/>
    <w:rPr>
      <w:rFonts w:ascii="Arial" w:hAnsi="Arial" w:cs="Arial" w:hint="default"/>
      <w:color w:val="000000"/>
      <w:sz w:val="16"/>
      <w:szCs w:val="16"/>
    </w:rPr>
  </w:style>
  <w:style w:type="character" w:customStyle="1" w:styleId="s1">
    <w:name w:val="s1"/>
    <w:basedOn w:val="a1"/>
    <w:rsid w:val="003B6950"/>
  </w:style>
  <w:style w:type="character" w:customStyle="1" w:styleId="50">
    <w:name w:val="Заголовок 5 Знак"/>
    <w:basedOn w:val="a1"/>
    <w:link w:val="5"/>
    <w:semiHidden/>
    <w:rsid w:val="000E69B0"/>
    <w:rPr>
      <w:rFonts w:asciiTheme="majorHAnsi" w:eastAsiaTheme="majorEastAsia" w:hAnsiTheme="majorHAnsi" w:cstheme="majorBidi"/>
      <w:color w:val="365F91" w:themeColor="accent1" w:themeShade="BF"/>
      <w:sz w:val="28"/>
      <w:szCs w:val="24"/>
    </w:rPr>
  </w:style>
  <w:style w:type="character" w:customStyle="1" w:styleId="60">
    <w:name w:val="Заголовок 6 Знак"/>
    <w:basedOn w:val="a1"/>
    <w:link w:val="6"/>
    <w:semiHidden/>
    <w:rsid w:val="00156420"/>
    <w:rPr>
      <w:rFonts w:asciiTheme="majorHAnsi" w:eastAsiaTheme="majorEastAsia" w:hAnsiTheme="majorHAnsi" w:cstheme="majorBidi"/>
      <w:color w:val="243F60" w:themeColor="accent1" w:themeShade="7F"/>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4750">
      <w:bodyDiv w:val="1"/>
      <w:marLeft w:val="0"/>
      <w:marRight w:val="0"/>
      <w:marTop w:val="0"/>
      <w:marBottom w:val="0"/>
      <w:divBdr>
        <w:top w:val="none" w:sz="0" w:space="0" w:color="auto"/>
        <w:left w:val="none" w:sz="0" w:space="0" w:color="auto"/>
        <w:bottom w:val="none" w:sz="0" w:space="0" w:color="auto"/>
        <w:right w:val="none" w:sz="0" w:space="0" w:color="auto"/>
      </w:divBdr>
    </w:div>
    <w:div w:id="4989825">
      <w:bodyDiv w:val="1"/>
      <w:marLeft w:val="0"/>
      <w:marRight w:val="0"/>
      <w:marTop w:val="0"/>
      <w:marBottom w:val="0"/>
      <w:divBdr>
        <w:top w:val="none" w:sz="0" w:space="0" w:color="auto"/>
        <w:left w:val="none" w:sz="0" w:space="0" w:color="auto"/>
        <w:bottom w:val="none" w:sz="0" w:space="0" w:color="auto"/>
        <w:right w:val="none" w:sz="0" w:space="0" w:color="auto"/>
      </w:divBdr>
    </w:div>
    <w:div w:id="10422223">
      <w:bodyDiv w:val="1"/>
      <w:marLeft w:val="0"/>
      <w:marRight w:val="0"/>
      <w:marTop w:val="0"/>
      <w:marBottom w:val="0"/>
      <w:divBdr>
        <w:top w:val="none" w:sz="0" w:space="0" w:color="auto"/>
        <w:left w:val="none" w:sz="0" w:space="0" w:color="auto"/>
        <w:bottom w:val="none" w:sz="0" w:space="0" w:color="auto"/>
        <w:right w:val="none" w:sz="0" w:space="0" w:color="auto"/>
      </w:divBdr>
    </w:div>
    <w:div w:id="16009631">
      <w:bodyDiv w:val="1"/>
      <w:marLeft w:val="0"/>
      <w:marRight w:val="0"/>
      <w:marTop w:val="0"/>
      <w:marBottom w:val="0"/>
      <w:divBdr>
        <w:top w:val="none" w:sz="0" w:space="0" w:color="auto"/>
        <w:left w:val="none" w:sz="0" w:space="0" w:color="auto"/>
        <w:bottom w:val="none" w:sz="0" w:space="0" w:color="auto"/>
        <w:right w:val="none" w:sz="0" w:space="0" w:color="auto"/>
      </w:divBdr>
    </w:div>
    <w:div w:id="24018207">
      <w:bodyDiv w:val="1"/>
      <w:marLeft w:val="0"/>
      <w:marRight w:val="0"/>
      <w:marTop w:val="0"/>
      <w:marBottom w:val="0"/>
      <w:divBdr>
        <w:top w:val="none" w:sz="0" w:space="0" w:color="auto"/>
        <w:left w:val="none" w:sz="0" w:space="0" w:color="auto"/>
        <w:bottom w:val="none" w:sz="0" w:space="0" w:color="auto"/>
        <w:right w:val="none" w:sz="0" w:space="0" w:color="auto"/>
      </w:divBdr>
    </w:div>
    <w:div w:id="24213617">
      <w:bodyDiv w:val="1"/>
      <w:marLeft w:val="0"/>
      <w:marRight w:val="0"/>
      <w:marTop w:val="0"/>
      <w:marBottom w:val="0"/>
      <w:divBdr>
        <w:top w:val="none" w:sz="0" w:space="0" w:color="auto"/>
        <w:left w:val="none" w:sz="0" w:space="0" w:color="auto"/>
        <w:bottom w:val="none" w:sz="0" w:space="0" w:color="auto"/>
        <w:right w:val="none" w:sz="0" w:space="0" w:color="auto"/>
      </w:divBdr>
    </w:div>
    <w:div w:id="40714380">
      <w:bodyDiv w:val="1"/>
      <w:marLeft w:val="0"/>
      <w:marRight w:val="0"/>
      <w:marTop w:val="0"/>
      <w:marBottom w:val="0"/>
      <w:divBdr>
        <w:top w:val="none" w:sz="0" w:space="0" w:color="auto"/>
        <w:left w:val="none" w:sz="0" w:space="0" w:color="auto"/>
        <w:bottom w:val="none" w:sz="0" w:space="0" w:color="auto"/>
        <w:right w:val="none" w:sz="0" w:space="0" w:color="auto"/>
      </w:divBdr>
    </w:div>
    <w:div w:id="46531447">
      <w:bodyDiv w:val="1"/>
      <w:marLeft w:val="0"/>
      <w:marRight w:val="0"/>
      <w:marTop w:val="0"/>
      <w:marBottom w:val="0"/>
      <w:divBdr>
        <w:top w:val="none" w:sz="0" w:space="0" w:color="auto"/>
        <w:left w:val="none" w:sz="0" w:space="0" w:color="auto"/>
        <w:bottom w:val="none" w:sz="0" w:space="0" w:color="auto"/>
        <w:right w:val="none" w:sz="0" w:space="0" w:color="auto"/>
      </w:divBdr>
    </w:div>
    <w:div w:id="56981607">
      <w:bodyDiv w:val="1"/>
      <w:marLeft w:val="0"/>
      <w:marRight w:val="0"/>
      <w:marTop w:val="0"/>
      <w:marBottom w:val="0"/>
      <w:divBdr>
        <w:top w:val="none" w:sz="0" w:space="0" w:color="auto"/>
        <w:left w:val="none" w:sz="0" w:space="0" w:color="auto"/>
        <w:bottom w:val="none" w:sz="0" w:space="0" w:color="auto"/>
        <w:right w:val="none" w:sz="0" w:space="0" w:color="auto"/>
      </w:divBdr>
    </w:div>
    <w:div w:id="57367640">
      <w:bodyDiv w:val="1"/>
      <w:marLeft w:val="0"/>
      <w:marRight w:val="0"/>
      <w:marTop w:val="0"/>
      <w:marBottom w:val="0"/>
      <w:divBdr>
        <w:top w:val="none" w:sz="0" w:space="0" w:color="auto"/>
        <w:left w:val="none" w:sz="0" w:space="0" w:color="auto"/>
        <w:bottom w:val="none" w:sz="0" w:space="0" w:color="auto"/>
        <w:right w:val="none" w:sz="0" w:space="0" w:color="auto"/>
      </w:divBdr>
    </w:div>
    <w:div w:id="61024285">
      <w:bodyDiv w:val="1"/>
      <w:marLeft w:val="0"/>
      <w:marRight w:val="0"/>
      <w:marTop w:val="0"/>
      <w:marBottom w:val="0"/>
      <w:divBdr>
        <w:top w:val="none" w:sz="0" w:space="0" w:color="auto"/>
        <w:left w:val="none" w:sz="0" w:space="0" w:color="auto"/>
        <w:bottom w:val="none" w:sz="0" w:space="0" w:color="auto"/>
        <w:right w:val="none" w:sz="0" w:space="0" w:color="auto"/>
      </w:divBdr>
    </w:div>
    <w:div w:id="63797735">
      <w:bodyDiv w:val="1"/>
      <w:marLeft w:val="0"/>
      <w:marRight w:val="0"/>
      <w:marTop w:val="0"/>
      <w:marBottom w:val="0"/>
      <w:divBdr>
        <w:top w:val="none" w:sz="0" w:space="0" w:color="auto"/>
        <w:left w:val="none" w:sz="0" w:space="0" w:color="auto"/>
        <w:bottom w:val="none" w:sz="0" w:space="0" w:color="auto"/>
        <w:right w:val="none" w:sz="0" w:space="0" w:color="auto"/>
      </w:divBdr>
    </w:div>
    <w:div w:id="65736314">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93284796">
      <w:bodyDiv w:val="1"/>
      <w:marLeft w:val="0"/>
      <w:marRight w:val="0"/>
      <w:marTop w:val="0"/>
      <w:marBottom w:val="0"/>
      <w:divBdr>
        <w:top w:val="none" w:sz="0" w:space="0" w:color="auto"/>
        <w:left w:val="none" w:sz="0" w:space="0" w:color="auto"/>
        <w:bottom w:val="none" w:sz="0" w:space="0" w:color="auto"/>
        <w:right w:val="none" w:sz="0" w:space="0" w:color="auto"/>
      </w:divBdr>
    </w:div>
    <w:div w:id="104546080">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3427326">
      <w:bodyDiv w:val="1"/>
      <w:marLeft w:val="0"/>
      <w:marRight w:val="0"/>
      <w:marTop w:val="0"/>
      <w:marBottom w:val="0"/>
      <w:divBdr>
        <w:top w:val="none" w:sz="0" w:space="0" w:color="auto"/>
        <w:left w:val="none" w:sz="0" w:space="0" w:color="auto"/>
        <w:bottom w:val="none" w:sz="0" w:space="0" w:color="auto"/>
        <w:right w:val="none" w:sz="0" w:space="0" w:color="auto"/>
      </w:divBdr>
    </w:div>
    <w:div w:id="129595596">
      <w:bodyDiv w:val="1"/>
      <w:marLeft w:val="0"/>
      <w:marRight w:val="0"/>
      <w:marTop w:val="0"/>
      <w:marBottom w:val="0"/>
      <w:divBdr>
        <w:top w:val="none" w:sz="0" w:space="0" w:color="auto"/>
        <w:left w:val="none" w:sz="0" w:space="0" w:color="auto"/>
        <w:bottom w:val="none" w:sz="0" w:space="0" w:color="auto"/>
        <w:right w:val="none" w:sz="0" w:space="0" w:color="auto"/>
      </w:divBdr>
    </w:div>
    <w:div w:id="138114236">
      <w:bodyDiv w:val="1"/>
      <w:marLeft w:val="0"/>
      <w:marRight w:val="0"/>
      <w:marTop w:val="0"/>
      <w:marBottom w:val="0"/>
      <w:divBdr>
        <w:top w:val="none" w:sz="0" w:space="0" w:color="auto"/>
        <w:left w:val="none" w:sz="0" w:space="0" w:color="auto"/>
        <w:bottom w:val="none" w:sz="0" w:space="0" w:color="auto"/>
        <w:right w:val="none" w:sz="0" w:space="0" w:color="auto"/>
      </w:divBdr>
    </w:div>
    <w:div w:id="146869392">
      <w:bodyDiv w:val="1"/>
      <w:marLeft w:val="0"/>
      <w:marRight w:val="0"/>
      <w:marTop w:val="0"/>
      <w:marBottom w:val="0"/>
      <w:divBdr>
        <w:top w:val="none" w:sz="0" w:space="0" w:color="auto"/>
        <w:left w:val="none" w:sz="0" w:space="0" w:color="auto"/>
        <w:bottom w:val="none" w:sz="0" w:space="0" w:color="auto"/>
        <w:right w:val="none" w:sz="0" w:space="0" w:color="auto"/>
      </w:divBdr>
    </w:div>
    <w:div w:id="154491261">
      <w:bodyDiv w:val="1"/>
      <w:marLeft w:val="0"/>
      <w:marRight w:val="0"/>
      <w:marTop w:val="0"/>
      <w:marBottom w:val="0"/>
      <w:divBdr>
        <w:top w:val="none" w:sz="0" w:space="0" w:color="auto"/>
        <w:left w:val="none" w:sz="0" w:space="0" w:color="auto"/>
        <w:bottom w:val="none" w:sz="0" w:space="0" w:color="auto"/>
        <w:right w:val="none" w:sz="0" w:space="0" w:color="auto"/>
      </w:divBdr>
    </w:div>
    <w:div w:id="154615614">
      <w:bodyDiv w:val="1"/>
      <w:marLeft w:val="0"/>
      <w:marRight w:val="0"/>
      <w:marTop w:val="0"/>
      <w:marBottom w:val="0"/>
      <w:divBdr>
        <w:top w:val="none" w:sz="0" w:space="0" w:color="auto"/>
        <w:left w:val="none" w:sz="0" w:space="0" w:color="auto"/>
        <w:bottom w:val="none" w:sz="0" w:space="0" w:color="auto"/>
        <w:right w:val="none" w:sz="0" w:space="0" w:color="auto"/>
      </w:divBdr>
    </w:div>
    <w:div w:id="171456594">
      <w:bodyDiv w:val="1"/>
      <w:marLeft w:val="0"/>
      <w:marRight w:val="0"/>
      <w:marTop w:val="0"/>
      <w:marBottom w:val="0"/>
      <w:divBdr>
        <w:top w:val="none" w:sz="0" w:space="0" w:color="auto"/>
        <w:left w:val="none" w:sz="0" w:space="0" w:color="auto"/>
        <w:bottom w:val="none" w:sz="0" w:space="0" w:color="auto"/>
        <w:right w:val="none" w:sz="0" w:space="0" w:color="auto"/>
      </w:divBdr>
    </w:div>
    <w:div w:id="172841532">
      <w:bodyDiv w:val="1"/>
      <w:marLeft w:val="0"/>
      <w:marRight w:val="0"/>
      <w:marTop w:val="0"/>
      <w:marBottom w:val="0"/>
      <w:divBdr>
        <w:top w:val="none" w:sz="0" w:space="0" w:color="auto"/>
        <w:left w:val="none" w:sz="0" w:space="0" w:color="auto"/>
        <w:bottom w:val="none" w:sz="0" w:space="0" w:color="auto"/>
        <w:right w:val="none" w:sz="0" w:space="0" w:color="auto"/>
      </w:divBdr>
    </w:div>
    <w:div w:id="180896474">
      <w:bodyDiv w:val="1"/>
      <w:marLeft w:val="0"/>
      <w:marRight w:val="0"/>
      <w:marTop w:val="0"/>
      <w:marBottom w:val="0"/>
      <w:divBdr>
        <w:top w:val="none" w:sz="0" w:space="0" w:color="auto"/>
        <w:left w:val="none" w:sz="0" w:space="0" w:color="auto"/>
        <w:bottom w:val="none" w:sz="0" w:space="0" w:color="auto"/>
        <w:right w:val="none" w:sz="0" w:space="0" w:color="auto"/>
      </w:divBdr>
    </w:div>
    <w:div w:id="182059152">
      <w:bodyDiv w:val="1"/>
      <w:marLeft w:val="0"/>
      <w:marRight w:val="0"/>
      <w:marTop w:val="0"/>
      <w:marBottom w:val="0"/>
      <w:divBdr>
        <w:top w:val="none" w:sz="0" w:space="0" w:color="auto"/>
        <w:left w:val="none" w:sz="0" w:space="0" w:color="auto"/>
        <w:bottom w:val="none" w:sz="0" w:space="0" w:color="auto"/>
        <w:right w:val="none" w:sz="0" w:space="0" w:color="auto"/>
      </w:divBdr>
    </w:div>
    <w:div w:id="187989689">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04104474">
      <w:bodyDiv w:val="1"/>
      <w:marLeft w:val="0"/>
      <w:marRight w:val="0"/>
      <w:marTop w:val="0"/>
      <w:marBottom w:val="0"/>
      <w:divBdr>
        <w:top w:val="none" w:sz="0" w:space="0" w:color="auto"/>
        <w:left w:val="none" w:sz="0" w:space="0" w:color="auto"/>
        <w:bottom w:val="none" w:sz="0" w:space="0" w:color="auto"/>
        <w:right w:val="none" w:sz="0" w:space="0" w:color="auto"/>
      </w:divBdr>
    </w:div>
    <w:div w:id="204218676">
      <w:bodyDiv w:val="1"/>
      <w:marLeft w:val="0"/>
      <w:marRight w:val="0"/>
      <w:marTop w:val="0"/>
      <w:marBottom w:val="0"/>
      <w:divBdr>
        <w:top w:val="none" w:sz="0" w:space="0" w:color="auto"/>
        <w:left w:val="none" w:sz="0" w:space="0" w:color="auto"/>
        <w:bottom w:val="none" w:sz="0" w:space="0" w:color="auto"/>
        <w:right w:val="none" w:sz="0" w:space="0" w:color="auto"/>
      </w:divBdr>
    </w:div>
    <w:div w:id="204678591">
      <w:bodyDiv w:val="1"/>
      <w:marLeft w:val="0"/>
      <w:marRight w:val="0"/>
      <w:marTop w:val="0"/>
      <w:marBottom w:val="0"/>
      <w:divBdr>
        <w:top w:val="none" w:sz="0" w:space="0" w:color="auto"/>
        <w:left w:val="none" w:sz="0" w:space="0" w:color="auto"/>
        <w:bottom w:val="none" w:sz="0" w:space="0" w:color="auto"/>
        <w:right w:val="none" w:sz="0" w:space="0" w:color="auto"/>
      </w:divBdr>
    </w:div>
    <w:div w:id="211312581">
      <w:bodyDiv w:val="1"/>
      <w:marLeft w:val="0"/>
      <w:marRight w:val="0"/>
      <w:marTop w:val="0"/>
      <w:marBottom w:val="0"/>
      <w:divBdr>
        <w:top w:val="none" w:sz="0" w:space="0" w:color="auto"/>
        <w:left w:val="none" w:sz="0" w:space="0" w:color="auto"/>
        <w:bottom w:val="none" w:sz="0" w:space="0" w:color="auto"/>
        <w:right w:val="none" w:sz="0" w:space="0" w:color="auto"/>
      </w:divBdr>
    </w:div>
    <w:div w:id="223299286">
      <w:bodyDiv w:val="1"/>
      <w:marLeft w:val="0"/>
      <w:marRight w:val="0"/>
      <w:marTop w:val="0"/>
      <w:marBottom w:val="0"/>
      <w:divBdr>
        <w:top w:val="none" w:sz="0" w:space="0" w:color="auto"/>
        <w:left w:val="none" w:sz="0" w:space="0" w:color="auto"/>
        <w:bottom w:val="none" w:sz="0" w:space="0" w:color="auto"/>
        <w:right w:val="none" w:sz="0" w:space="0" w:color="auto"/>
      </w:divBdr>
    </w:div>
    <w:div w:id="225073336">
      <w:bodyDiv w:val="1"/>
      <w:marLeft w:val="0"/>
      <w:marRight w:val="0"/>
      <w:marTop w:val="0"/>
      <w:marBottom w:val="0"/>
      <w:divBdr>
        <w:top w:val="none" w:sz="0" w:space="0" w:color="auto"/>
        <w:left w:val="none" w:sz="0" w:space="0" w:color="auto"/>
        <w:bottom w:val="none" w:sz="0" w:space="0" w:color="auto"/>
        <w:right w:val="none" w:sz="0" w:space="0" w:color="auto"/>
      </w:divBdr>
    </w:div>
    <w:div w:id="225188656">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50822734">
      <w:bodyDiv w:val="1"/>
      <w:marLeft w:val="0"/>
      <w:marRight w:val="0"/>
      <w:marTop w:val="0"/>
      <w:marBottom w:val="0"/>
      <w:divBdr>
        <w:top w:val="none" w:sz="0" w:space="0" w:color="auto"/>
        <w:left w:val="none" w:sz="0" w:space="0" w:color="auto"/>
        <w:bottom w:val="none" w:sz="0" w:space="0" w:color="auto"/>
        <w:right w:val="none" w:sz="0" w:space="0" w:color="auto"/>
      </w:divBdr>
    </w:div>
    <w:div w:id="255752836">
      <w:bodyDiv w:val="1"/>
      <w:marLeft w:val="0"/>
      <w:marRight w:val="0"/>
      <w:marTop w:val="0"/>
      <w:marBottom w:val="0"/>
      <w:divBdr>
        <w:top w:val="none" w:sz="0" w:space="0" w:color="auto"/>
        <w:left w:val="none" w:sz="0" w:space="0" w:color="auto"/>
        <w:bottom w:val="none" w:sz="0" w:space="0" w:color="auto"/>
        <w:right w:val="none" w:sz="0" w:space="0" w:color="auto"/>
      </w:divBdr>
    </w:div>
    <w:div w:id="267202267">
      <w:bodyDiv w:val="1"/>
      <w:marLeft w:val="0"/>
      <w:marRight w:val="0"/>
      <w:marTop w:val="0"/>
      <w:marBottom w:val="0"/>
      <w:divBdr>
        <w:top w:val="none" w:sz="0" w:space="0" w:color="auto"/>
        <w:left w:val="none" w:sz="0" w:space="0" w:color="auto"/>
        <w:bottom w:val="none" w:sz="0" w:space="0" w:color="auto"/>
        <w:right w:val="none" w:sz="0" w:space="0" w:color="auto"/>
      </w:divBdr>
    </w:div>
    <w:div w:id="273024559">
      <w:bodyDiv w:val="1"/>
      <w:marLeft w:val="0"/>
      <w:marRight w:val="0"/>
      <w:marTop w:val="0"/>
      <w:marBottom w:val="0"/>
      <w:divBdr>
        <w:top w:val="none" w:sz="0" w:space="0" w:color="auto"/>
        <w:left w:val="none" w:sz="0" w:space="0" w:color="auto"/>
        <w:bottom w:val="none" w:sz="0" w:space="0" w:color="auto"/>
        <w:right w:val="none" w:sz="0" w:space="0" w:color="auto"/>
      </w:divBdr>
    </w:div>
    <w:div w:id="282620127">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87858685">
      <w:bodyDiv w:val="1"/>
      <w:marLeft w:val="0"/>
      <w:marRight w:val="0"/>
      <w:marTop w:val="0"/>
      <w:marBottom w:val="0"/>
      <w:divBdr>
        <w:top w:val="none" w:sz="0" w:space="0" w:color="auto"/>
        <w:left w:val="none" w:sz="0" w:space="0" w:color="auto"/>
        <w:bottom w:val="none" w:sz="0" w:space="0" w:color="auto"/>
        <w:right w:val="none" w:sz="0" w:space="0" w:color="auto"/>
      </w:divBdr>
    </w:div>
    <w:div w:id="290525062">
      <w:bodyDiv w:val="1"/>
      <w:marLeft w:val="0"/>
      <w:marRight w:val="0"/>
      <w:marTop w:val="0"/>
      <w:marBottom w:val="0"/>
      <w:divBdr>
        <w:top w:val="none" w:sz="0" w:space="0" w:color="auto"/>
        <w:left w:val="none" w:sz="0" w:space="0" w:color="auto"/>
        <w:bottom w:val="none" w:sz="0" w:space="0" w:color="auto"/>
        <w:right w:val="none" w:sz="0" w:space="0" w:color="auto"/>
      </w:divBdr>
    </w:div>
    <w:div w:id="298535657">
      <w:bodyDiv w:val="1"/>
      <w:marLeft w:val="0"/>
      <w:marRight w:val="0"/>
      <w:marTop w:val="0"/>
      <w:marBottom w:val="0"/>
      <w:divBdr>
        <w:top w:val="none" w:sz="0" w:space="0" w:color="auto"/>
        <w:left w:val="none" w:sz="0" w:space="0" w:color="auto"/>
        <w:bottom w:val="none" w:sz="0" w:space="0" w:color="auto"/>
        <w:right w:val="none" w:sz="0" w:space="0" w:color="auto"/>
      </w:divBdr>
    </w:div>
    <w:div w:id="298651946">
      <w:bodyDiv w:val="1"/>
      <w:marLeft w:val="0"/>
      <w:marRight w:val="0"/>
      <w:marTop w:val="0"/>
      <w:marBottom w:val="0"/>
      <w:divBdr>
        <w:top w:val="none" w:sz="0" w:space="0" w:color="auto"/>
        <w:left w:val="none" w:sz="0" w:space="0" w:color="auto"/>
        <w:bottom w:val="none" w:sz="0" w:space="0" w:color="auto"/>
        <w:right w:val="none" w:sz="0" w:space="0" w:color="auto"/>
      </w:divBdr>
    </w:div>
    <w:div w:id="301348070">
      <w:bodyDiv w:val="1"/>
      <w:marLeft w:val="0"/>
      <w:marRight w:val="0"/>
      <w:marTop w:val="0"/>
      <w:marBottom w:val="0"/>
      <w:divBdr>
        <w:top w:val="none" w:sz="0" w:space="0" w:color="auto"/>
        <w:left w:val="none" w:sz="0" w:space="0" w:color="auto"/>
        <w:bottom w:val="none" w:sz="0" w:space="0" w:color="auto"/>
        <w:right w:val="none" w:sz="0" w:space="0" w:color="auto"/>
      </w:divBdr>
    </w:div>
    <w:div w:id="309020367">
      <w:bodyDiv w:val="1"/>
      <w:marLeft w:val="0"/>
      <w:marRight w:val="0"/>
      <w:marTop w:val="0"/>
      <w:marBottom w:val="0"/>
      <w:divBdr>
        <w:top w:val="none" w:sz="0" w:space="0" w:color="auto"/>
        <w:left w:val="none" w:sz="0" w:space="0" w:color="auto"/>
        <w:bottom w:val="none" w:sz="0" w:space="0" w:color="auto"/>
        <w:right w:val="none" w:sz="0" w:space="0" w:color="auto"/>
      </w:divBdr>
    </w:div>
    <w:div w:id="309675741">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38502842">
      <w:bodyDiv w:val="1"/>
      <w:marLeft w:val="0"/>
      <w:marRight w:val="0"/>
      <w:marTop w:val="0"/>
      <w:marBottom w:val="0"/>
      <w:divBdr>
        <w:top w:val="none" w:sz="0" w:space="0" w:color="auto"/>
        <w:left w:val="none" w:sz="0" w:space="0" w:color="auto"/>
        <w:bottom w:val="none" w:sz="0" w:space="0" w:color="auto"/>
        <w:right w:val="none" w:sz="0" w:space="0" w:color="auto"/>
      </w:divBdr>
    </w:div>
    <w:div w:id="34629740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62904306">
      <w:bodyDiv w:val="1"/>
      <w:marLeft w:val="0"/>
      <w:marRight w:val="0"/>
      <w:marTop w:val="0"/>
      <w:marBottom w:val="0"/>
      <w:divBdr>
        <w:top w:val="none" w:sz="0" w:space="0" w:color="auto"/>
        <w:left w:val="none" w:sz="0" w:space="0" w:color="auto"/>
        <w:bottom w:val="none" w:sz="0" w:space="0" w:color="auto"/>
        <w:right w:val="none" w:sz="0" w:space="0" w:color="auto"/>
      </w:divBdr>
    </w:div>
    <w:div w:id="367485485">
      <w:bodyDiv w:val="1"/>
      <w:marLeft w:val="0"/>
      <w:marRight w:val="0"/>
      <w:marTop w:val="0"/>
      <w:marBottom w:val="0"/>
      <w:divBdr>
        <w:top w:val="none" w:sz="0" w:space="0" w:color="auto"/>
        <w:left w:val="none" w:sz="0" w:space="0" w:color="auto"/>
        <w:bottom w:val="none" w:sz="0" w:space="0" w:color="auto"/>
        <w:right w:val="none" w:sz="0" w:space="0" w:color="auto"/>
      </w:divBdr>
    </w:div>
    <w:div w:id="368336845">
      <w:bodyDiv w:val="1"/>
      <w:marLeft w:val="0"/>
      <w:marRight w:val="0"/>
      <w:marTop w:val="0"/>
      <w:marBottom w:val="0"/>
      <w:divBdr>
        <w:top w:val="none" w:sz="0" w:space="0" w:color="auto"/>
        <w:left w:val="none" w:sz="0" w:space="0" w:color="auto"/>
        <w:bottom w:val="none" w:sz="0" w:space="0" w:color="auto"/>
        <w:right w:val="none" w:sz="0" w:space="0" w:color="auto"/>
      </w:divBdr>
    </w:div>
    <w:div w:id="382869648">
      <w:bodyDiv w:val="1"/>
      <w:marLeft w:val="0"/>
      <w:marRight w:val="0"/>
      <w:marTop w:val="0"/>
      <w:marBottom w:val="0"/>
      <w:divBdr>
        <w:top w:val="none" w:sz="0" w:space="0" w:color="auto"/>
        <w:left w:val="none" w:sz="0" w:space="0" w:color="auto"/>
        <w:bottom w:val="none" w:sz="0" w:space="0" w:color="auto"/>
        <w:right w:val="none" w:sz="0" w:space="0" w:color="auto"/>
      </w:divBdr>
    </w:div>
    <w:div w:id="390622521">
      <w:bodyDiv w:val="1"/>
      <w:marLeft w:val="0"/>
      <w:marRight w:val="0"/>
      <w:marTop w:val="0"/>
      <w:marBottom w:val="0"/>
      <w:divBdr>
        <w:top w:val="none" w:sz="0" w:space="0" w:color="auto"/>
        <w:left w:val="none" w:sz="0" w:space="0" w:color="auto"/>
        <w:bottom w:val="none" w:sz="0" w:space="0" w:color="auto"/>
        <w:right w:val="none" w:sz="0" w:space="0" w:color="auto"/>
      </w:divBdr>
    </w:div>
    <w:div w:id="394354710">
      <w:bodyDiv w:val="1"/>
      <w:marLeft w:val="0"/>
      <w:marRight w:val="0"/>
      <w:marTop w:val="0"/>
      <w:marBottom w:val="0"/>
      <w:divBdr>
        <w:top w:val="none" w:sz="0" w:space="0" w:color="auto"/>
        <w:left w:val="none" w:sz="0" w:space="0" w:color="auto"/>
        <w:bottom w:val="none" w:sz="0" w:space="0" w:color="auto"/>
        <w:right w:val="none" w:sz="0" w:space="0" w:color="auto"/>
      </w:divBdr>
    </w:div>
    <w:div w:id="408507966">
      <w:bodyDiv w:val="1"/>
      <w:marLeft w:val="0"/>
      <w:marRight w:val="0"/>
      <w:marTop w:val="0"/>
      <w:marBottom w:val="0"/>
      <w:divBdr>
        <w:top w:val="none" w:sz="0" w:space="0" w:color="auto"/>
        <w:left w:val="none" w:sz="0" w:space="0" w:color="auto"/>
        <w:bottom w:val="none" w:sz="0" w:space="0" w:color="auto"/>
        <w:right w:val="none" w:sz="0" w:space="0" w:color="auto"/>
      </w:divBdr>
    </w:div>
    <w:div w:id="414136804">
      <w:bodyDiv w:val="1"/>
      <w:marLeft w:val="0"/>
      <w:marRight w:val="0"/>
      <w:marTop w:val="0"/>
      <w:marBottom w:val="0"/>
      <w:divBdr>
        <w:top w:val="none" w:sz="0" w:space="0" w:color="auto"/>
        <w:left w:val="none" w:sz="0" w:space="0" w:color="auto"/>
        <w:bottom w:val="none" w:sz="0" w:space="0" w:color="auto"/>
        <w:right w:val="none" w:sz="0" w:space="0" w:color="auto"/>
      </w:divBdr>
    </w:div>
    <w:div w:id="414862285">
      <w:bodyDiv w:val="1"/>
      <w:marLeft w:val="0"/>
      <w:marRight w:val="0"/>
      <w:marTop w:val="0"/>
      <w:marBottom w:val="0"/>
      <w:divBdr>
        <w:top w:val="none" w:sz="0" w:space="0" w:color="auto"/>
        <w:left w:val="none" w:sz="0" w:space="0" w:color="auto"/>
        <w:bottom w:val="none" w:sz="0" w:space="0" w:color="auto"/>
        <w:right w:val="none" w:sz="0" w:space="0" w:color="auto"/>
      </w:divBdr>
    </w:div>
    <w:div w:id="418336022">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78960474">
      <w:bodyDiv w:val="1"/>
      <w:marLeft w:val="0"/>
      <w:marRight w:val="0"/>
      <w:marTop w:val="0"/>
      <w:marBottom w:val="0"/>
      <w:divBdr>
        <w:top w:val="none" w:sz="0" w:space="0" w:color="auto"/>
        <w:left w:val="none" w:sz="0" w:space="0" w:color="auto"/>
        <w:bottom w:val="none" w:sz="0" w:space="0" w:color="auto"/>
        <w:right w:val="none" w:sz="0" w:space="0" w:color="auto"/>
      </w:divBdr>
    </w:div>
    <w:div w:id="481165502">
      <w:bodyDiv w:val="1"/>
      <w:marLeft w:val="0"/>
      <w:marRight w:val="0"/>
      <w:marTop w:val="0"/>
      <w:marBottom w:val="0"/>
      <w:divBdr>
        <w:top w:val="none" w:sz="0" w:space="0" w:color="auto"/>
        <w:left w:val="none" w:sz="0" w:space="0" w:color="auto"/>
        <w:bottom w:val="none" w:sz="0" w:space="0" w:color="auto"/>
        <w:right w:val="none" w:sz="0" w:space="0" w:color="auto"/>
      </w:divBdr>
    </w:div>
    <w:div w:id="485049989">
      <w:bodyDiv w:val="1"/>
      <w:marLeft w:val="0"/>
      <w:marRight w:val="0"/>
      <w:marTop w:val="0"/>
      <w:marBottom w:val="0"/>
      <w:divBdr>
        <w:top w:val="none" w:sz="0" w:space="0" w:color="auto"/>
        <w:left w:val="none" w:sz="0" w:space="0" w:color="auto"/>
        <w:bottom w:val="none" w:sz="0" w:space="0" w:color="auto"/>
        <w:right w:val="none" w:sz="0" w:space="0" w:color="auto"/>
      </w:divBdr>
    </w:div>
    <w:div w:id="485902944">
      <w:bodyDiv w:val="1"/>
      <w:marLeft w:val="0"/>
      <w:marRight w:val="0"/>
      <w:marTop w:val="0"/>
      <w:marBottom w:val="0"/>
      <w:divBdr>
        <w:top w:val="none" w:sz="0" w:space="0" w:color="auto"/>
        <w:left w:val="none" w:sz="0" w:space="0" w:color="auto"/>
        <w:bottom w:val="none" w:sz="0" w:space="0" w:color="auto"/>
        <w:right w:val="none" w:sz="0" w:space="0" w:color="auto"/>
      </w:divBdr>
    </w:div>
    <w:div w:id="486241861">
      <w:bodyDiv w:val="1"/>
      <w:marLeft w:val="0"/>
      <w:marRight w:val="0"/>
      <w:marTop w:val="0"/>
      <w:marBottom w:val="0"/>
      <w:divBdr>
        <w:top w:val="none" w:sz="0" w:space="0" w:color="auto"/>
        <w:left w:val="none" w:sz="0" w:space="0" w:color="auto"/>
        <w:bottom w:val="none" w:sz="0" w:space="0" w:color="auto"/>
        <w:right w:val="none" w:sz="0" w:space="0" w:color="auto"/>
      </w:divBdr>
    </w:div>
    <w:div w:id="491409630">
      <w:bodyDiv w:val="1"/>
      <w:marLeft w:val="0"/>
      <w:marRight w:val="0"/>
      <w:marTop w:val="0"/>
      <w:marBottom w:val="0"/>
      <w:divBdr>
        <w:top w:val="none" w:sz="0" w:space="0" w:color="auto"/>
        <w:left w:val="none" w:sz="0" w:space="0" w:color="auto"/>
        <w:bottom w:val="none" w:sz="0" w:space="0" w:color="auto"/>
        <w:right w:val="none" w:sz="0" w:space="0" w:color="auto"/>
      </w:divBdr>
    </w:div>
    <w:div w:id="50023749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322078">
      <w:bodyDiv w:val="1"/>
      <w:marLeft w:val="0"/>
      <w:marRight w:val="0"/>
      <w:marTop w:val="0"/>
      <w:marBottom w:val="0"/>
      <w:divBdr>
        <w:top w:val="none" w:sz="0" w:space="0" w:color="auto"/>
        <w:left w:val="none" w:sz="0" w:space="0" w:color="auto"/>
        <w:bottom w:val="none" w:sz="0" w:space="0" w:color="auto"/>
        <w:right w:val="none" w:sz="0" w:space="0" w:color="auto"/>
      </w:divBdr>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3708558">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28302649">
      <w:bodyDiv w:val="1"/>
      <w:marLeft w:val="0"/>
      <w:marRight w:val="0"/>
      <w:marTop w:val="0"/>
      <w:marBottom w:val="0"/>
      <w:divBdr>
        <w:top w:val="none" w:sz="0" w:space="0" w:color="auto"/>
        <w:left w:val="none" w:sz="0" w:space="0" w:color="auto"/>
        <w:bottom w:val="none" w:sz="0" w:space="0" w:color="auto"/>
        <w:right w:val="none" w:sz="0" w:space="0" w:color="auto"/>
      </w:divBdr>
    </w:div>
    <w:div w:id="528682124">
      <w:bodyDiv w:val="1"/>
      <w:marLeft w:val="0"/>
      <w:marRight w:val="0"/>
      <w:marTop w:val="0"/>
      <w:marBottom w:val="0"/>
      <w:divBdr>
        <w:top w:val="none" w:sz="0" w:space="0" w:color="auto"/>
        <w:left w:val="none" w:sz="0" w:space="0" w:color="auto"/>
        <w:bottom w:val="none" w:sz="0" w:space="0" w:color="auto"/>
        <w:right w:val="none" w:sz="0" w:space="0" w:color="auto"/>
      </w:divBdr>
    </w:div>
    <w:div w:id="530337019">
      <w:bodyDiv w:val="1"/>
      <w:marLeft w:val="0"/>
      <w:marRight w:val="0"/>
      <w:marTop w:val="0"/>
      <w:marBottom w:val="0"/>
      <w:divBdr>
        <w:top w:val="none" w:sz="0" w:space="0" w:color="auto"/>
        <w:left w:val="none" w:sz="0" w:space="0" w:color="auto"/>
        <w:bottom w:val="none" w:sz="0" w:space="0" w:color="auto"/>
        <w:right w:val="none" w:sz="0" w:space="0" w:color="auto"/>
      </w:divBdr>
    </w:div>
    <w:div w:id="531235849">
      <w:bodyDiv w:val="1"/>
      <w:marLeft w:val="0"/>
      <w:marRight w:val="0"/>
      <w:marTop w:val="0"/>
      <w:marBottom w:val="0"/>
      <w:divBdr>
        <w:top w:val="none" w:sz="0" w:space="0" w:color="auto"/>
        <w:left w:val="none" w:sz="0" w:space="0" w:color="auto"/>
        <w:bottom w:val="none" w:sz="0" w:space="0" w:color="auto"/>
        <w:right w:val="none" w:sz="0" w:space="0" w:color="auto"/>
      </w:divBdr>
    </w:div>
    <w:div w:id="540899829">
      <w:bodyDiv w:val="1"/>
      <w:marLeft w:val="0"/>
      <w:marRight w:val="0"/>
      <w:marTop w:val="0"/>
      <w:marBottom w:val="0"/>
      <w:divBdr>
        <w:top w:val="none" w:sz="0" w:space="0" w:color="auto"/>
        <w:left w:val="none" w:sz="0" w:space="0" w:color="auto"/>
        <w:bottom w:val="none" w:sz="0" w:space="0" w:color="auto"/>
        <w:right w:val="none" w:sz="0" w:space="0" w:color="auto"/>
      </w:divBdr>
    </w:div>
    <w:div w:id="549073891">
      <w:bodyDiv w:val="1"/>
      <w:marLeft w:val="0"/>
      <w:marRight w:val="0"/>
      <w:marTop w:val="0"/>
      <w:marBottom w:val="0"/>
      <w:divBdr>
        <w:top w:val="none" w:sz="0" w:space="0" w:color="auto"/>
        <w:left w:val="none" w:sz="0" w:space="0" w:color="auto"/>
        <w:bottom w:val="none" w:sz="0" w:space="0" w:color="auto"/>
        <w:right w:val="none" w:sz="0" w:space="0" w:color="auto"/>
      </w:divBdr>
    </w:div>
    <w:div w:id="570772895">
      <w:bodyDiv w:val="1"/>
      <w:marLeft w:val="0"/>
      <w:marRight w:val="0"/>
      <w:marTop w:val="0"/>
      <w:marBottom w:val="0"/>
      <w:divBdr>
        <w:top w:val="none" w:sz="0" w:space="0" w:color="auto"/>
        <w:left w:val="none" w:sz="0" w:space="0" w:color="auto"/>
        <w:bottom w:val="none" w:sz="0" w:space="0" w:color="auto"/>
        <w:right w:val="none" w:sz="0" w:space="0" w:color="auto"/>
      </w:divBdr>
    </w:div>
    <w:div w:id="571887709">
      <w:bodyDiv w:val="1"/>
      <w:marLeft w:val="0"/>
      <w:marRight w:val="0"/>
      <w:marTop w:val="0"/>
      <w:marBottom w:val="0"/>
      <w:divBdr>
        <w:top w:val="none" w:sz="0" w:space="0" w:color="auto"/>
        <w:left w:val="none" w:sz="0" w:space="0" w:color="auto"/>
        <w:bottom w:val="none" w:sz="0" w:space="0" w:color="auto"/>
        <w:right w:val="none" w:sz="0" w:space="0" w:color="auto"/>
      </w:divBdr>
    </w:div>
    <w:div w:id="572010228">
      <w:bodyDiv w:val="1"/>
      <w:marLeft w:val="0"/>
      <w:marRight w:val="0"/>
      <w:marTop w:val="0"/>
      <w:marBottom w:val="0"/>
      <w:divBdr>
        <w:top w:val="none" w:sz="0" w:space="0" w:color="auto"/>
        <w:left w:val="none" w:sz="0" w:space="0" w:color="auto"/>
        <w:bottom w:val="none" w:sz="0" w:space="0" w:color="auto"/>
        <w:right w:val="none" w:sz="0" w:space="0" w:color="auto"/>
      </w:divBdr>
    </w:div>
    <w:div w:id="574163912">
      <w:bodyDiv w:val="1"/>
      <w:marLeft w:val="0"/>
      <w:marRight w:val="0"/>
      <w:marTop w:val="0"/>
      <w:marBottom w:val="0"/>
      <w:divBdr>
        <w:top w:val="none" w:sz="0" w:space="0" w:color="auto"/>
        <w:left w:val="none" w:sz="0" w:space="0" w:color="auto"/>
        <w:bottom w:val="none" w:sz="0" w:space="0" w:color="auto"/>
        <w:right w:val="none" w:sz="0" w:space="0" w:color="auto"/>
      </w:divBdr>
    </w:div>
    <w:div w:id="579674509">
      <w:bodyDiv w:val="1"/>
      <w:marLeft w:val="0"/>
      <w:marRight w:val="0"/>
      <w:marTop w:val="0"/>
      <w:marBottom w:val="0"/>
      <w:divBdr>
        <w:top w:val="none" w:sz="0" w:space="0" w:color="auto"/>
        <w:left w:val="none" w:sz="0" w:space="0" w:color="auto"/>
        <w:bottom w:val="none" w:sz="0" w:space="0" w:color="auto"/>
        <w:right w:val="none" w:sz="0" w:space="0" w:color="auto"/>
      </w:divBdr>
    </w:div>
    <w:div w:id="585261209">
      <w:bodyDiv w:val="1"/>
      <w:marLeft w:val="0"/>
      <w:marRight w:val="0"/>
      <w:marTop w:val="0"/>
      <w:marBottom w:val="0"/>
      <w:divBdr>
        <w:top w:val="none" w:sz="0" w:space="0" w:color="auto"/>
        <w:left w:val="none" w:sz="0" w:space="0" w:color="auto"/>
        <w:bottom w:val="none" w:sz="0" w:space="0" w:color="auto"/>
        <w:right w:val="none" w:sz="0" w:space="0" w:color="auto"/>
      </w:divBdr>
    </w:div>
    <w:div w:id="589894803">
      <w:bodyDiv w:val="1"/>
      <w:marLeft w:val="0"/>
      <w:marRight w:val="0"/>
      <w:marTop w:val="0"/>
      <w:marBottom w:val="0"/>
      <w:divBdr>
        <w:top w:val="none" w:sz="0" w:space="0" w:color="auto"/>
        <w:left w:val="none" w:sz="0" w:space="0" w:color="auto"/>
        <w:bottom w:val="none" w:sz="0" w:space="0" w:color="auto"/>
        <w:right w:val="none" w:sz="0" w:space="0" w:color="auto"/>
      </w:divBdr>
    </w:div>
    <w:div w:id="595138621">
      <w:bodyDiv w:val="1"/>
      <w:marLeft w:val="0"/>
      <w:marRight w:val="0"/>
      <w:marTop w:val="0"/>
      <w:marBottom w:val="0"/>
      <w:divBdr>
        <w:top w:val="none" w:sz="0" w:space="0" w:color="auto"/>
        <w:left w:val="none" w:sz="0" w:space="0" w:color="auto"/>
        <w:bottom w:val="none" w:sz="0" w:space="0" w:color="auto"/>
        <w:right w:val="none" w:sz="0" w:space="0" w:color="auto"/>
      </w:divBdr>
    </w:div>
    <w:div w:id="598954153">
      <w:bodyDiv w:val="1"/>
      <w:marLeft w:val="0"/>
      <w:marRight w:val="0"/>
      <w:marTop w:val="0"/>
      <w:marBottom w:val="0"/>
      <w:divBdr>
        <w:top w:val="none" w:sz="0" w:space="0" w:color="auto"/>
        <w:left w:val="none" w:sz="0" w:space="0" w:color="auto"/>
        <w:bottom w:val="none" w:sz="0" w:space="0" w:color="auto"/>
        <w:right w:val="none" w:sz="0" w:space="0" w:color="auto"/>
      </w:divBdr>
    </w:div>
    <w:div w:id="604583400">
      <w:bodyDiv w:val="1"/>
      <w:marLeft w:val="0"/>
      <w:marRight w:val="0"/>
      <w:marTop w:val="0"/>
      <w:marBottom w:val="0"/>
      <w:divBdr>
        <w:top w:val="none" w:sz="0" w:space="0" w:color="auto"/>
        <w:left w:val="none" w:sz="0" w:space="0" w:color="auto"/>
        <w:bottom w:val="none" w:sz="0" w:space="0" w:color="auto"/>
        <w:right w:val="none" w:sz="0" w:space="0" w:color="auto"/>
      </w:divBdr>
    </w:div>
    <w:div w:id="608780733">
      <w:bodyDiv w:val="1"/>
      <w:marLeft w:val="0"/>
      <w:marRight w:val="0"/>
      <w:marTop w:val="0"/>
      <w:marBottom w:val="0"/>
      <w:divBdr>
        <w:top w:val="none" w:sz="0" w:space="0" w:color="auto"/>
        <w:left w:val="none" w:sz="0" w:space="0" w:color="auto"/>
        <w:bottom w:val="none" w:sz="0" w:space="0" w:color="auto"/>
        <w:right w:val="none" w:sz="0" w:space="0" w:color="auto"/>
      </w:divBdr>
    </w:div>
    <w:div w:id="613943722">
      <w:bodyDiv w:val="1"/>
      <w:marLeft w:val="0"/>
      <w:marRight w:val="0"/>
      <w:marTop w:val="0"/>
      <w:marBottom w:val="0"/>
      <w:divBdr>
        <w:top w:val="none" w:sz="0" w:space="0" w:color="auto"/>
        <w:left w:val="none" w:sz="0" w:space="0" w:color="auto"/>
        <w:bottom w:val="none" w:sz="0" w:space="0" w:color="auto"/>
        <w:right w:val="none" w:sz="0" w:space="0" w:color="auto"/>
      </w:divBdr>
    </w:div>
    <w:div w:id="621498841">
      <w:bodyDiv w:val="1"/>
      <w:marLeft w:val="0"/>
      <w:marRight w:val="0"/>
      <w:marTop w:val="0"/>
      <w:marBottom w:val="0"/>
      <w:divBdr>
        <w:top w:val="none" w:sz="0" w:space="0" w:color="auto"/>
        <w:left w:val="none" w:sz="0" w:space="0" w:color="auto"/>
        <w:bottom w:val="none" w:sz="0" w:space="0" w:color="auto"/>
        <w:right w:val="none" w:sz="0" w:space="0" w:color="auto"/>
      </w:divBdr>
    </w:div>
    <w:div w:id="625084181">
      <w:bodyDiv w:val="1"/>
      <w:marLeft w:val="0"/>
      <w:marRight w:val="0"/>
      <w:marTop w:val="0"/>
      <w:marBottom w:val="0"/>
      <w:divBdr>
        <w:top w:val="none" w:sz="0" w:space="0" w:color="auto"/>
        <w:left w:val="none" w:sz="0" w:space="0" w:color="auto"/>
        <w:bottom w:val="none" w:sz="0" w:space="0" w:color="auto"/>
        <w:right w:val="none" w:sz="0" w:space="0" w:color="auto"/>
      </w:divBdr>
    </w:div>
    <w:div w:id="647633086">
      <w:bodyDiv w:val="1"/>
      <w:marLeft w:val="0"/>
      <w:marRight w:val="0"/>
      <w:marTop w:val="0"/>
      <w:marBottom w:val="0"/>
      <w:divBdr>
        <w:top w:val="none" w:sz="0" w:space="0" w:color="auto"/>
        <w:left w:val="none" w:sz="0" w:space="0" w:color="auto"/>
        <w:bottom w:val="none" w:sz="0" w:space="0" w:color="auto"/>
        <w:right w:val="none" w:sz="0" w:space="0" w:color="auto"/>
      </w:divBdr>
    </w:div>
    <w:div w:id="663436581">
      <w:bodyDiv w:val="1"/>
      <w:marLeft w:val="0"/>
      <w:marRight w:val="0"/>
      <w:marTop w:val="0"/>
      <w:marBottom w:val="0"/>
      <w:divBdr>
        <w:top w:val="none" w:sz="0" w:space="0" w:color="auto"/>
        <w:left w:val="none" w:sz="0" w:space="0" w:color="auto"/>
        <w:bottom w:val="none" w:sz="0" w:space="0" w:color="auto"/>
        <w:right w:val="none" w:sz="0" w:space="0" w:color="auto"/>
      </w:divBdr>
    </w:div>
    <w:div w:id="669411977">
      <w:bodyDiv w:val="1"/>
      <w:marLeft w:val="0"/>
      <w:marRight w:val="0"/>
      <w:marTop w:val="0"/>
      <w:marBottom w:val="0"/>
      <w:divBdr>
        <w:top w:val="none" w:sz="0" w:space="0" w:color="auto"/>
        <w:left w:val="none" w:sz="0" w:space="0" w:color="auto"/>
        <w:bottom w:val="none" w:sz="0" w:space="0" w:color="auto"/>
        <w:right w:val="none" w:sz="0" w:space="0" w:color="auto"/>
      </w:divBdr>
    </w:div>
    <w:div w:id="678971810">
      <w:bodyDiv w:val="1"/>
      <w:marLeft w:val="0"/>
      <w:marRight w:val="0"/>
      <w:marTop w:val="0"/>
      <w:marBottom w:val="0"/>
      <w:divBdr>
        <w:top w:val="none" w:sz="0" w:space="0" w:color="auto"/>
        <w:left w:val="none" w:sz="0" w:space="0" w:color="auto"/>
        <w:bottom w:val="none" w:sz="0" w:space="0" w:color="auto"/>
        <w:right w:val="none" w:sz="0" w:space="0" w:color="auto"/>
      </w:divBdr>
    </w:div>
    <w:div w:id="682585488">
      <w:bodyDiv w:val="1"/>
      <w:marLeft w:val="0"/>
      <w:marRight w:val="0"/>
      <w:marTop w:val="0"/>
      <w:marBottom w:val="0"/>
      <w:divBdr>
        <w:top w:val="none" w:sz="0" w:space="0" w:color="auto"/>
        <w:left w:val="none" w:sz="0" w:space="0" w:color="auto"/>
        <w:bottom w:val="none" w:sz="0" w:space="0" w:color="auto"/>
        <w:right w:val="none" w:sz="0" w:space="0" w:color="auto"/>
      </w:divBdr>
    </w:div>
    <w:div w:id="686367587">
      <w:bodyDiv w:val="1"/>
      <w:marLeft w:val="0"/>
      <w:marRight w:val="0"/>
      <w:marTop w:val="0"/>
      <w:marBottom w:val="0"/>
      <w:divBdr>
        <w:top w:val="none" w:sz="0" w:space="0" w:color="auto"/>
        <w:left w:val="none" w:sz="0" w:space="0" w:color="auto"/>
        <w:bottom w:val="none" w:sz="0" w:space="0" w:color="auto"/>
        <w:right w:val="none" w:sz="0" w:space="0" w:color="auto"/>
      </w:divBdr>
    </w:div>
    <w:div w:id="722555916">
      <w:bodyDiv w:val="1"/>
      <w:marLeft w:val="0"/>
      <w:marRight w:val="0"/>
      <w:marTop w:val="0"/>
      <w:marBottom w:val="0"/>
      <w:divBdr>
        <w:top w:val="none" w:sz="0" w:space="0" w:color="auto"/>
        <w:left w:val="none" w:sz="0" w:space="0" w:color="auto"/>
        <w:bottom w:val="none" w:sz="0" w:space="0" w:color="auto"/>
        <w:right w:val="none" w:sz="0" w:space="0" w:color="auto"/>
      </w:divBdr>
    </w:div>
    <w:div w:id="748424732">
      <w:bodyDiv w:val="1"/>
      <w:marLeft w:val="0"/>
      <w:marRight w:val="0"/>
      <w:marTop w:val="0"/>
      <w:marBottom w:val="0"/>
      <w:divBdr>
        <w:top w:val="none" w:sz="0" w:space="0" w:color="auto"/>
        <w:left w:val="none" w:sz="0" w:space="0" w:color="auto"/>
        <w:bottom w:val="none" w:sz="0" w:space="0" w:color="auto"/>
        <w:right w:val="none" w:sz="0" w:space="0" w:color="auto"/>
      </w:divBdr>
    </w:div>
    <w:div w:id="750733932">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0444721">
      <w:bodyDiv w:val="1"/>
      <w:marLeft w:val="0"/>
      <w:marRight w:val="0"/>
      <w:marTop w:val="0"/>
      <w:marBottom w:val="0"/>
      <w:divBdr>
        <w:top w:val="none" w:sz="0" w:space="0" w:color="auto"/>
        <w:left w:val="none" w:sz="0" w:space="0" w:color="auto"/>
        <w:bottom w:val="none" w:sz="0" w:space="0" w:color="auto"/>
        <w:right w:val="none" w:sz="0" w:space="0" w:color="auto"/>
      </w:divBdr>
    </w:div>
    <w:div w:id="766081246">
      <w:bodyDiv w:val="1"/>
      <w:marLeft w:val="0"/>
      <w:marRight w:val="0"/>
      <w:marTop w:val="0"/>
      <w:marBottom w:val="0"/>
      <w:divBdr>
        <w:top w:val="none" w:sz="0" w:space="0" w:color="auto"/>
        <w:left w:val="none" w:sz="0" w:space="0" w:color="auto"/>
        <w:bottom w:val="none" w:sz="0" w:space="0" w:color="auto"/>
        <w:right w:val="none" w:sz="0" w:space="0" w:color="auto"/>
      </w:divBdr>
    </w:div>
    <w:div w:id="769081875">
      <w:bodyDiv w:val="1"/>
      <w:marLeft w:val="0"/>
      <w:marRight w:val="0"/>
      <w:marTop w:val="0"/>
      <w:marBottom w:val="0"/>
      <w:divBdr>
        <w:top w:val="none" w:sz="0" w:space="0" w:color="auto"/>
        <w:left w:val="none" w:sz="0" w:space="0" w:color="auto"/>
        <w:bottom w:val="none" w:sz="0" w:space="0" w:color="auto"/>
        <w:right w:val="none" w:sz="0" w:space="0" w:color="auto"/>
      </w:divBdr>
    </w:div>
    <w:div w:id="773938779">
      <w:bodyDiv w:val="1"/>
      <w:marLeft w:val="0"/>
      <w:marRight w:val="0"/>
      <w:marTop w:val="0"/>
      <w:marBottom w:val="0"/>
      <w:divBdr>
        <w:top w:val="none" w:sz="0" w:space="0" w:color="auto"/>
        <w:left w:val="none" w:sz="0" w:space="0" w:color="auto"/>
        <w:bottom w:val="none" w:sz="0" w:space="0" w:color="auto"/>
        <w:right w:val="none" w:sz="0" w:space="0" w:color="auto"/>
      </w:divBdr>
    </w:div>
    <w:div w:id="774600039">
      <w:bodyDiv w:val="1"/>
      <w:marLeft w:val="0"/>
      <w:marRight w:val="0"/>
      <w:marTop w:val="0"/>
      <w:marBottom w:val="0"/>
      <w:divBdr>
        <w:top w:val="none" w:sz="0" w:space="0" w:color="auto"/>
        <w:left w:val="none" w:sz="0" w:space="0" w:color="auto"/>
        <w:bottom w:val="none" w:sz="0" w:space="0" w:color="auto"/>
        <w:right w:val="none" w:sz="0" w:space="0" w:color="auto"/>
      </w:divBdr>
    </w:div>
    <w:div w:id="784275033">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797528444">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1009578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26628724">
      <w:bodyDiv w:val="1"/>
      <w:marLeft w:val="0"/>
      <w:marRight w:val="0"/>
      <w:marTop w:val="0"/>
      <w:marBottom w:val="0"/>
      <w:divBdr>
        <w:top w:val="none" w:sz="0" w:space="0" w:color="auto"/>
        <w:left w:val="none" w:sz="0" w:space="0" w:color="auto"/>
        <w:bottom w:val="none" w:sz="0" w:space="0" w:color="auto"/>
        <w:right w:val="none" w:sz="0" w:space="0" w:color="auto"/>
      </w:divBdr>
    </w:div>
    <w:div w:id="828793082">
      <w:bodyDiv w:val="1"/>
      <w:marLeft w:val="0"/>
      <w:marRight w:val="0"/>
      <w:marTop w:val="0"/>
      <w:marBottom w:val="0"/>
      <w:divBdr>
        <w:top w:val="none" w:sz="0" w:space="0" w:color="auto"/>
        <w:left w:val="none" w:sz="0" w:space="0" w:color="auto"/>
        <w:bottom w:val="none" w:sz="0" w:space="0" w:color="auto"/>
        <w:right w:val="none" w:sz="0" w:space="0" w:color="auto"/>
      </w:divBdr>
    </w:div>
    <w:div w:id="852307480">
      <w:bodyDiv w:val="1"/>
      <w:marLeft w:val="0"/>
      <w:marRight w:val="0"/>
      <w:marTop w:val="0"/>
      <w:marBottom w:val="0"/>
      <w:divBdr>
        <w:top w:val="none" w:sz="0" w:space="0" w:color="auto"/>
        <w:left w:val="none" w:sz="0" w:space="0" w:color="auto"/>
        <w:bottom w:val="none" w:sz="0" w:space="0" w:color="auto"/>
        <w:right w:val="none" w:sz="0" w:space="0" w:color="auto"/>
      </w:divBdr>
    </w:div>
    <w:div w:id="854154473">
      <w:bodyDiv w:val="1"/>
      <w:marLeft w:val="0"/>
      <w:marRight w:val="0"/>
      <w:marTop w:val="0"/>
      <w:marBottom w:val="0"/>
      <w:divBdr>
        <w:top w:val="none" w:sz="0" w:space="0" w:color="auto"/>
        <w:left w:val="none" w:sz="0" w:space="0" w:color="auto"/>
        <w:bottom w:val="none" w:sz="0" w:space="0" w:color="auto"/>
        <w:right w:val="none" w:sz="0" w:space="0" w:color="auto"/>
      </w:divBdr>
    </w:div>
    <w:div w:id="862137204">
      <w:bodyDiv w:val="1"/>
      <w:marLeft w:val="0"/>
      <w:marRight w:val="0"/>
      <w:marTop w:val="0"/>
      <w:marBottom w:val="0"/>
      <w:divBdr>
        <w:top w:val="none" w:sz="0" w:space="0" w:color="auto"/>
        <w:left w:val="none" w:sz="0" w:space="0" w:color="auto"/>
        <w:bottom w:val="none" w:sz="0" w:space="0" w:color="auto"/>
        <w:right w:val="none" w:sz="0" w:space="0" w:color="auto"/>
      </w:divBdr>
    </w:div>
    <w:div w:id="863981175">
      <w:bodyDiv w:val="1"/>
      <w:marLeft w:val="0"/>
      <w:marRight w:val="0"/>
      <w:marTop w:val="0"/>
      <w:marBottom w:val="0"/>
      <w:divBdr>
        <w:top w:val="none" w:sz="0" w:space="0" w:color="auto"/>
        <w:left w:val="none" w:sz="0" w:space="0" w:color="auto"/>
        <w:bottom w:val="none" w:sz="0" w:space="0" w:color="auto"/>
        <w:right w:val="none" w:sz="0" w:space="0" w:color="auto"/>
      </w:divBdr>
    </w:div>
    <w:div w:id="884488268">
      <w:bodyDiv w:val="1"/>
      <w:marLeft w:val="0"/>
      <w:marRight w:val="0"/>
      <w:marTop w:val="0"/>
      <w:marBottom w:val="0"/>
      <w:divBdr>
        <w:top w:val="none" w:sz="0" w:space="0" w:color="auto"/>
        <w:left w:val="none" w:sz="0" w:space="0" w:color="auto"/>
        <w:bottom w:val="none" w:sz="0" w:space="0" w:color="auto"/>
        <w:right w:val="none" w:sz="0" w:space="0" w:color="auto"/>
      </w:divBdr>
    </w:div>
    <w:div w:id="888612269">
      <w:bodyDiv w:val="1"/>
      <w:marLeft w:val="0"/>
      <w:marRight w:val="0"/>
      <w:marTop w:val="0"/>
      <w:marBottom w:val="0"/>
      <w:divBdr>
        <w:top w:val="none" w:sz="0" w:space="0" w:color="auto"/>
        <w:left w:val="none" w:sz="0" w:space="0" w:color="auto"/>
        <w:bottom w:val="none" w:sz="0" w:space="0" w:color="auto"/>
        <w:right w:val="none" w:sz="0" w:space="0" w:color="auto"/>
      </w:divBdr>
    </w:div>
    <w:div w:id="88973153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09273702">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36795102">
      <w:bodyDiv w:val="1"/>
      <w:marLeft w:val="0"/>
      <w:marRight w:val="0"/>
      <w:marTop w:val="0"/>
      <w:marBottom w:val="0"/>
      <w:divBdr>
        <w:top w:val="none" w:sz="0" w:space="0" w:color="auto"/>
        <w:left w:val="none" w:sz="0" w:space="0" w:color="auto"/>
        <w:bottom w:val="none" w:sz="0" w:space="0" w:color="auto"/>
        <w:right w:val="none" w:sz="0" w:space="0" w:color="auto"/>
      </w:divBdr>
    </w:div>
    <w:div w:id="939415940">
      <w:bodyDiv w:val="1"/>
      <w:marLeft w:val="0"/>
      <w:marRight w:val="0"/>
      <w:marTop w:val="0"/>
      <w:marBottom w:val="0"/>
      <w:divBdr>
        <w:top w:val="none" w:sz="0" w:space="0" w:color="auto"/>
        <w:left w:val="none" w:sz="0" w:space="0" w:color="auto"/>
        <w:bottom w:val="none" w:sz="0" w:space="0" w:color="auto"/>
        <w:right w:val="none" w:sz="0" w:space="0" w:color="auto"/>
      </w:divBdr>
    </w:div>
    <w:div w:id="940647705">
      <w:bodyDiv w:val="1"/>
      <w:marLeft w:val="0"/>
      <w:marRight w:val="0"/>
      <w:marTop w:val="0"/>
      <w:marBottom w:val="0"/>
      <w:divBdr>
        <w:top w:val="none" w:sz="0" w:space="0" w:color="auto"/>
        <w:left w:val="none" w:sz="0" w:space="0" w:color="auto"/>
        <w:bottom w:val="none" w:sz="0" w:space="0" w:color="auto"/>
        <w:right w:val="none" w:sz="0" w:space="0" w:color="auto"/>
      </w:divBdr>
    </w:div>
    <w:div w:id="946229354">
      <w:bodyDiv w:val="1"/>
      <w:marLeft w:val="0"/>
      <w:marRight w:val="0"/>
      <w:marTop w:val="0"/>
      <w:marBottom w:val="0"/>
      <w:divBdr>
        <w:top w:val="none" w:sz="0" w:space="0" w:color="auto"/>
        <w:left w:val="none" w:sz="0" w:space="0" w:color="auto"/>
        <w:bottom w:val="none" w:sz="0" w:space="0" w:color="auto"/>
        <w:right w:val="none" w:sz="0" w:space="0" w:color="auto"/>
      </w:divBdr>
    </w:div>
    <w:div w:id="947543897">
      <w:bodyDiv w:val="1"/>
      <w:marLeft w:val="0"/>
      <w:marRight w:val="0"/>
      <w:marTop w:val="0"/>
      <w:marBottom w:val="0"/>
      <w:divBdr>
        <w:top w:val="none" w:sz="0" w:space="0" w:color="auto"/>
        <w:left w:val="none" w:sz="0" w:space="0" w:color="auto"/>
        <w:bottom w:val="none" w:sz="0" w:space="0" w:color="auto"/>
        <w:right w:val="none" w:sz="0" w:space="0" w:color="auto"/>
      </w:divBdr>
    </w:div>
    <w:div w:id="948195402">
      <w:bodyDiv w:val="1"/>
      <w:marLeft w:val="0"/>
      <w:marRight w:val="0"/>
      <w:marTop w:val="0"/>
      <w:marBottom w:val="0"/>
      <w:divBdr>
        <w:top w:val="none" w:sz="0" w:space="0" w:color="auto"/>
        <w:left w:val="none" w:sz="0" w:space="0" w:color="auto"/>
        <w:bottom w:val="none" w:sz="0" w:space="0" w:color="auto"/>
        <w:right w:val="none" w:sz="0" w:space="0" w:color="auto"/>
      </w:divBdr>
    </w:div>
    <w:div w:id="948777719">
      <w:bodyDiv w:val="1"/>
      <w:marLeft w:val="0"/>
      <w:marRight w:val="0"/>
      <w:marTop w:val="0"/>
      <w:marBottom w:val="0"/>
      <w:divBdr>
        <w:top w:val="none" w:sz="0" w:space="0" w:color="auto"/>
        <w:left w:val="none" w:sz="0" w:space="0" w:color="auto"/>
        <w:bottom w:val="none" w:sz="0" w:space="0" w:color="auto"/>
        <w:right w:val="none" w:sz="0" w:space="0" w:color="auto"/>
      </w:divBdr>
    </w:div>
    <w:div w:id="951399501">
      <w:bodyDiv w:val="1"/>
      <w:marLeft w:val="0"/>
      <w:marRight w:val="0"/>
      <w:marTop w:val="0"/>
      <w:marBottom w:val="0"/>
      <w:divBdr>
        <w:top w:val="none" w:sz="0" w:space="0" w:color="auto"/>
        <w:left w:val="none" w:sz="0" w:space="0" w:color="auto"/>
        <w:bottom w:val="none" w:sz="0" w:space="0" w:color="auto"/>
        <w:right w:val="none" w:sz="0" w:space="0" w:color="auto"/>
      </w:divBdr>
    </w:div>
    <w:div w:id="958029500">
      <w:bodyDiv w:val="1"/>
      <w:marLeft w:val="0"/>
      <w:marRight w:val="0"/>
      <w:marTop w:val="0"/>
      <w:marBottom w:val="0"/>
      <w:divBdr>
        <w:top w:val="none" w:sz="0" w:space="0" w:color="auto"/>
        <w:left w:val="none" w:sz="0" w:space="0" w:color="auto"/>
        <w:bottom w:val="none" w:sz="0" w:space="0" w:color="auto"/>
        <w:right w:val="none" w:sz="0" w:space="0" w:color="auto"/>
      </w:divBdr>
    </w:div>
    <w:div w:id="964965803">
      <w:bodyDiv w:val="1"/>
      <w:marLeft w:val="0"/>
      <w:marRight w:val="0"/>
      <w:marTop w:val="0"/>
      <w:marBottom w:val="0"/>
      <w:divBdr>
        <w:top w:val="none" w:sz="0" w:space="0" w:color="auto"/>
        <w:left w:val="none" w:sz="0" w:space="0" w:color="auto"/>
        <w:bottom w:val="none" w:sz="0" w:space="0" w:color="auto"/>
        <w:right w:val="none" w:sz="0" w:space="0" w:color="auto"/>
      </w:divBdr>
      <w:divsChild>
        <w:div w:id="1693215786">
          <w:marLeft w:val="0"/>
          <w:marRight w:val="0"/>
          <w:marTop w:val="0"/>
          <w:marBottom w:val="0"/>
          <w:divBdr>
            <w:top w:val="none" w:sz="0" w:space="0" w:color="auto"/>
            <w:left w:val="none" w:sz="0" w:space="0" w:color="auto"/>
            <w:bottom w:val="none" w:sz="0" w:space="0" w:color="auto"/>
            <w:right w:val="none" w:sz="0" w:space="0" w:color="auto"/>
          </w:divBdr>
        </w:div>
      </w:divsChild>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16078369">
      <w:bodyDiv w:val="1"/>
      <w:marLeft w:val="0"/>
      <w:marRight w:val="0"/>
      <w:marTop w:val="0"/>
      <w:marBottom w:val="0"/>
      <w:divBdr>
        <w:top w:val="none" w:sz="0" w:space="0" w:color="auto"/>
        <w:left w:val="none" w:sz="0" w:space="0" w:color="auto"/>
        <w:bottom w:val="none" w:sz="0" w:space="0" w:color="auto"/>
        <w:right w:val="none" w:sz="0" w:space="0" w:color="auto"/>
      </w:divBdr>
    </w:div>
    <w:div w:id="1017653545">
      <w:bodyDiv w:val="1"/>
      <w:marLeft w:val="0"/>
      <w:marRight w:val="0"/>
      <w:marTop w:val="0"/>
      <w:marBottom w:val="0"/>
      <w:divBdr>
        <w:top w:val="none" w:sz="0" w:space="0" w:color="auto"/>
        <w:left w:val="none" w:sz="0" w:space="0" w:color="auto"/>
        <w:bottom w:val="none" w:sz="0" w:space="0" w:color="auto"/>
        <w:right w:val="none" w:sz="0" w:space="0" w:color="auto"/>
      </w:divBdr>
    </w:div>
    <w:div w:id="1018042693">
      <w:bodyDiv w:val="1"/>
      <w:marLeft w:val="0"/>
      <w:marRight w:val="0"/>
      <w:marTop w:val="0"/>
      <w:marBottom w:val="0"/>
      <w:divBdr>
        <w:top w:val="none" w:sz="0" w:space="0" w:color="auto"/>
        <w:left w:val="none" w:sz="0" w:space="0" w:color="auto"/>
        <w:bottom w:val="none" w:sz="0" w:space="0" w:color="auto"/>
        <w:right w:val="none" w:sz="0" w:space="0" w:color="auto"/>
      </w:divBdr>
    </w:div>
    <w:div w:id="1028263654">
      <w:bodyDiv w:val="1"/>
      <w:marLeft w:val="0"/>
      <w:marRight w:val="0"/>
      <w:marTop w:val="0"/>
      <w:marBottom w:val="0"/>
      <w:divBdr>
        <w:top w:val="none" w:sz="0" w:space="0" w:color="auto"/>
        <w:left w:val="none" w:sz="0" w:space="0" w:color="auto"/>
        <w:bottom w:val="none" w:sz="0" w:space="0" w:color="auto"/>
        <w:right w:val="none" w:sz="0" w:space="0" w:color="auto"/>
      </w:divBdr>
    </w:div>
    <w:div w:id="1037199046">
      <w:bodyDiv w:val="1"/>
      <w:marLeft w:val="0"/>
      <w:marRight w:val="0"/>
      <w:marTop w:val="0"/>
      <w:marBottom w:val="0"/>
      <w:divBdr>
        <w:top w:val="none" w:sz="0" w:space="0" w:color="auto"/>
        <w:left w:val="none" w:sz="0" w:space="0" w:color="auto"/>
        <w:bottom w:val="none" w:sz="0" w:space="0" w:color="auto"/>
        <w:right w:val="none" w:sz="0" w:space="0" w:color="auto"/>
      </w:divBdr>
    </w:div>
    <w:div w:id="1039433382">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51853736">
      <w:bodyDiv w:val="1"/>
      <w:marLeft w:val="0"/>
      <w:marRight w:val="0"/>
      <w:marTop w:val="0"/>
      <w:marBottom w:val="0"/>
      <w:divBdr>
        <w:top w:val="none" w:sz="0" w:space="0" w:color="auto"/>
        <w:left w:val="none" w:sz="0" w:space="0" w:color="auto"/>
        <w:bottom w:val="none" w:sz="0" w:space="0" w:color="auto"/>
        <w:right w:val="none" w:sz="0" w:space="0" w:color="auto"/>
      </w:divBdr>
    </w:div>
    <w:div w:id="1065641267">
      <w:bodyDiv w:val="1"/>
      <w:marLeft w:val="0"/>
      <w:marRight w:val="0"/>
      <w:marTop w:val="0"/>
      <w:marBottom w:val="0"/>
      <w:divBdr>
        <w:top w:val="none" w:sz="0" w:space="0" w:color="auto"/>
        <w:left w:val="none" w:sz="0" w:space="0" w:color="auto"/>
        <w:bottom w:val="none" w:sz="0" w:space="0" w:color="auto"/>
        <w:right w:val="none" w:sz="0" w:space="0" w:color="auto"/>
      </w:divBdr>
    </w:div>
    <w:div w:id="1065681001">
      <w:bodyDiv w:val="1"/>
      <w:marLeft w:val="0"/>
      <w:marRight w:val="0"/>
      <w:marTop w:val="0"/>
      <w:marBottom w:val="0"/>
      <w:divBdr>
        <w:top w:val="none" w:sz="0" w:space="0" w:color="auto"/>
        <w:left w:val="none" w:sz="0" w:space="0" w:color="auto"/>
        <w:bottom w:val="none" w:sz="0" w:space="0" w:color="auto"/>
        <w:right w:val="none" w:sz="0" w:space="0" w:color="auto"/>
      </w:divBdr>
    </w:div>
    <w:div w:id="1065837095">
      <w:bodyDiv w:val="1"/>
      <w:marLeft w:val="0"/>
      <w:marRight w:val="0"/>
      <w:marTop w:val="0"/>
      <w:marBottom w:val="0"/>
      <w:divBdr>
        <w:top w:val="none" w:sz="0" w:space="0" w:color="auto"/>
        <w:left w:val="none" w:sz="0" w:space="0" w:color="auto"/>
        <w:bottom w:val="none" w:sz="0" w:space="0" w:color="auto"/>
        <w:right w:val="none" w:sz="0" w:space="0" w:color="auto"/>
      </w:divBdr>
    </w:div>
    <w:div w:id="106938116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04301550">
      <w:bodyDiv w:val="1"/>
      <w:marLeft w:val="0"/>
      <w:marRight w:val="0"/>
      <w:marTop w:val="0"/>
      <w:marBottom w:val="0"/>
      <w:divBdr>
        <w:top w:val="none" w:sz="0" w:space="0" w:color="auto"/>
        <w:left w:val="none" w:sz="0" w:space="0" w:color="auto"/>
        <w:bottom w:val="none" w:sz="0" w:space="0" w:color="auto"/>
        <w:right w:val="none" w:sz="0" w:space="0" w:color="auto"/>
      </w:divBdr>
    </w:div>
    <w:div w:id="1106728077">
      <w:bodyDiv w:val="1"/>
      <w:marLeft w:val="0"/>
      <w:marRight w:val="0"/>
      <w:marTop w:val="0"/>
      <w:marBottom w:val="0"/>
      <w:divBdr>
        <w:top w:val="none" w:sz="0" w:space="0" w:color="auto"/>
        <w:left w:val="none" w:sz="0" w:space="0" w:color="auto"/>
        <w:bottom w:val="none" w:sz="0" w:space="0" w:color="auto"/>
        <w:right w:val="none" w:sz="0" w:space="0" w:color="auto"/>
      </w:divBdr>
    </w:div>
    <w:div w:id="1113865504">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8548548">
      <w:bodyDiv w:val="1"/>
      <w:marLeft w:val="0"/>
      <w:marRight w:val="0"/>
      <w:marTop w:val="0"/>
      <w:marBottom w:val="0"/>
      <w:divBdr>
        <w:top w:val="none" w:sz="0" w:space="0" w:color="auto"/>
        <w:left w:val="none" w:sz="0" w:space="0" w:color="auto"/>
        <w:bottom w:val="none" w:sz="0" w:space="0" w:color="auto"/>
        <w:right w:val="none" w:sz="0" w:space="0" w:color="auto"/>
      </w:divBdr>
    </w:div>
    <w:div w:id="1144854855">
      <w:bodyDiv w:val="1"/>
      <w:marLeft w:val="0"/>
      <w:marRight w:val="0"/>
      <w:marTop w:val="0"/>
      <w:marBottom w:val="0"/>
      <w:divBdr>
        <w:top w:val="none" w:sz="0" w:space="0" w:color="auto"/>
        <w:left w:val="none" w:sz="0" w:space="0" w:color="auto"/>
        <w:bottom w:val="none" w:sz="0" w:space="0" w:color="auto"/>
        <w:right w:val="none" w:sz="0" w:space="0" w:color="auto"/>
      </w:divBdr>
    </w:div>
    <w:div w:id="1145051588">
      <w:bodyDiv w:val="1"/>
      <w:marLeft w:val="0"/>
      <w:marRight w:val="0"/>
      <w:marTop w:val="0"/>
      <w:marBottom w:val="0"/>
      <w:divBdr>
        <w:top w:val="none" w:sz="0" w:space="0" w:color="auto"/>
        <w:left w:val="none" w:sz="0" w:space="0" w:color="auto"/>
        <w:bottom w:val="none" w:sz="0" w:space="0" w:color="auto"/>
        <w:right w:val="none" w:sz="0" w:space="0" w:color="auto"/>
      </w:divBdr>
    </w:div>
    <w:div w:id="1145733110">
      <w:bodyDiv w:val="1"/>
      <w:marLeft w:val="0"/>
      <w:marRight w:val="0"/>
      <w:marTop w:val="0"/>
      <w:marBottom w:val="0"/>
      <w:divBdr>
        <w:top w:val="none" w:sz="0" w:space="0" w:color="auto"/>
        <w:left w:val="none" w:sz="0" w:space="0" w:color="auto"/>
        <w:bottom w:val="none" w:sz="0" w:space="0" w:color="auto"/>
        <w:right w:val="none" w:sz="0" w:space="0" w:color="auto"/>
      </w:divBdr>
    </w:div>
    <w:div w:id="1195120481">
      <w:bodyDiv w:val="1"/>
      <w:marLeft w:val="0"/>
      <w:marRight w:val="0"/>
      <w:marTop w:val="0"/>
      <w:marBottom w:val="0"/>
      <w:divBdr>
        <w:top w:val="none" w:sz="0" w:space="0" w:color="auto"/>
        <w:left w:val="none" w:sz="0" w:space="0" w:color="auto"/>
        <w:bottom w:val="none" w:sz="0" w:space="0" w:color="auto"/>
        <w:right w:val="none" w:sz="0" w:space="0" w:color="auto"/>
      </w:divBdr>
    </w:div>
    <w:div w:id="1204051838">
      <w:bodyDiv w:val="1"/>
      <w:marLeft w:val="0"/>
      <w:marRight w:val="0"/>
      <w:marTop w:val="0"/>
      <w:marBottom w:val="0"/>
      <w:divBdr>
        <w:top w:val="none" w:sz="0" w:space="0" w:color="auto"/>
        <w:left w:val="none" w:sz="0" w:space="0" w:color="auto"/>
        <w:bottom w:val="none" w:sz="0" w:space="0" w:color="auto"/>
        <w:right w:val="none" w:sz="0" w:space="0" w:color="auto"/>
      </w:divBdr>
    </w:div>
    <w:div w:id="1205367110">
      <w:bodyDiv w:val="1"/>
      <w:marLeft w:val="0"/>
      <w:marRight w:val="0"/>
      <w:marTop w:val="0"/>
      <w:marBottom w:val="0"/>
      <w:divBdr>
        <w:top w:val="none" w:sz="0" w:space="0" w:color="auto"/>
        <w:left w:val="none" w:sz="0" w:space="0" w:color="auto"/>
        <w:bottom w:val="none" w:sz="0" w:space="0" w:color="auto"/>
        <w:right w:val="none" w:sz="0" w:space="0" w:color="auto"/>
      </w:divBdr>
    </w:div>
    <w:div w:id="1205556351">
      <w:bodyDiv w:val="1"/>
      <w:marLeft w:val="0"/>
      <w:marRight w:val="0"/>
      <w:marTop w:val="0"/>
      <w:marBottom w:val="0"/>
      <w:divBdr>
        <w:top w:val="none" w:sz="0" w:space="0" w:color="auto"/>
        <w:left w:val="none" w:sz="0" w:space="0" w:color="auto"/>
        <w:bottom w:val="none" w:sz="0" w:space="0" w:color="auto"/>
        <w:right w:val="none" w:sz="0" w:space="0" w:color="auto"/>
      </w:divBdr>
    </w:div>
    <w:div w:id="1218857177">
      <w:bodyDiv w:val="1"/>
      <w:marLeft w:val="0"/>
      <w:marRight w:val="0"/>
      <w:marTop w:val="0"/>
      <w:marBottom w:val="0"/>
      <w:divBdr>
        <w:top w:val="none" w:sz="0" w:space="0" w:color="auto"/>
        <w:left w:val="none" w:sz="0" w:space="0" w:color="auto"/>
        <w:bottom w:val="none" w:sz="0" w:space="0" w:color="auto"/>
        <w:right w:val="none" w:sz="0" w:space="0" w:color="auto"/>
      </w:divBdr>
    </w:div>
    <w:div w:id="1224101326">
      <w:bodyDiv w:val="1"/>
      <w:marLeft w:val="0"/>
      <w:marRight w:val="0"/>
      <w:marTop w:val="0"/>
      <w:marBottom w:val="0"/>
      <w:divBdr>
        <w:top w:val="none" w:sz="0" w:space="0" w:color="auto"/>
        <w:left w:val="none" w:sz="0" w:space="0" w:color="auto"/>
        <w:bottom w:val="none" w:sz="0" w:space="0" w:color="auto"/>
        <w:right w:val="none" w:sz="0" w:space="0" w:color="auto"/>
      </w:divBdr>
    </w:div>
    <w:div w:id="1231842071">
      <w:bodyDiv w:val="1"/>
      <w:marLeft w:val="0"/>
      <w:marRight w:val="0"/>
      <w:marTop w:val="0"/>
      <w:marBottom w:val="0"/>
      <w:divBdr>
        <w:top w:val="none" w:sz="0" w:space="0" w:color="auto"/>
        <w:left w:val="none" w:sz="0" w:space="0" w:color="auto"/>
        <w:bottom w:val="none" w:sz="0" w:space="0" w:color="auto"/>
        <w:right w:val="none" w:sz="0" w:space="0" w:color="auto"/>
      </w:divBdr>
    </w:div>
    <w:div w:id="1244073107">
      <w:bodyDiv w:val="1"/>
      <w:marLeft w:val="0"/>
      <w:marRight w:val="0"/>
      <w:marTop w:val="0"/>
      <w:marBottom w:val="0"/>
      <w:divBdr>
        <w:top w:val="none" w:sz="0" w:space="0" w:color="auto"/>
        <w:left w:val="none" w:sz="0" w:space="0" w:color="auto"/>
        <w:bottom w:val="none" w:sz="0" w:space="0" w:color="auto"/>
        <w:right w:val="none" w:sz="0" w:space="0" w:color="auto"/>
      </w:divBdr>
    </w:div>
    <w:div w:id="1247569101">
      <w:bodyDiv w:val="1"/>
      <w:marLeft w:val="0"/>
      <w:marRight w:val="0"/>
      <w:marTop w:val="0"/>
      <w:marBottom w:val="0"/>
      <w:divBdr>
        <w:top w:val="none" w:sz="0" w:space="0" w:color="auto"/>
        <w:left w:val="none" w:sz="0" w:space="0" w:color="auto"/>
        <w:bottom w:val="none" w:sz="0" w:space="0" w:color="auto"/>
        <w:right w:val="none" w:sz="0" w:space="0" w:color="auto"/>
      </w:divBdr>
    </w:div>
    <w:div w:id="1261061477">
      <w:bodyDiv w:val="1"/>
      <w:marLeft w:val="0"/>
      <w:marRight w:val="0"/>
      <w:marTop w:val="0"/>
      <w:marBottom w:val="0"/>
      <w:divBdr>
        <w:top w:val="none" w:sz="0" w:space="0" w:color="auto"/>
        <w:left w:val="none" w:sz="0" w:space="0" w:color="auto"/>
        <w:bottom w:val="none" w:sz="0" w:space="0" w:color="auto"/>
        <w:right w:val="none" w:sz="0" w:space="0" w:color="auto"/>
      </w:divBdr>
    </w:div>
    <w:div w:id="1271743726">
      <w:bodyDiv w:val="1"/>
      <w:marLeft w:val="0"/>
      <w:marRight w:val="0"/>
      <w:marTop w:val="0"/>
      <w:marBottom w:val="0"/>
      <w:divBdr>
        <w:top w:val="none" w:sz="0" w:space="0" w:color="auto"/>
        <w:left w:val="none" w:sz="0" w:space="0" w:color="auto"/>
        <w:bottom w:val="none" w:sz="0" w:space="0" w:color="auto"/>
        <w:right w:val="none" w:sz="0" w:space="0" w:color="auto"/>
      </w:divBdr>
    </w:div>
    <w:div w:id="1273899930">
      <w:bodyDiv w:val="1"/>
      <w:marLeft w:val="0"/>
      <w:marRight w:val="0"/>
      <w:marTop w:val="0"/>
      <w:marBottom w:val="0"/>
      <w:divBdr>
        <w:top w:val="none" w:sz="0" w:space="0" w:color="auto"/>
        <w:left w:val="none" w:sz="0" w:space="0" w:color="auto"/>
        <w:bottom w:val="none" w:sz="0" w:space="0" w:color="auto"/>
        <w:right w:val="none" w:sz="0" w:space="0" w:color="auto"/>
      </w:divBdr>
    </w:div>
    <w:div w:id="1277063636">
      <w:bodyDiv w:val="1"/>
      <w:marLeft w:val="0"/>
      <w:marRight w:val="0"/>
      <w:marTop w:val="0"/>
      <w:marBottom w:val="0"/>
      <w:divBdr>
        <w:top w:val="none" w:sz="0" w:space="0" w:color="auto"/>
        <w:left w:val="none" w:sz="0" w:space="0" w:color="auto"/>
        <w:bottom w:val="none" w:sz="0" w:space="0" w:color="auto"/>
        <w:right w:val="none" w:sz="0" w:space="0" w:color="auto"/>
      </w:divBdr>
    </w:div>
    <w:div w:id="1288702187">
      <w:bodyDiv w:val="1"/>
      <w:marLeft w:val="0"/>
      <w:marRight w:val="0"/>
      <w:marTop w:val="0"/>
      <w:marBottom w:val="0"/>
      <w:divBdr>
        <w:top w:val="none" w:sz="0" w:space="0" w:color="auto"/>
        <w:left w:val="none" w:sz="0" w:space="0" w:color="auto"/>
        <w:bottom w:val="none" w:sz="0" w:space="0" w:color="auto"/>
        <w:right w:val="none" w:sz="0" w:space="0" w:color="auto"/>
      </w:divBdr>
    </w:div>
    <w:div w:id="1294409508">
      <w:bodyDiv w:val="1"/>
      <w:marLeft w:val="0"/>
      <w:marRight w:val="0"/>
      <w:marTop w:val="0"/>
      <w:marBottom w:val="0"/>
      <w:divBdr>
        <w:top w:val="none" w:sz="0" w:space="0" w:color="auto"/>
        <w:left w:val="none" w:sz="0" w:space="0" w:color="auto"/>
        <w:bottom w:val="none" w:sz="0" w:space="0" w:color="auto"/>
        <w:right w:val="none" w:sz="0" w:space="0" w:color="auto"/>
      </w:divBdr>
    </w:div>
    <w:div w:id="1296646479">
      <w:bodyDiv w:val="1"/>
      <w:marLeft w:val="0"/>
      <w:marRight w:val="0"/>
      <w:marTop w:val="0"/>
      <w:marBottom w:val="0"/>
      <w:divBdr>
        <w:top w:val="none" w:sz="0" w:space="0" w:color="auto"/>
        <w:left w:val="none" w:sz="0" w:space="0" w:color="auto"/>
        <w:bottom w:val="none" w:sz="0" w:space="0" w:color="auto"/>
        <w:right w:val="none" w:sz="0" w:space="0" w:color="auto"/>
      </w:divBdr>
      <w:divsChild>
        <w:div w:id="903105786">
          <w:marLeft w:val="0"/>
          <w:marRight w:val="0"/>
          <w:marTop w:val="0"/>
          <w:marBottom w:val="0"/>
          <w:divBdr>
            <w:top w:val="none" w:sz="0" w:space="0" w:color="auto"/>
            <w:left w:val="none" w:sz="0" w:space="0" w:color="auto"/>
            <w:bottom w:val="none" w:sz="0" w:space="0" w:color="auto"/>
            <w:right w:val="none" w:sz="0" w:space="0" w:color="auto"/>
          </w:divBdr>
          <w:divsChild>
            <w:div w:id="1301577121">
              <w:marLeft w:val="0"/>
              <w:marRight w:val="0"/>
              <w:marTop w:val="0"/>
              <w:marBottom w:val="0"/>
              <w:divBdr>
                <w:top w:val="none" w:sz="0" w:space="0" w:color="auto"/>
                <w:left w:val="none" w:sz="0" w:space="0" w:color="auto"/>
                <w:bottom w:val="none" w:sz="0" w:space="0" w:color="auto"/>
                <w:right w:val="none" w:sz="0" w:space="0" w:color="auto"/>
              </w:divBdr>
              <w:divsChild>
                <w:div w:id="660616978">
                  <w:marLeft w:val="0"/>
                  <w:marRight w:val="0"/>
                  <w:marTop w:val="0"/>
                  <w:marBottom w:val="0"/>
                  <w:divBdr>
                    <w:top w:val="none" w:sz="0" w:space="0" w:color="auto"/>
                    <w:left w:val="none" w:sz="0" w:space="0" w:color="auto"/>
                    <w:bottom w:val="none" w:sz="0" w:space="0" w:color="auto"/>
                    <w:right w:val="none" w:sz="0" w:space="0" w:color="auto"/>
                  </w:divBdr>
                  <w:divsChild>
                    <w:div w:id="1489712743">
                      <w:marLeft w:val="0"/>
                      <w:marRight w:val="0"/>
                      <w:marTop w:val="0"/>
                      <w:marBottom w:val="0"/>
                      <w:divBdr>
                        <w:top w:val="none" w:sz="0" w:space="0" w:color="auto"/>
                        <w:left w:val="none" w:sz="0" w:space="0" w:color="auto"/>
                        <w:bottom w:val="none" w:sz="0" w:space="0" w:color="auto"/>
                        <w:right w:val="none" w:sz="0" w:space="0" w:color="auto"/>
                      </w:divBdr>
                      <w:divsChild>
                        <w:div w:id="741413408">
                          <w:marLeft w:val="0"/>
                          <w:marRight w:val="0"/>
                          <w:marTop w:val="0"/>
                          <w:marBottom w:val="0"/>
                          <w:divBdr>
                            <w:top w:val="none" w:sz="0" w:space="0" w:color="auto"/>
                            <w:left w:val="none" w:sz="0" w:space="0" w:color="auto"/>
                            <w:bottom w:val="none" w:sz="0" w:space="0" w:color="auto"/>
                            <w:right w:val="none" w:sz="0" w:space="0" w:color="auto"/>
                          </w:divBdr>
                          <w:divsChild>
                            <w:div w:id="806779080">
                              <w:marLeft w:val="0"/>
                              <w:marRight w:val="300"/>
                              <w:marTop w:val="180"/>
                              <w:marBottom w:val="0"/>
                              <w:divBdr>
                                <w:top w:val="none" w:sz="0" w:space="0" w:color="auto"/>
                                <w:left w:val="none" w:sz="0" w:space="0" w:color="auto"/>
                                <w:bottom w:val="none" w:sz="0" w:space="0" w:color="auto"/>
                                <w:right w:val="none" w:sz="0" w:space="0" w:color="auto"/>
                              </w:divBdr>
                              <w:divsChild>
                                <w:div w:id="100554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5702425">
          <w:marLeft w:val="0"/>
          <w:marRight w:val="0"/>
          <w:marTop w:val="0"/>
          <w:marBottom w:val="0"/>
          <w:divBdr>
            <w:top w:val="none" w:sz="0" w:space="0" w:color="auto"/>
            <w:left w:val="none" w:sz="0" w:space="0" w:color="auto"/>
            <w:bottom w:val="none" w:sz="0" w:space="0" w:color="auto"/>
            <w:right w:val="none" w:sz="0" w:space="0" w:color="auto"/>
          </w:divBdr>
          <w:divsChild>
            <w:div w:id="272129016">
              <w:marLeft w:val="0"/>
              <w:marRight w:val="0"/>
              <w:marTop w:val="0"/>
              <w:marBottom w:val="0"/>
              <w:divBdr>
                <w:top w:val="none" w:sz="0" w:space="0" w:color="auto"/>
                <w:left w:val="none" w:sz="0" w:space="0" w:color="auto"/>
                <w:bottom w:val="none" w:sz="0" w:space="0" w:color="auto"/>
                <w:right w:val="none" w:sz="0" w:space="0" w:color="auto"/>
              </w:divBdr>
              <w:divsChild>
                <w:div w:id="1117024101">
                  <w:marLeft w:val="0"/>
                  <w:marRight w:val="0"/>
                  <w:marTop w:val="0"/>
                  <w:marBottom w:val="0"/>
                  <w:divBdr>
                    <w:top w:val="none" w:sz="0" w:space="0" w:color="auto"/>
                    <w:left w:val="none" w:sz="0" w:space="0" w:color="auto"/>
                    <w:bottom w:val="none" w:sz="0" w:space="0" w:color="auto"/>
                    <w:right w:val="none" w:sz="0" w:space="0" w:color="auto"/>
                  </w:divBdr>
                  <w:divsChild>
                    <w:div w:id="1377390863">
                      <w:marLeft w:val="0"/>
                      <w:marRight w:val="0"/>
                      <w:marTop w:val="0"/>
                      <w:marBottom w:val="0"/>
                      <w:divBdr>
                        <w:top w:val="none" w:sz="0" w:space="0" w:color="auto"/>
                        <w:left w:val="none" w:sz="0" w:space="0" w:color="auto"/>
                        <w:bottom w:val="none" w:sz="0" w:space="0" w:color="auto"/>
                        <w:right w:val="none" w:sz="0" w:space="0" w:color="auto"/>
                      </w:divBdr>
                      <w:divsChild>
                        <w:div w:id="61324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492122">
      <w:bodyDiv w:val="1"/>
      <w:marLeft w:val="0"/>
      <w:marRight w:val="0"/>
      <w:marTop w:val="0"/>
      <w:marBottom w:val="0"/>
      <w:divBdr>
        <w:top w:val="none" w:sz="0" w:space="0" w:color="auto"/>
        <w:left w:val="none" w:sz="0" w:space="0" w:color="auto"/>
        <w:bottom w:val="none" w:sz="0" w:space="0" w:color="auto"/>
        <w:right w:val="none" w:sz="0" w:space="0" w:color="auto"/>
      </w:divBdr>
    </w:div>
    <w:div w:id="1323393843">
      <w:bodyDiv w:val="1"/>
      <w:marLeft w:val="0"/>
      <w:marRight w:val="0"/>
      <w:marTop w:val="0"/>
      <w:marBottom w:val="0"/>
      <w:divBdr>
        <w:top w:val="none" w:sz="0" w:space="0" w:color="auto"/>
        <w:left w:val="none" w:sz="0" w:space="0" w:color="auto"/>
        <w:bottom w:val="none" w:sz="0" w:space="0" w:color="auto"/>
        <w:right w:val="none" w:sz="0" w:space="0" w:color="auto"/>
      </w:divBdr>
    </w:div>
    <w:div w:id="1332290199">
      <w:bodyDiv w:val="1"/>
      <w:marLeft w:val="0"/>
      <w:marRight w:val="0"/>
      <w:marTop w:val="0"/>
      <w:marBottom w:val="0"/>
      <w:divBdr>
        <w:top w:val="none" w:sz="0" w:space="0" w:color="auto"/>
        <w:left w:val="none" w:sz="0" w:space="0" w:color="auto"/>
        <w:bottom w:val="none" w:sz="0" w:space="0" w:color="auto"/>
        <w:right w:val="none" w:sz="0" w:space="0" w:color="auto"/>
      </w:divBdr>
    </w:div>
    <w:div w:id="1334334789">
      <w:bodyDiv w:val="1"/>
      <w:marLeft w:val="0"/>
      <w:marRight w:val="0"/>
      <w:marTop w:val="0"/>
      <w:marBottom w:val="0"/>
      <w:divBdr>
        <w:top w:val="none" w:sz="0" w:space="0" w:color="auto"/>
        <w:left w:val="none" w:sz="0" w:space="0" w:color="auto"/>
        <w:bottom w:val="none" w:sz="0" w:space="0" w:color="auto"/>
        <w:right w:val="none" w:sz="0" w:space="0" w:color="auto"/>
      </w:divBdr>
    </w:div>
    <w:div w:id="1334796500">
      <w:bodyDiv w:val="1"/>
      <w:marLeft w:val="0"/>
      <w:marRight w:val="0"/>
      <w:marTop w:val="0"/>
      <w:marBottom w:val="0"/>
      <w:divBdr>
        <w:top w:val="none" w:sz="0" w:space="0" w:color="auto"/>
        <w:left w:val="none" w:sz="0" w:space="0" w:color="auto"/>
        <w:bottom w:val="none" w:sz="0" w:space="0" w:color="auto"/>
        <w:right w:val="none" w:sz="0" w:space="0" w:color="auto"/>
      </w:divBdr>
    </w:div>
    <w:div w:id="1340742345">
      <w:bodyDiv w:val="1"/>
      <w:marLeft w:val="0"/>
      <w:marRight w:val="0"/>
      <w:marTop w:val="0"/>
      <w:marBottom w:val="0"/>
      <w:divBdr>
        <w:top w:val="none" w:sz="0" w:space="0" w:color="auto"/>
        <w:left w:val="none" w:sz="0" w:space="0" w:color="auto"/>
        <w:bottom w:val="none" w:sz="0" w:space="0" w:color="auto"/>
        <w:right w:val="none" w:sz="0" w:space="0" w:color="auto"/>
      </w:divBdr>
    </w:div>
    <w:div w:id="1349675915">
      <w:bodyDiv w:val="1"/>
      <w:marLeft w:val="0"/>
      <w:marRight w:val="0"/>
      <w:marTop w:val="0"/>
      <w:marBottom w:val="0"/>
      <w:divBdr>
        <w:top w:val="none" w:sz="0" w:space="0" w:color="auto"/>
        <w:left w:val="none" w:sz="0" w:space="0" w:color="auto"/>
        <w:bottom w:val="none" w:sz="0" w:space="0" w:color="auto"/>
        <w:right w:val="none" w:sz="0" w:space="0" w:color="auto"/>
      </w:divBdr>
    </w:div>
    <w:div w:id="1352997105">
      <w:bodyDiv w:val="1"/>
      <w:marLeft w:val="0"/>
      <w:marRight w:val="0"/>
      <w:marTop w:val="0"/>
      <w:marBottom w:val="0"/>
      <w:divBdr>
        <w:top w:val="none" w:sz="0" w:space="0" w:color="auto"/>
        <w:left w:val="none" w:sz="0" w:space="0" w:color="auto"/>
        <w:bottom w:val="none" w:sz="0" w:space="0" w:color="auto"/>
        <w:right w:val="none" w:sz="0" w:space="0" w:color="auto"/>
      </w:divBdr>
    </w:div>
    <w:div w:id="1356538154">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387559309">
      <w:bodyDiv w:val="1"/>
      <w:marLeft w:val="0"/>
      <w:marRight w:val="0"/>
      <w:marTop w:val="0"/>
      <w:marBottom w:val="0"/>
      <w:divBdr>
        <w:top w:val="none" w:sz="0" w:space="0" w:color="auto"/>
        <w:left w:val="none" w:sz="0" w:space="0" w:color="auto"/>
        <w:bottom w:val="none" w:sz="0" w:space="0" w:color="auto"/>
        <w:right w:val="none" w:sz="0" w:space="0" w:color="auto"/>
      </w:divBdr>
      <w:divsChild>
        <w:div w:id="912278341">
          <w:marLeft w:val="0"/>
          <w:marRight w:val="0"/>
          <w:marTop w:val="0"/>
          <w:marBottom w:val="0"/>
          <w:divBdr>
            <w:top w:val="none" w:sz="0" w:space="0" w:color="auto"/>
            <w:left w:val="none" w:sz="0" w:space="0" w:color="auto"/>
            <w:bottom w:val="none" w:sz="0" w:space="0" w:color="auto"/>
            <w:right w:val="none" w:sz="0" w:space="0" w:color="auto"/>
          </w:divBdr>
        </w:div>
      </w:divsChild>
    </w:div>
    <w:div w:id="1393386224">
      <w:bodyDiv w:val="1"/>
      <w:marLeft w:val="0"/>
      <w:marRight w:val="0"/>
      <w:marTop w:val="0"/>
      <w:marBottom w:val="0"/>
      <w:divBdr>
        <w:top w:val="none" w:sz="0" w:space="0" w:color="auto"/>
        <w:left w:val="none" w:sz="0" w:space="0" w:color="auto"/>
        <w:bottom w:val="none" w:sz="0" w:space="0" w:color="auto"/>
        <w:right w:val="none" w:sz="0" w:space="0" w:color="auto"/>
      </w:divBdr>
    </w:div>
    <w:div w:id="1412308920">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32047873">
      <w:bodyDiv w:val="1"/>
      <w:marLeft w:val="0"/>
      <w:marRight w:val="0"/>
      <w:marTop w:val="0"/>
      <w:marBottom w:val="0"/>
      <w:divBdr>
        <w:top w:val="none" w:sz="0" w:space="0" w:color="auto"/>
        <w:left w:val="none" w:sz="0" w:space="0" w:color="auto"/>
        <w:bottom w:val="none" w:sz="0" w:space="0" w:color="auto"/>
        <w:right w:val="none" w:sz="0" w:space="0" w:color="auto"/>
      </w:divBdr>
    </w:div>
    <w:div w:id="1444037564">
      <w:bodyDiv w:val="1"/>
      <w:marLeft w:val="0"/>
      <w:marRight w:val="0"/>
      <w:marTop w:val="0"/>
      <w:marBottom w:val="0"/>
      <w:divBdr>
        <w:top w:val="none" w:sz="0" w:space="0" w:color="auto"/>
        <w:left w:val="none" w:sz="0" w:space="0" w:color="auto"/>
        <w:bottom w:val="none" w:sz="0" w:space="0" w:color="auto"/>
        <w:right w:val="none" w:sz="0" w:space="0" w:color="auto"/>
      </w:divBdr>
    </w:div>
    <w:div w:id="1447505557">
      <w:bodyDiv w:val="1"/>
      <w:marLeft w:val="0"/>
      <w:marRight w:val="0"/>
      <w:marTop w:val="0"/>
      <w:marBottom w:val="0"/>
      <w:divBdr>
        <w:top w:val="none" w:sz="0" w:space="0" w:color="auto"/>
        <w:left w:val="none" w:sz="0" w:space="0" w:color="auto"/>
        <w:bottom w:val="none" w:sz="0" w:space="0" w:color="auto"/>
        <w:right w:val="none" w:sz="0" w:space="0" w:color="auto"/>
      </w:divBdr>
    </w:div>
    <w:div w:id="1452018831">
      <w:bodyDiv w:val="1"/>
      <w:marLeft w:val="0"/>
      <w:marRight w:val="0"/>
      <w:marTop w:val="0"/>
      <w:marBottom w:val="0"/>
      <w:divBdr>
        <w:top w:val="none" w:sz="0" w:space="0" w:color="auto"/>
        <w:left w:val="none" w:sz="0" w:space="0" w:color="auto"/>
        <w:bottom w:val="none" w:sz="0" w:space="0" w:color="auto"/>
        <w:right w:val="none" w:sz="0" w:space="0" w:color="auto"/>
      </w:divBdr>
    </w:div>
    <w:div w:id="1470586285">
      <w:bodyDiv w:val="1"/>
      <w:marLeft w:val="0"/>
      <w:marRight w:val="0"/>
      <w:marTop w:val="0"/>
      <w:marBottom w:val="0"/>
      <w:divBdr>
        <w:top w:val="none" w:sz="0" w:space="0" w:color="auto"/>
        <w:left w:val="none" w:sz="0" w:space="0" w:color="auto"/>
        <w:bottom w:val="none" w:sz="0" w:space="0" w:color="auto"/>
        <w:right w:val="none" w:sz="0" w:space="0" w:color="auto"/>
      </w:divBdr>
    </w:div>
    <w:div w:id="1478180038">
      <w:bodyDiv w:val="1"/>
      <w:marLeft w:val="0"/>
      <w:marRight w:val="0"/>
      <w:marTop w:val="0"/>
      <w:marBottom w:val="0"/>
      <w:divBdr>
        <w:top w:val="none" w:sz="0" w:space="0" w:color="auto"/>
        <w:left w:val="none" w:sz="0" w:space="0" w:color="auto"/>
        <w:bottom w:val="none" w:sz="0" w:space="0" w:color="auto"/>
        <w:right w:val="none" w:sz="0" w:space="0" w:color="auto"/>
      </w:divBdr>
    </w:div>
    <w:div w:id="1484587775">
      <w:bodyDiv w:val="1"/>
      <w:marLeft w:val="0"/>
      <w:marRight w:val="0"/>
      <w:marTop w:val="0"/>
      <w:marBottom w:val="0"/>
      <w:divBdr>
        <w:top w:val="none" w:sz="0" w:space="0" w:color="auto"/>
        <w:left w:val="none" w:sz="0" w:space="0" w:color="auto"/>
        <w:bottom w:val="none" w:sz="0" w:space="0" w:color="auto"/>
        <w:right w:val="none" w:sz="0" w:space="0" w:color="auto"/>
      </w:divBdr>
    </w:div>
    <w:div w:id="1494567782">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34731049">
      <w:bodyDiv w:val="1"/>
      <w:marLeft w:val="0"/>
      <w:marRight w:val="0"/>
      <w:marTop w:val="0"/>
      <w:marBottom w:val="0"/>
      <w:divBdr>
        <w:top w:val="none" w:sz="0" w:space="0" w:color="auto"/>
        <w:left w:val="none" w:sz="0" w:space="0" w:color="auto"/>
        <w:bottom w:val="none" w:sz="0" w:space="0" w:color="auto"/>
        <w:right w:val="none" w:sz="0" w:space="0" w:color="auto"/>
      </w:divBdr>
    </w:div>
    <w:div w:id="1537888597">
      <w:bodyDiv w:val="1"/>
      <w:marLeft w:val="0"/>
      <w:marRight w:val="0"/>
      <w:marTop w:val="0"/>
      <w:marBottom w:val="0"/>
      <w:divBdr>
        <w:top w:val="none" w:sz="0" w:space="0" w:color="auto"/>
        <w:left w:val="none" w:sz="0" w:space="0" w:color="auto"/>
        <w:bottom w:val="none" w:sz="0" w:space="0" w:color="auto"/>
        <w:right w:val="none" w:sz="0" w:space="0" w:color="auto"/>
      </w:divBdr>
    </w:div>
    <w:div w:id="1540508262">
      <w:bodyDiv w:val="1"/>
      <w:marLeft w:val="0"/>
      <w:marRight w:val="0"/>
      <w:marTop w:val="0"/>
      <w:marBottom w:val="0"/>
      <w:divBdr>
        <w:top w:val="none" w:sz="0" w:space="0" w:color="auto"/>
        <w:left w:val="none" w:sz="0" w:space="0" w:color="auto"/>
        <w:bottom w:val="none" w:sz="0" w:space="0" w:color="auto"/>
        <w:right w:val="none" w:sz="0" w:space="0" w:color="auto"/>
      </w:divBdr>
    </w:div>
    <w:div w:id="1541354366">
      <w:bodyDiv w:val="1"/>
      <w:marLeft w:val="0"/>
      <w:marRight w:val="0"/>
      <w:marTop w:val="0"/>
      <w:marBottom w:val="0"/>
      <w:divBdr>
        <w:top w:val="none" w:sz="0" w:space="0" w:color="auto"/>
        <w:left w:val="none" w:sz="0" w:space="0" w:color="auto"/>
        <w:bottom w:val="none" w:sz="0" w:space="0" w:color="auto"/>
        <w:right w:val="none" w:sz="0" w:space="0" w:color="auto"/>
      </w:divBdr>
    </w:div>
    <w:div w:id="1544487325">
      <w:bodyDiv w:val="1"/>
      <w:marLeft w:val="0"/>
      <w:marRight w:val="0"/>
      <w:marTop w:val="0"/>
      <w:marBottom w:val="0"/>
      <w:divBdr>
        <w:top w:val="none" w:sz="0" w:space="0" w:color="auto"/>
        <w:left w:val="none" w:sz="0" w:space="0" w:color="auto"/>
        <w:bottom w:val="none" w:sz="0" w:space="0" w:color="auto"/>
        <w:right w:val="none" w:sz="0" w:space="0" w:color="auto"/>
      </w:divBdr>
    </w:div>
    <w:div w:id="1549341214">
      <w:bodyDiv w:val="1"/>
      <w:marLeft w:val="0"/>
      <w:marRight w:val="0"/>
      <w:marTop w:val="0"/>
      <w:marBottom w:val="0"/>
      <w:divBdr>
        <w:top w:val="none" w:sz="0" w:space="0" w:color="auto"/>
        <w:left w:val="none" w:sz="0" w:space="0" w:color="auto"/>
        <w:bottom w:val="none" w:sz="0" w:space="0" w:color="auto"/>
        <w:right w:val="none" w:sz="0" w:space="0" w:color="auto"/>
      </w:divBdr>
    </w:div>
    <w:div w:id="1555047861">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62521099">
      <w:bodyDiv w:val="1"/>
      <w:marLeft w:val="0"/>
      <w:marRight w:val="0"/>
      <w:marTop w:val="0"/>
      <w:marBottom w:val="0"/>
      <w:divBdr>
        <w:top w:val="none" w:sz="0" w:space="0" w:color="auto"/>
        <w:left w:val="none" w:sz="0" w:space="0" w:color="auto"/>
        <w:bottom w:val="none" w:sz="0" w:space="0" w:color="auto"/>
        <w:right w:val="none" w:sz="0" w:space="0" w:color="auto"/>
      </w:divBdr>
    </w:div>
    <w:div w:id="1565481165">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575892171">
      <w:bodyDiv w:val="1"/>
      <w:marLeft w:val="0"/>
      <w:marRight w:val="0"/>
      <w:marTop w:val="0"/>
      <w:marBottom w:val="0"/>
      <w:divBdr>
        <w:top w:val="none" w:sz="0" w:space="0" w:color="auto"/>
        <w:left w:val="none" w:sz="0" w:space="0" w:color="auto"/>
        <w:bottom w:val="none" w:sz="0" w:space="0" w:color="auto"/>
        <w:right w:val="none" w:sz="0" w:space="0" w:color="auto"/>
      </w:divBdr>
    </w:div>
    <w:div w:id="1597516328">
      <w:bodyDiv w:val="1"/>
      <w:marLeft w:val="0"/>
      <w:marRight w:val="0"/>
      <w:marTop w:val="0"/>
      <w:marBottom w:val="0"/>
      <w:divBdr>
        <w:top w:val="none" w:sz="0" w:space="0" w:color="auto"/>
        <w:left w:val="none" w:sz="0" w:space="0" w:color="auto"/>
        <w:bottom w:val="none" w:sz="0" w:space="0" w:color="auto"/>
        <w:right w:val="none" w:sz="0" w:space="0" w:color="auto"/>
      </w:divBdr>
    </w:div>
    <w:div w:id="160117894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1188236">
      <w:bodyDiv w:val="1"/>
      <w:marLeft w:val="0"/>
      <w:marRight w:val="0"/>
      <w:marTop w:val="0"/>
      <w:marBottom w:val="0"/>
      <w:divBdr>
        <w:top w:val="none" w:sz="0" w:space="0" w:color="auto"/>
        <w:left w:val="none" w:sz="0" w:space="0" w:color="auto"/>
        <w:bottom w:val="none" w:sz="0" w:space="0" w:color="auto"/>
        <w:right w:val="none" w:sz="0" w:space="0" w:color="auto"/>
      </w:divBdr>
    </w:div>
    <w:div w:id="1621910739">
      <w:bodyDiv w:val="1"/>
      <w:marLeft w:val="0"/>
      <w:marRight w:val="0"/>
      <w:marTop w:val="0"/>
      <w:marBottom w:val="0"/>
      <w:divBdr>
        <w:top w:val="none" w:sz="0" w:space="0" w:color="auto"/>
        <w:left w:val="none" w:sz="0" w:space="0" w:color="auto"/>
        <w:bottom w:val="none" w:sz="0" w:space="0" w:color="auto"/>
        <w:right w:val="none" w:sz="0" w:space="0" w:color="auto"/>
      </w:divBdr>
    </w:div>
    <w:div w:id="1633562135">
      <w:bodyDiv w:val="1"/>
      <w:marLeft w:val="0"/>
      <w:marRight w:val="0"/>
      <w:marTop w:val="0"/>
      <w:marBottom w:val="0"/>
      <w:divBdr>
        <w:top w:val="none" w:sz="0" w:space="0" w:color="auto"/>
        <w:left w:val="none" w:sz="0" w:space="0" w:color="auto"/>
        <w:bottom w:val="none" w:sz="0" w:space="0" w:color="auto"/>
        <w:right w:val="none" w:sz="0" w:space="0" w:color="auto"/>
      </w:divBdr>
    </w:div>
    <w:div w:id="1656689501">
      <w:bodyDiv w:val="1"/>
      <w:marLeft w:val="0"/>
      <w:marRight w:val="0"/>
      <w:marTop w:val="0"/>
      <w:marBottom w:val="0"/>
      <w:divBdr>
        <w:top w:val="none" w:sz="0" w:space="0" w:color="auto"/>
        <w:left w:val="none" w:sz="0" w:space="0" w:color="auto"/>
        <w:bottom w:val="none" w:sz="0" w:space="0" w:color="auto"/>
        <w:right w:val="none" w:sz="0" w:space="0" w:color="auto"/>
      </w:divBdr>
    </w:div>
    <w:div w:id="1656953357">
      <w:bodyDiv w:val="1"/>
      <w:marLeft w:val="0"/>
      <w:marRight w:val="0"/>
      <w:marTop w:val="0"/>
      <w:marBottom w:val="0"/>
      <w:divBdr>
        <w:top w:val="none" w:sz="0" w:space="0" w:color="auto"/>
        <w:left w:val="none" w:sz="0" w:space="0" w:color="auto"/>
        <w:bottom w:val="none" w:sz="0" w:space="0" w:color="auto"/>
        <w:right w:val="none" w:sz="0" w:space="0" w:color="auto"/>
      </w:divBdr>
    </w:div>
    <w:div w:id="1672248496">
      <w:bodyDiv w:val="1"/>
      <w:marLeft w:val="0"/>
      <w:marRight w:val="0"/>
      <w:marTop w:val="0"/>
      <w:marBottom w:val="0"/>
      <w:divBdr>
        <w:top w:val="none" w:sz="0" w:space="0" w:color="auto"/>
        <w:left w:val="none" w:sz="0" w:space="0" w:color="auto"/>
        <w:bottom w:val="none" w:sz="0" w:space="0" w:color="auto"/>
        <w:right w:val="none" w:sz="0" w:space="0" w:color="auto"/>
      </w:divBdr>
    </w:div>
    <w:div w:id="1673944223">
      <w:bodyDiv w:val="1"/>
      <w:marLeft w:val="0"/>
      <w:marRight w:val="0"/>
      <w:marTop w:val="0"/>
      <w:marBottom w:val="0"/>
      <w:divBdr>
        <w:top w:val="none" w:sz="0" w:space="0" w:color="auto"/>
        <w:left w:val="none" w:sz="0" w:space="0" w:color="auto"/>
        <w:bottom w:val="none" w:sz="0" w:space="0" w:color="auto"/>
        <w:right w:val="none" w:sz="0" w:space="0" w:color="auto"/>
      </w:divBdr>
    </w:div>
    <w:div w:id="1678724647">
      <w:bodyDiv w:val="1"/>
      <w:marLeft w:val="0"/>
      <w:marRight w:val="0"/>
      <w:marTop w:val="0"/>
      <w:marBottom w:val="0"/>
      <w:divBdr>
        <w:top w:val="none" w:sz="0" w:space="0" w:color="auto"/>
        <w:left w:val="none" w:sz="0" w:space="0" w:color="auto"/>
        <w:bottom w:val="none" w:sz="0" w:space="0" w:color="auto"/>
        <w:right w:val="none" w:sz="0" w:space="0" w:color="auto"/>
      </w:divBdr>
    </w:div>
    <w:div w:id="1686786593">
      <w:bodyDiv w:val="1"/>
      <w:marLeft w:val="0"/>
      <w:marRight w:val="0"/>
      <w:marTop w:val="0"/>
      <w:marBottom w:val="0"/>
      <w:divBdr>
        <w:top w:val="none" w:sz="0" w:space="0" w:color="auto"/>
        <w:left w:val="none" w:sz="0" w:space="0" w:color="auto"/>
        <w:bottom w:val="none" w:sz="0" w:space="0" w:color="auto"/>
        <w:right w:val="none" w:sz="0" w:space="0" w:color="auto"/>
      </w:divBdr>
    </w:div>
    <w:div w:id="1688481346">
      <w:bodyDiv w:val="1"/>
      <w:marLeft w:val="0"/>
      <w:marRight w:val="0"/>
      <w:marTop w:val="0"/>
      <w:marBottom w:val="0"/>
      <w:divBdr>
        <w:top w:val="none" w:sz="0" w:space="0" w:color="auto"/>
        <w:left w:val="none" w:sz="0" w:space="0" w:color="auto"/>
        <w:bottom w:val="none" w:sz="0" w:space="0" w:color="auto"/>
        <w:right w:val="none" w:sz="0" w:space="0" w:color="auto"/>
      </w:divBdr>
    </w:div>
    <w:div w:id="1713117739">
      <w:bodyDiv w:val="1"/>
      <w:marLeft w:val="0"/>
      <w:marRight w:val="0"/>
      <w:marTop w:val="0"/>
      <w:marBottom w:val="0"/>
      <w:divBdr>
        <w:top w:val="none" w:sz="0" w:space="0" w:color="auto"/>
        <w:left w:val="none" w:sz="0" w:space="0" w:color="auto"/>
        <w:bottom w:val="none" w:sz="0" w:space="0" w:color="auto"/>
        <w:right w:val="none" w:sz="0" w:space="0" w:color="auto"/>
      </w:divBdr>
    </w:div>
    <w:div w:id="1717585020">
      <w:bodyDiv w:val="1"/>
      <w:marLeft w:val="0"/>
      <w:marRight w:val="0"/>
      <w:marTop w:val="0"/>
      <w:marBottom w:val="0"/>
      <w:divBdr>
        <w:top w:val="none" w:sz="0" w:space="0" w:color="auto"/>
        <w:left w:val="none" w:sz="0" w:space="0" w:color="auto"/>
        <w:bottom w:val="none" w:sz="0" w:space="0" w:color="auto"/>
        <w:right w:val="none" w:sz="0" w:space="0" w:color="auto"/>
      </w:divBdr>
    </w:div>
    <w:div w:id="1719553142">
      <w:bodyDiv w:val="1"/>
      <w:marLeft w:val="0"/>
      <w:marRight w:val="0"/>
      <w:marTop w:val="0"/>
      <w:marBottom w:val="0"/>
      <w:divBdr>
        <w:top w:val="none" w:sz="0" w:space="0" w:color="auto"/>
        <w:left w:val="none" w:sz="0" w:space="0" w:color="auto"/>
        <w:bottom w:val="none" w:sz="0" w:space="0" w:color="auto"/>
        <w:right w:val="none" w:sz="0" w:space="0" w:color="auto"/>
      </w:divBdr>
    </w:div>
    <w:div w:id="1720324952">
      <w:bodyDiv w:val="1"/>
      <w:marLeft w:val="0"/>
      <w:marRight w:val="0"/>
      <w:marTop w:val="0"/>
      <w:marBottom w:val="0"/>
      <w:divBdr>
        <w:top w:val="none" w:sz="0" w:space="0" w:color="auto"/>
        <w:left w:val="none" w:sz="0" w:space="0" w:color="auto"/>
        <w:bottom w:val="none" w:sz="0" w:space="0" w:color="auto"/>
        <w:right w:val="none" w:sz="0" w:space="0" w:color="auto"/>
      </w:divBdr>
    </w:div>
    <w:div w:id="1723141211">
      <w:bodyDiv w:val="1"/>
      <w:marLeft w:val="0"/>
      <w:marRight w:val="0"/>
      <w:marTop w:val="0"/>
      <w:marBottom w:val="0"/>
      <w:divBdr>
        <w:top w:val="none" w:sz="0" w:space="0" w:color="auto"/>
        <w:left w:val="none" w:sz="0" w:space="0" w:color="auto"/>
        <w:bottom w:val="none" w:sz="0" w:space="0" w:color="auto"/>
        <w:right w:val="none" w:sz="0" w:space="0" w:color="auto"/>
      </w:divBdr>
    </w:div>
    <w:div w:id="1731883746">
      <w:bodyDiv w:val="1"/>
      <w:marLeft w:val="0"/>
      <w:marRight w:val="0"/>
      <w:marTop w:val="0"/>
      <w:marBottom w:val="0"/>
      <w:divBdr>
        <w:top w:val="none" w:sz="0" w:space="0" w:color="auto"/>
        <w:left w:val="none" w:sz="0" w:space="0" w:color="auto"/>
        <w:bottom w:val="none" w:sz="0" w:space="0" w:color="auto"/>
        <w:right w:val="none" w:sz="0" w:space="0" w:color="auto"/>
      </w:divBdr>
    </w:div>
    <w:div w:id="1736395924">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52198528">
      <w:bodyDiv w:val="1"/>
      <w:marLeft w:val="0"/>
      <w:marRight w:val="0"/>
      <w:marTop w:val="0"/>
      <w:marBottom w:val="0"/>
      <w:divBdr>
        <w:top w:val="none" w:sz="0" w:space="0" w:color="auto"/>
        <w:left w:val="none" w:sz="0" w:space="0" w:color="auto"/>
        <w:bottom w:val="none" w:sz="0" w:space="0" w:color="auto"/>
        <w:right w:val="none" w:sz="0" w:space="0" w:color="auto"/>
      </w:divBdr>
    </w:div>
    <w:div w:id="1766917387">
      <w:bodyDiv w:val="1"/>
      <w:marLeft w:val="0"/>
      <w:marRight w:val="0"/>
      <w:marTop w:val="0"/>
      <w:marBottom w:val="0"/>
      <w:divBdr>
        <w:top w:val="none" w:sz="0" w:space="0" w:color="auto"/>
        <w:left w:val="none" w:sz="0" w:space="0" w:color="auto"/>
        <w:bottom w:val="none" w:sz="0" w:space="0" w:color="auto"/>
        <w:right w:val="none" w:sz="0" w:space="0" w:color="auto"/>
      </w:divBdr>
    </w:div>
    <w:div w:id="1777402268">
      <w:bodyDiv w:val="1"/>
      <w:marLeft w:val="0"/>
      <w:marRight w:val="0"/>
      <w:marTop w:val="0"/>
      <w:marBottom w:val="0"/>
      <w:divBdr>
        <w:top w:val="none" w:sz="0" w:space="0" w:color="auto"/>
        <w:left w:val="none" w:sz="0" w:space="0" w:color="auto"/>
        <w:bottom w:val="none" w:sz="0" w:space="0" w:color="auto"/>
        <w:right w:val="none" w:sz="0" w:space="0" w:color="auto"/>
      </w:divBdr>
    </w:div>
    <w:div w:id="1785731937">
      <w:bodyDiv w:val="1"/>
      <w:marLeft w:val="0"/>
      <w:marRight w:val="0"/>
      <w:marTop w:val="0"/>
      <w:marBottom w:val="0"/>
      <w:divBdr>
        <w:top w:val="none" w:sz="0" w:space="0" w:color="auto"/>
        <w:left w:val="none" w:sz="0" w:space="0" w:color="auto"/>
        <w:bottom w:val="none" w:sz="0" w:space="0" w:color="auto"/>
        <w:right w:val="none" w:sz="0" w:space="0" w:color="auto"/>
      </w:divBdr>
    </w:div>
    <w:div w:id="1795782687">
      <w:bodyDiv w:val="1"/>
      <w:marLeft w:val="0"/>
      <w:marRight w:val="0"/>
      <w:marTop w:val="0"/>
      <w:marBottom w:val="0"/>
      <w:divBdr>
        <w:top w:val="none" w:sz="0" w:space="0" w:color="auto"/>
        <w:left w:val="none" w:sz="0" w:space="0" w:color="auto"/>
        <w:bottom w:val="none" w:sz="0" w:space="0" w:color="auto"/>
        <w:right w:val="none" w:sz="0" w:space="0" w:color="auto"/>
      </w:divBdr>
    </w:div>
    <w:div w:id="1797681060">
      <w:bodyDiv w:val="1"/>
      <w:marLeft w:val="0"/>
      <w:marRight w:val="0"/>
      <w:marTop w:val="0"/>
      <w:marBottom w:val="0"/>
      <w:divBdr>
        <w:top w:val="none" w:sz="0" w:space="0" w:color="auto"/>
        <w:left w:val="none" w:sz="0" w:space="0" w:color="auto"/>
        <w:bottom w:val="none" w:sz="0" w:space="0" w:color="auto"/>
        <w:right w:val="none" w:sz="0" w:space="0" w:color="auto"/>
      </w:divBdr>
    </w:div>
    <w:div w:id="1812554001">
      <w:bodyDiv w:val="1"/>
      <w:marLeft w:val="0"/>
      <w:marRight w:val="0"/>
      <w:marTop w:val="0"/>
      <w:marBottom w:val="0"/>
      <w:divBdr>
        <w:top w:val="none" w:sz="0" w:space="0" w:color="auto"/>
        <w:left w:val="none" w:sz="0" w:space="0" w:color="auto"/>
        <w:bottom w:val="none" w:sz="0" w:space="0" w:color="auto"/>
        <w:right w:val="none" w:sz="0" w:space="0" w:color="auto"/>
      </w:divBdr>
    </w:div>
    <w:div w:id="1817335676">
      <w:bodyDiv w:val="1"/>
      <w:marLeft w:val="0"/>
      <w:marRight w:val="0"/>
      <w:marTop w:val="0"/>
      <w:marBottom w:val="0"/>
      <w:divBdr>
        <w:top w:val="none" w:sz="0" w:space="0" w:color="auto"/>
        <w:left w:val="none" w:sz="0" w:space="0" w:color="auto"/>
        <w:bottom w:val="none" w:sz="0" w:space="0" w:color="auto"/>
        <w:right w:val="none" w:sz="0" w:space="0" w:color="auto"/>
      </w:divBdr>
    </w:div>
    <w:div w:id="1817405588">
      <w:bodyDiv w:val="1"/>
      <w:marLeft w:val="0"/>
      <w:marRight w:val="0"/>
      <w:marTop w:val="0"/>
      <w:marBottom w:val="0"/>
      <w:divBdr>
        <w:top w:val="none" w:sz="0" w:space="0" w:color="auto"/>
        <w:left w:val="none" w:sz="0" w:space="0" w:color="auto"/>
        <w:bottom w:val="none" w:sz="0" w:space="0" w:color="auto"/>
        <w:right w:val="none" w:sz="0" w:space="0" w:color="auto"/>
      </w:divBdr>
    </w:div>
    <w:div w:id="1839344496">
      <w:bodyDiv w:val="1"/>
      <w:marLeft w:val="0"/>
      <w:marRight w:val="0"/>
      <w:marTop w:val="0"/>
      <w:marBottom w:val="0"/>
      <w:divBdr>
        <w:top w:val="none" w:sz="0" w:space="0" w:color="auto"/>
        <w:left w:val="none" w:sz="0" w:space="0" w:color="auto"/>
        <w:bottom w:val="none" w:sz="0" w:space="0" w:color="auto"/>
        <w:right w:val="none" w:sz="0" w:space="0" w:color="auto"/>
      </w:divBdr>
    </w:div>
    <w:div w:id="1848053601">
      <w:bodyDiv w:val="1"/>
      <w:marLeft w:val="0"/>
      <w:marRight w:val="0"/>
      <w:marTop w:val="0"/>
      <w:marBottom w:val="0"/>
      <w:divBdr>
        <w:top w:val="none" w:sz="0" w:space="0" w:color="auto"/>
        <w:left w:val="none" w:sz="0" w:space="0" w:color="auto"/>
        <w:bottom w:val="none" w:sz="0" w:space="0" w:color="auto"/>
        <w:right w:val="none" w:sz="0" w:space="0" w:color="auto"/>
      </w:divBdr>
    </w:div>
    <w:div w:id="1853841564">
      <w:bodyDiv w:val="1"/>
      <w:marLeft w:val="0"/>
      <w:marRight w:val="0"/>
      <w:marTop w:val="0"/>
      <w:marBottom w:val="0"/>
      <w:divBdr>
        <w:top w:val="none" w:sz="0" w:space="0" w:color="auto"/>
        <w:left w:val="none" w:sz="0" w:space="0" w:color="auto"/>
        <w:bottom w:val="none" w:sz="0" w:space="0" w:color="auto"/>
        <w:right w:val="none" w:sz="0" w:space="0" w:color="auto"/>
      </w:divBdr>
    </w:div>
    <w:div w:id="1854492235">
      <w:bodyDiv w:val="1"/>
      <w:marLeft w:val="0"/>
      <w:marRight w:val="0"/>
      <w:marTop w:val="0"/>
      <w:marBottom w:val="0"/>
      <w:divBdr>
        <w:top w:val="none" w:sz="0" w:space="0" w:color="auto"/>
        <w:left w:val="none" w:sz="0" w:space="0" w:color="auto"/>
        <w:bottom w:val="none" w:sz="0" w:space="0" w:color="auto"/>
        <w:right w:val="none" w:sz="0" w:space="0" w:color="auto"/>
      </w:divBdr>
    </w:div>
    <w:div w:id="1868326139">
      <w:bodyDiv w:val="1"/>
      <w:marLeft w:val="0"/>
      <w:marRight w:val="0"/>
      <w:marTop w:val="0"/>
      <w:marBottom w:val="0"/>
      <w:divBdr>
        <w:top w:val="none" w:sz="0" w:space="0" w:color="auto"/>
        <w:left w:val="none" w:sz="0" w:space="0" w:color="auto"/>
        <w:bottom w:val="none" w:sz="0" w:space="0" w:color="auto"/>
        <w:right w:val="none" w:sz="0" w:space="0" w:color="auto"/>
      </w:divBdr>
    </w:div>
    <w:div w:id="1872647995">
      <w:bodyDiv w:val="1"/>
      <w:marLeft w:val="0"/>
      <w:marRight w:val="0"/>
      <w:marTop w:val="0"/>
      <w:marBottom w:val="0"/>
      <w:divBdr>
        <w:top w:val="none" w:sz="0" w:space="0" w:color="auto"/>
        <w:left w:val="none" w:sz="0" w:space="0" w:color="auto"/>
        <w:bottom w:val="none" w:sz="0" w:space="0" w:color="auto"/>
        <w:right w:val="none" w:sz="0" w:space="0" w:color="auto"/>
      </w:divBdr>
    </w:div>
    <w:div w:id="1873807932">
      <w:bodyDiv w:val="1"/>
      <w:marLeft w:val="0"/>
      <w:marRight w:val="0"/>
      <w:marTop w:val="0"/>
      <w:marBottom w:val="0"/>
      <w:divBdr>
        <w:top w:val="none" w:sz="0" w:space="0" w:color="auto"/>
        <w:left w:val="none" w:sz="0" w:space="0" w:color="auto"/>
        <w:bottom w:val="none" w:sz="0" w:space="0" w:color="auto"/>
        <w:right w:val="none" w:sz="0" w:space="0" w:color="auto"/>
      </w:divBdr>
    </w:div>
    <w:div w:id="1885367151">
      <w:bodyDiv w:val="1"/>
      <w:marLeft w:val="0"/>
      <w:marRight w:val="0"/>
      <w:marTop w:val="0"/>
      <w:marBottom w:val="0"/>
      <w:divBdr>
        <w:top w:val="none" w:sz="0" w:space="0" w:color="auto"/>
        <w:left w:val="none" w:sz="0" w:space="0" w:color="auto"/>
        <w:bottom w:val="none" w:sz="0" w:space="0" w:color="auto"/>
        <w:right w:val="none" w:sz="0" w:space="0" w:color="auto"/>
      </w:divBdr>
    </w:div>
    <w:div w:id="1894995806">
      <w:bodyDiv w:val="1"/>
      <w:marLeft w:val="0"/>
      <w:marRight w:val="0"/>
      <w:marTop w:val="0"/>
      <w:marBottom w:val="0"/>
      <w:divBdr>
        <w:top w:val="none" w:sz="0" w:space="0" w:color="auto"/>
        <w:left w:val="none" w:sz="0" w:space="0" w:color="auto"/>
        <w:bottom w:val="none" w:sz="0" w:space="0" w:color="auto"/>
        <w:right w:val="none" w:sz="0" w:space="0" w:color="auto"/>
      </w:divBdr>
    </w:div>
    <w:div w:id="1899627810">
      <w:bodyDiv w:val="1"/>
      <w:marLeft w:val="0"/>
      <w:marRight w:val="0"/>
      <w:marTop w:val="0"/>
      <w:marBottom w:val="0"/>
      <w:divBdr>
        <w:top w:val="none" w:sz="0" w:space="0" w:color="auto"/>
        <w:left w:val="none" w:sz="0" w:space="0" w:color="auto"/>
        <w:bottom w:val="none" w:sz="0" w:space="0" w:color="auto"/>
        <w:right w:val="none" w:sz="0" w:space="0" w:color="auto"/>
      </w:divBdr>
    </w:div>
    <w:div w:id="1903591151">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076293">
      <w:bodyDiv w:val="1"/>
      <w:marLeft w:val="0"/>
      <w:marRight w:val="0"/>
      <w:marTop w:val="0"/>
      <w:marBottom w:val="0"/>
      <w:divBdr>
        <w:top w:val="none" w:sz="0" w:space="0" w:color="auto"/>
        <w:left w:val="none" w:sz="0" w:space="0" w:color="auto"/>
        <w:bottom w:val="none" w:sz="0" w:space="0" w:color="auto"/>
        <w:right w:val="none" w:sz="0" w:space="0" w:color="auto"/>
      </w:divBdr>
    </w:div>
    <w:div w:id="1924798288">
      <w:bodyDiv w:val="1"/>
      <w:marLeft w:val="0"/>
      <w:marRight w:val="0"/>
      <w:marTop w:val="0"/>
      <w:marBottom w:val="0"/>
      <w:divBdr>
        <w:top w:val="none" w:sz="0" w:space="0" w:color="auto"/>
        <w:left w:val="none" w:sz="0" w:space="0" w:color="auto"/>
        <w:bottom w:val="none" w:sz="0" w:space="0" w:color="auto"/>
        <w:right w:val="none" w:sz="0" w:space="0" w:color="auto"/>
      </w:divBdr>
      <w:divsChild>
        <w:div w:id="1672639194">
          <w:marLeft w:val="0"/>
          <w:marRight w:val="0"/>
          <w:marTop w:val="0"/>
          <w:marBottom w:val="0"/>
          <w:divBdr>
            <w:top w:val="none" w:sz="0" w:space="0" w:color="auto"/>
            <w:left w:val="none" w:sz="0" w:space="0" w:color="auto"/>
            <w:bottom w:val="none" w:sz="0" w:space="0" w:color="auto"/>
            <w:right w:val="none" w:sz="0" w:space="0" w:color="auto"/>
          </w:divBdr>
          <w:divsChild>
            <w:div w:id="2057389670">
              <w:marLeft w:val="0"/>
              <w:marRight w:val="0"/>
              <w:marTop w:val="0"/>
              <w:marBottom w:val="0"/>
              <w:divBdr>
                <w:top w:val="none" w:sz="0" w:space="0" w:color="auto"/>
                <w:left w:val="none" w:sz="0" w:space="0" w:color="auto"/>
                <w:bottom w:val="none" w:sz="0" w:space="0" w:color="auto"/>
                <w:right w:val="none" w:sz="0" w:space="0" w:color="auto"/>
              </w:divBdr>
              <w:divsChild>
                <w:div w:id="1315835268">
                  <w:marLeft w:val="0"/>
                  <w:marRight w:val="0"/>
                  <w:marTop w:val="0"/>
                  <w:marBottom w:val="0"/>
                  <w:divBdr>
                    <w:top w:val="none" w:sz="0" w:space="0" w:color="auto"/>
                    <w:left w:val="none" w:sz="0" w:space="0" w:color="auto"/>
                    <w:bottom w:val="none" w:sz="0" w:space="0" w:color="auto"/>
                    <w:right w:val="none" w:sz="0" w:space="0" w:color="auto"/>
                  </w:divBdr>
                  <w:divsChild>
                    <w:div w:id="900018058">
                      <w:marLeft w:val="0"/>
                      <w:marRight w:val="0"/>
                      <w:marTop w:val="0"/>
                      <w:marBottom w:val="0"/>
                      <w:divBdr>
                        <w:top w:val="none" w:sz="0" w:space="0" w:color="auto"/>
                        <w:left w:val="none" w:sz="0" w:space="0" w:color="auto"/>
                        <w:bottom w:val="none" w:sz="0" w:space="0" w:color="auto"/>
                        <w:right w:val="none" w:sz="0" w:space="0" w:color="auto"/>
                      </w:divBdr>
                      <w:divsChild>
                        <w:div w:id="1230268091">
                          <w:marLeft w:val="0"/>
                          <w:marRight w:val="0"/>
                          <w:marTop w:val="0"/>
                          <w:marBottom w:val="0"/>
                          <w:divBdr>
                            <w:top w:val="none" w:sz="0" w:space="0" w:color="auto"/>
                            <w:left w:val="none" w:sz="0" w:space="0" w:color="auto"/>
                            <w:bottom w:val="none" w:sz="0" w:space="0" w:color="auto"/>
                            <w:right w:val="none" w:sz="0" w:space="0" w:color="auto"/>
                          </w:divBdr>
                          <w:divsChild>
                            <w:div w:id="228536225">
                              <w:marLeft w:val="0"/>
                              <w:marRight w:val="300"/>
                              <w:marTop w:val="180"/>
                              <w:marBottom w:val="0"/>
                              <w:divBdr>
                                <w:top w:val="none" w:sz="0" w:space="0" w:color="auto"/>
                                <w:left w:val="none" w:sz="0" w:space="0" w:color="auto"/>
                                <w:bottom w:val="none" w:sz="0" w:space="0" w:color="auto"/>
                                <w:right w:val="none" w:sz="0" w:space="0" w:color="auto"/>
                              </w:divBdr>
                              <w:divsChild>
                                <w:div w:id="10284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9315120">
          <w:marLeft w:val="0"/>
          <w:marRight w:val="0"/>
          <w:marTop w:val="0"/>
          <w:marBottom w:val="0"/>
          <w:divBdr>
            <w:top w:val="none" w:sz="0" w:space="0" w:color="auto"/>
            <w:left w:val="none" w:sz="0" w:space="0" w:color="auto"/>
            <w:bottom w:val="none" w:sz="0" w:space="0" w:color="auto"/>
            <w:right w:val="none" w:sz="0" w:space="0" w:color="auto"/>
          </w:divBdr>
          <w:divsChild>
            <w:div w:id="351035654">
              <w:marLeft w:val="0"/>
              <w:marRight w:val="0"/>
              <w:marTop w:val="0"/>
              <w:marBottom w:val="0"/>
              <w:divBdr>
                <w:top w:val="none" w:sz="0" w:space="0" w:color="auto"/>
                <w:left w:val="none" w:sz="0" w:space="0" w:color="auto"/>
                <w:bottom w:val="none" w:sz="0" w:space="0" w:color="auto"/>
                <w:right w:val="none" w:sz="0" w:space="0" w:color="auto"/>
              </w:divBdr>
              <w:divsChild>
                <w:div w:id="29846703">
                  <w:marLeft w:val="0"/>
                  <w:marRight w:val="0"/>
                  <w:marTop w:val="0"/>
                  <w:marBottom w:val="0"/>
                  <w:divBdr>
                    <w:top w:val="none" w:sz="0" w:space="0" w:color="auto"/>
                    <w:left w:val="none" w:sz="0" w:space="0" w:color="auto"/>
                    <w:bottom w:val="none" w:sz="0" w:space="0" w:color="auto"/>
                    <w:right w:val="none" w:sz="0" w:space="0" w:color="auto"/>
                  </w:divBdr>
                  <w:divsChild>
                    <w:div w:id="1666279448">
                      <w:marLeft w:val="0"/>
                      <w:marRight w:val="0"/>
                      <w:marTop w:val="0"/>
                      <w:marBottom w:val="0"/>
                      <w:divBdr>
                        <w:top w:val="none" w:sz="0" w:space="0" w:color="auto"/>
                        <w:left w:val="none" w:sz="0" w:space="0" w:color="auto"/>
                        <w:bottom w:val="none" w:sz="0" w:space="0" w:color="auto"/>
                        <w:right w:val="none" w:sz="0" w:space="0" w:color="auto"/>
                      </w:divBdr>
                      <w:divsChild>
                        <w:div w:id="8803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39437574">
      <w:bodyDiv w:val="1"/>
      <w:marLeft w:val="0"/>
      <w:marRight w:val="0"/>
      <w:marTop w:val="0"/>
      <w:marBottom w:val="0"/>
      <w:divBdr>
        <w:top w:val="none" w:sz="0" w:space="0" w:color="auto"/>
        <w:left w:val="none" w:sz="0" w:space="0" w:color="auto"/>
        <w:bottom w:val="none" w:sz="0" w:space="0" w:color="auto"/>
        <w:right w:val="none" w:sz="0" w:space="0" w:color="auto"/>
      </w:divBdr>
    </w:div>
    <w:div w:id="1946571151">
      <w:bodyDiv w:val="1"/>
      <w:marLeft w:val="0"/>
      <w:marRight w:val="0"/>
      <w:marTop w:val="0"/>
      <w:marBottom w:val="0"/>
      <w:divBdr>
        <w:top w:val="none" w:sz="0" w:space="0" w:color="auto"/>
        <w:left w:val="none" w:sz="0" w:space="0" w:color="auto"/>
        <w:bottom w:val="none" w:sz="0" w:space="0" w:color="auto"/>
        <w:right w:val="none" w:sz="0" w:space="0" w:color="auto"/>
      </w:divBdr>
    </w:div>
    <w:div w:id="1950234905">
      <w:bodyDiv w:val="1"/>
      <w:marLeft w:val="0"/>
      <w:marRight w:val="0"/>
      <w:marTop w:val="0"/>
      <w:marBottom w:val="0"/>
      <w:divBdr>
        <w:top w:val="none" w:sz="0" w:space="0" w:color="auto"/>
        <w:left w:val="none" w:sz="0" w:space="0" w:color="auto"/>
        <w:bottom w:val="none" w:sz="0" w:space="0" w:color="auto"/>
        <w:right w:val="none" w:sz="0" w:space="0" w:color="auto"/>
      </w:divBdr>
    </w:div>
    <w:div w:id="1950578347">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1963268966">
      <w:bodyDiv w:val="1"/>
      <w:marLeft w:val="0"/>
      <w:marRight w:val="0"/>
      <w:marTop w:val="0"/>
      <w:marBottom w:val="0"/>
      <w:divBdr>
        <w:top w:val="none" w:sz="0" w:space="0" w:color="auto"/>
        <w:left w:val="none" w:sz="0" w:space="0" w:color="auto"/>
        <w:bottom w:val="none" w:sz="0" w:space="0" w:color="auto"/>
        <w:right w:val="none" w:sz="0" w:space="0" w:color="auto"/>
      </w:divBdr>
    </w:div>
    <w:div w:id="1964771093">
      <w:bodyDiv w:val="1"/>
      <w:marLeft w:val="0"/>
      <w:marRight w:val="0"/>
      <w:marTop w:val="0"/>
      <w:marBottom w:val="0"/>
      <w:divBdr>
        <w:top w:val="none" w:sz="0" w:space="0" w:color="auto"/>
        <w:left w:val="none" w:sz="0" w:space="0" w:color="auto"/>
        <w:bottom w:val="none" w:sz="0" w:space="0" w:color="auto"/>
        <w:right w:val="none" w:sz="0" w:space="0" w:color="auto"/>
      </w:divBdr>
      <w:divsChild>
        <w:div w:id="2088916199">
          <w:marLeft w:val="0"/>
          <w:marRight w:val="0"/>
          <w:marTop w:val="0"/>
          <w:marBottom w:val="0"/>
          <w:divBdr>
            <w:top w:val="none" w:sz="0" w:space="0" w:color="auto"/>
            <w:left w:val="none" w:sz="0" w:space="0" w:color="auto"/>
            <w:bottom w:val="none" w:sz="0" w:space="0" w:color="auto"/>
            <w:right w:val="none" w:sz="0" w:space="0" w:color="auto"/>
          </w:divBdr>
          <w:divsChild>
            <w:div w:id="1755348440">
              <w:marLeft w:val="0"/>
              <w:marRight w:val="0"/>
              <w:marTop w:val="0"/>
              <w:marBottom w:val="0"/>
              <w:divBdr>
                <w:top w:val="none" w:sz="0" w:space="0" w:color="auto"/>
                <w:left w:val="none" w:sz="0" w:space="0" w:color="auto"/>
                <w:bottom w:val="none" w:sz="0" w:space="0" w:color="auto"/>
                <w:right w:val="none" w:sz="0" w:space="0" w:color="auto"/>
              </w:divBdr>
              <w:divsChild>
                <w:div w:id="838808335">
                  <w:marLeft w:val="0"/>
                  <w:marRight w:val="0"/>
                  <w:marTop w:val="0"/>
                  <w:marBottom w:val="0"/>
                  <w:divBdr>
                    <w:top w:val="none" w:sz="0" w:space="0" w:color="auto"/>
                    <w:left w:val="none" w:sz="0" w:space="0" w:color="auto"/>
                    <w:bottom w:val="none" w:sz="0" w:space="0" w:color="auto"/>
                    <w:right w:val="none" w:sz="0" w:space="0" w:color="auto"/>
                  </w:divBdr>
                  <w:divsChild>
                    <w:div w:id="2048407053">
                      <w:marLeft w:val="0"/>
                      <w:marRight w:val="0"/>
                      <w:marTop w:val="0"/>
                      <w:marBottom w:val="0"/>
                      <w:divBdr>
                        <w:top w:val="none" w:sz="0" w:space="0" w:color="auto"/>
                        <w:left w:val="none" w:sz="0" w:space="0" w:color="auto"/>
                        <w:bottom w:val="none" w:sz="0" w:space="0" w:color="auto"/>
                        <w:right w:val="none" w:sz="0" w:space="0" w:color="auto"/>
                      </w:divBdr>
                      <w:divsChild>
                        <w:div w:id="1165323265">
                          <w:marLeft w:val="0"/>
                          <w:marRight w:val="0"/>
                          <w:marTop w:val="0"/>
                          <w:marBottom w:val="0"/>
                          <w:divBdr>
                            <w:top w:val="none" w:sz="0" w:space="0" w:color="auto"/>
                            <w:left w:val="none" w:sz="0" w:space="0" w:color="auto"/>
                            <w:bottom w:val="none" w:sz="0" w:space="0" w:color="auto"/>
                            <w:right w:val="none" w:sz="0" w:space="0" w:color="auto"/>
                          </w:divBdr>
                          <w:divsChild>
                            <w:div w:id="1906409266">
                              <w:marLeft w:val="0"/>
                              <w:marRight w:val="300"/>
                              <w:marTop w:val="180"/>
                              <w:marBottom w:val="0"/>
                              <w:divBdr>
                                <w:top w:val="none" w:sz="0" w:space="0" w:color="auto"/>
                                <w:left w:val="none" w:sz="0" w:space="0" w:color="auto"/>
                                <w:bottom w:val="none" w:sz="0" w:space="0" w:color="auto"/>
                                <w:right w:val="none" w:sz="0" w:space="0" w:color="auto"/>
                              </w:divBdr>
                              <w:divsChild>
                                <w:div w:id="14151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712739">
          <w:marLeft w:val="0"/>
          <w:marRight w:val="0"/>
          <w:marTop w:val="0"/>
          <w:marBottom w:val="0"/>
          <w:divBdr>
            <w:top w:val="none" w:sz="0" w:space="0" w:color="auto"/>
            <w:left w:val="none" w:sz="0" w:space="0" w:color="auto"/>
            <w:bottom w:val="none" w:sz="0" w:space="0" w:color="auto"/>
            <w:right w:val="none" w:sz="0" w:space="0" w:color="auto"/>
          </w:divBdr>
          <w:divsChild>
            <w:div w:id="322860348">
              <w:marLeft w:val="0"/>
              <w:marRight w:val="0"/>
              <w:marTop w:val="0"/>
              <w:marBottom w:val="0"/>
              <w:divBdr>
                <w:top w:val="none" w:sz="0" w:space="0" w:color="auto"/>
                <w:left w:val="none" w:sz="0" w:space="0" w:color="auto"/>
                <w:bottom w:val="none" w:sz="0" w:space="0" w:color="auto"/>
                <w:right w:val="none" w:sz="0" w:space="0" w:color="auto"/>
              </w:divBdr>
              <w:divsChild>
                <w:div w:id="1961496030">
                  <w:marLeft w:val="0"/>
                  <w:marRight w:val="0"/>
                  <w:marTop w:val="0"/>
                  <w:marBottom w:val="0"/>
                  <w:divBdr>
                    <w:top w:val="none" w:sz="0" w:space="0" w:color="auto"/>
                    <w:left w:val="none" w:sz="0" w:space="0" w:color="auto"/>
                    <w:bottom w:val="none" w:sz="0" w:space="0" w:color="auto"/>
                    <w:right w:val="none" w:sz="0" w:space="0" w:color="auto"/>
                  </w:divBdr>
                  <w:divsChild>
                    <w:div w:id="560402946">
                      <w:marLeft w:val="0"/>
                      <w:marRight w:val="0"/>
                      <w:marTop w:val="0"/>
                      <w:marBottom w:val="0"/>
                      <w:divBdr>
                        <w:top w:val="none" w:sz="0" w:space="0" w:color="auto"/>
                        <w:left w:val="none" w:sz="0" w:space="0" w:color="auto"/>
                        <w:bottom w:val="none" w:sz="0" w:space="0" w:color="auto"/>
                        <w:right w:val="none" w:sz="0" w:space="0" w:color="auto"/>
                      </w:divBdr>
                      <w:divsChild>
                        <w:div w:id="88684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540133">
      <w:bodyDiv w:val="1"/>
      <w:marLeft w:val="0"/>
      <w:marRight w:val="0"/>
      <w:marTop w:val="0"/>
      <w:marBottom w:val="0"/>
      <w:divBdr>
        <w:top w:val="none" w:sz="0" w:space="0" w:color="auto"/>
        <w:left w:val="none" w:sz="0" w:space="0" w:color="auto"/>
        <w:bottom w:val="none" w:sz="0" w:space="0" w:color="auto"/>
        <w:right w:val="none" w:sz="0" w:space="0" w:color="auto"/>
      </w:divBdr>
    </w:div>
    <w:div w:id="1987002371">
      <w:bodyDiv w:val="1"/>
      <w:marLeft w:val="0"/>
      <w:marRight w:val="0"/>
      <w:marTop w:val="0"/>
      <w:marBottom w:val="0"/>
      <w:divBdr>
        <w:top w:val="none" w:sz="0" w:space="0" w:color="auto"/>
        <w:left w:val="none" w:sz="0" w:space="0" w:color="auto"/>
        <w:bottom w:val="none" w:sz="0" w:space="0" w:color="auto"/>
        <w:right w:val="none" w:sz="0" w:space="0" w:color="auto"/>
      </w:divBdr>
    </w:div>
    <w:div w:id="2000768662">
      <w:bodyDiv w:val="1"/>
      <w:marLeft w:val="0"/>
      <w:marRight w:val="0"/>
      <w:marTop w:val="0"/>
      <w:marBottom w:val="0"/>
      <w:divBdr>
        <w:top w:val="none" w:sz="0" w:space="0" w:color="auto"/>
        <w:left w:val="none" w:sz="0" w:space="0" w:color="auto"/>
        <w:bottom w:val="none" w:sz="0" w:space="0" w:color="auto"/>
        <w:right w:val="none" w:sz="0" w:space="0" w:color="auto"/>
      </w:divBdr>
    </w:div>
    <w:div w:id="2002125363">
      <w:bodyDiv w:val="1"/>
      <w:marLeft w:val="0"/>
      <w:marRight w:val="0"/>
      <w:marTop w:val="0"/>
      <w:marBottom w:val="0"/>
      <w:divBdr>
        <w:top w:val="none" w:sz="0" w:space="0" w:color="auto"/>
        <w:left w:val="none" w:sz="0" w:space="0" w:color="auto"/>
        <w:bottom w:val="none" w:sz="0" w:space="0" w:color="auto"/>
        <w:right w:val="none" w:sz="0" w:space="0" w:color="auto"/>
      </w:divBdr>
    </w:div>
    <w:div w:id="2003579597">
      <w:bodyDiv w:val="1"/>
      <w:marLeft w:val="0"/>
      <w:marRight w:val="0"/>
      <w:marTop w:val="0"/>
      <w:marBottom w:val="0"/>
      <w:divBdr>
        <w:top w:val="none" w:sz="0" w:space="0" w:color="auto"/>
        <w:left w:val="none" w:sz="0" w:space="0" w:color="auto"/>
        <w:bottom w:val="none" w:sz="0" w:space="0" w:color="auto"/>
        <w:right w:val="none" w:sz="0" w:space="0" w:color="auto"/>
      </w:divBdr>
    </w:div>
    <w:div w:id="2006013049">
      <w:bodyDiv w:val="1"/>
      <w:marLeft w:val="0"/>
      <w:marRight w:val="0"/>
      <w:marTop w:val="0"/>
      <w:marBottom w:val="0"/>
      <w:divBdr>
        <w:top w:val="none" w:sz="0" w:space="0" w:color="auto"/>
        <w:left w:val="none" w:sz="0" w:space="0" w:color="auto"/>
        <w:bottom w:val="none" w:sz="0" w:space="0" w:color="auto"/>
        <w:right w:val="none" w:sz="0" w:space="0" w:color="auto"/>
      </w:divBdr>
    </w:div>
    <w:div w:id="2007854276">
      <w:bodyDiv w:val="1"/>
      <w:marLeft w:val="0"/>
      <w:marRight w:val="0"/>
      <w:marTop w:val="0"/>
      <w:marBottom w:val="0"/>
      <w:divBdr>
        <w:top w:val="none" w:sz="0" w:space="0" w:color="auto"/>
        <w:left w:val="none" w:sz="0" w:space="0" w:color="auto"/>
        <w:bottom w:val="none" w:sz="0" w:space="0" w:color="auto"/>
        <w:right w:val="none" w:sz="0" w:space="0" w:color="auto"/>
      </w:divBdr>
    </w:div>
    <w:div w:id="2022660632">
      <w:bodyDiv w:val="1"/>
      <w:marLeft w:val="0"/>
      <w:marRight w:val="0"/>
      <w:marTop w:val="0"/>
      <w:marBottom w:val="0"/>
      <w:divBdr>
        <w:top w:val="none" w:sz="0" w:space="0" w:color="auto"/>
        <w:left w:val="none" w:sz="0" w:space="0" w:color="auto"/>
        <w:bottom w:val="none" w:sz="0" w:space="0" w:color="auto"/>
        <w:right w:val="none" w:sz="0" w:space="0" w:color="auto"/>
      </w:divBdr>
    </w:div>
    <w:div w:id="2022775728">
      <w:bodyDiv w:val="1"/>
      <w:marLeft w:val="0"/>
      <w:marRight w:val="0"/>
      <w:marTop w:val="0"/>
      <w:marBottom w:val="0"/>
      <w:divBdr>
        <w:top w:val="none" w:sz="0" w:space="0" w:color="auto"/>
        <w:left w:val="none" w:sz="0" w:space="0" w:color="auto"/>
        <w:bottom w:val="none" w:sz="0" w:space="0" w:color="auto"/>
        <w:right w:val="none" w:sz="0" w:space="0" w:color="auto"/>
      </w:divBdr>
    </w:div>
    <w:div w:id="2030834938">
      <w:bodyDiv w:val="1"/>
      <w:marLeft w:val="0"/>
      <w:marRight w:val="0"/>
      <w:marTop w:val="0"/>
      <w:marBottom w:val="0"/>
      <w:divBdr>
        <w:top w:val="none" w:sz="0" w:space="0" w:color="auto"/>
        <w:left w:val="none" w:sz="0" w:space="0" w:color="auto"/>
        <w:bottom w:val="none" w:sz="0" w:space="0" w:color="auto"/>
        <w:right w:val="none" w:sz="0" w:space="0" w:color="auto"/>
      </w:divBdr>
    </w:div>
    <w:div w:id="2034918952">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46252617">
      <w:bodyDiv w:val="1"/>
      <w:marLeft w:val="0"/>
      <w:marRight w:val="0"/>
      <w:marTop w:val="0"/>
      <w:marBottom w:val="0"/>
      <w:divBdr>
        <w:top w:val="none" w:sz="0" w:space="0" w:color="auto"/>
        <w:left w:val="none" w:sz="0" w:space="0" w:color="auto"/>
        <w:bottom w:val="none" w:sz="0" w:space="0" w:color="auto"/>
        <w:right w:val="none" w:sz="0" w:space="0" w:color="auto"/>
      </w:divBdr>
    </w:div>
    <w:div w:id="2048218043">
      <w:bodyDiv w:val="1"/>
      <w:marLeft w:val="0"/>
      <w:marRight w:val="0"/>
      <w:marTop w:val="0"/>
      <w:marBottom w:val="0"/>
      <w:divBdr>
        <w:top w:val="none" w:sz="0" w:space="0" w:color="auto"/>
        <w:left w:val="none" w:sz="0" w:space="0" w:color="auto"/>
        <w:bottom w:val="none" w:sz="0" w:space="0" w:color="auto"/>
        <w:right w:val="none" w:sz="0" w:space="0" w:color="auto"/>
      </w:divBdr>
    </w:div>
    <w:div w:id="2051028765">
      <w:bodyDiv w:val="1"/>
      <w:marLeft w:val="0"/>
      <w:marRight w:val="0"/>
      <w:marTop w:val="0"/>
      <w:marBottom w:val="0"/>
      <w:divBdr>
        <w:top w:val="none" w:sz="0" w:space="0" w:color="auto"/>
        <w:left w:val="none" w:sz="0" w:space="0" w:color="auto"/>
        <w:bottom w:val="none" w:sz="0" w:space="0" w:color="auto"/>
        <w:right w:val="none" w:sz="0" w:space="0" w:color="auto"/>
      </w:divBdr>
    </w:div>
    <w:div w:id="2060862548">
      <w:bodyDiv w:val="1"/>
      <w:marLeft w:val="0"/>
      <w:marRight w:val="0"/>
      <w:marTop w:val="0"/>
      <w:marBottom w:val="0"/>
      <w:divBdr>
        <w:top w:val="none" w:sz="0" w:space="0" w:color="auto"/>
        <w:left w:val="none" w:sz="0" w:space="0" w:color="auto"/>
        <w:bottom w:val="none" w:sz="0" w:space="0" w:color="auto"/>
        <w:right w:val="none" w:sz="0" w:space="0" w:color="auto"/>
      </w:divBdr>
    </w:div>
    <w:div w:id="2060981197">
      <w:bodyDiv w:val="1"/>
      <w:marLeft w:val="0"/>
      <w:marRight w:val="0"/>
      <w:marTop w:val="0"/>
      <w:marBottom w:val="0"/>
      <w:divBdr>
        <w:top w:val="none" w:sz="0" w:space="0" w:color="auto"/>
        <w:left w:val="none" w:sz="0" w:space="0" w:color="auto"/>
        <w:bottom w:val="none" w:sz="0" w:space="0" w:color="auto"/>
        <w:right w:val="none" w:sz="0" w:space="0" w:color="auto"/>
      </w:divBdr>
    </w:div>
    <w:div w:id="2074116053">
      <w:bodyDiv w:val="1"/>
      <w:marLeft w:val="0"/>
      <w:marRight w:val="0"/>
      <w:marTop w:val="0"/>
      <w:marBottom w:val="0"/>
      <w:divBdr>
        <w:top w:val="none" w:sz="0" w:space="0" w:color="auto"/>
        <w:left w:val="none" w:sz="0" w:space="0" w:color="auto"/>
        <w:bottom w:val="none" w:sz="0" w:space="0" w:color="auto"/>
        <w:right w:val="none" w:sz="0" w:space="0" w:color="auto"/>
      </w:divBdr>
    </w:div>
    <w:div w:id="2078357369">
      <w:bodyDiv w:val="1"/>
      <w:marLeft w:val="0"/>
      <w:marRight w:val="0"/>
      <w:marTop w:val="0"/>
      <w:marBottom w:val="0"/>
      <w:divBdr>
        <w:top w:val="none" w:sz="0" w:space="0" w:color="auto"/>
        <w:left w:val="none" w:sz="0" w:space="0" w:color="auto"/>
        <w:bottom w:val="none" w:sz="0" w:space="0" w:color="auto"/>
        <w:right w:val="none" w:sz="0" w:space="0" w:color="auto"/>
      </w:divBdr>
    </w:div>
    <w:div w:id="2079550377">
      <w:bodyDiv w:val="1"/>
      <w:marLeft w:val="0"/>
      <w:marRight w:val="0"/>
      <w:marTop w:val="0"/>
      <w:marBottom w:val="0"/>
      <w:divBdr>
        <w:top w:val="none" w:sz="0" w:space="0" w:color="auto"/>
        <w:left w:val="none" w:sz="0" w:space="0" w:color="auto"/>
        <w:bottom w:val="none" w:sz="0" w:space="0" w:color="auto"/>
        <w:right w:val="none" w:sz="0" w:space="0" w:color="auto"/>
      </w:divBdr>
    </w:div>
    <w:div w:id="2093503326">
      <w:bodyDiv w:val="1"/>
      <w:marLeft w:val="0"/>
      <w:marRight w:val="0"/>
      <w:marTop w:val="0"/>
      <w:marBottom w:val="0"/>
      <w:divBdr>
        <w:top w:val="none" w:sz="0" w:space="0" w:color="auto"/>
        <w:left w:val="none" w:sz="0" w:space="0" w:color="auto"/>
        <w:bottom w:val="none" w:sz="0" w:space="0" w:color="auto"/>
        <w:right w:val="none" w:sz="0" w:space="0" w:color="auto"/>
      </w:divBdr>
    </w:div>
    <w:div w:id="2098014491">
      <w:bodyDiv w:val="1"/>
      <w:marLeft w:val="0"/>
      <w:marRight w:val="0"/>
      <w:marTop w:val="0"/>
      <w:marBottom w:val="0"/>
      <w:divBdr>
        <w:top w:val="none" w:sz="0" w:space="0" w:color="auto"/>
        <w:left w:val="none" w:sz="0" w:space="0" w:color="auto"/>
        <w:bottom w:val="none" w:sz="0" w:space="0" w:color="auto"/>
        <w:right w:val="none" w:sz="0" w:space="0" w:color="auto"/>
      </w:divBdr>
    </w:div>
    <w:div w:id="2101372042">
      <w:bodyDiv w:val="1"/>
      <w:marLeft w:val="0"/>
      <w:marRight w:val="0"/>
      <w:marTop w:val="0"/>
      <w:marBottom w:val="0"/>
      <w:divBdr>
        <w:top w:val="none" w:sz="0" w:space="0" w:color="auto"/>
        <w:left w:val="none" w:sz="0" w:space="0" w:color="auto"/>
        <w:bottom w:val="none" w:sz="0" w:space="0" w:color="auto"/>
        <w:right w:val="none" w:sz="0" w:space="0" w:color="auto"/>
      </w:divBdr>
    </w:div>
    <w:div w:id="2108384933">
      <w:bodyDiv w:val="1"/>
      <w:marLeft w:val="0"/>
      <w:marRight w:val="0"/>
      <w:marTop w:val="0"/>
      <w:marBottom w:val="0"/>
      <w:divBdr>
        <w:top w:val="none" w:sz="0" w:space="0" w:color="auto"/>
        <w:left w:val="none" w:sz="0" w:space="0" w:color="auto"/>
        <w:bottom w:val="none" w:sz="0" w:space="0" w:color="auto"/>
        <w:right w:val="none" w:sz="0" w:space="0" w:color="auto"/>
      </w:divBdr>
    </w:div>
    <w:div w:id="2119519201">
      <w:bodyDiv w:val="1"/>
      <w:marLeft w:val="0"/>
      <w:marRight w:val="0"/>
      <w:marTop w:val="0"/>
      <w:marBottom w:val="0"/>
      <w:divBdr>
        <w:top w:val="none" w:sz="0" w:space="0" w:color="auto"/>
        <w:left w:val="none" w:sz="0" w:space="0" w:color="auto"/>
        <w:bottom w:val="none" w:sz="0" w:space="0" w:color="auto"/>
        <w:right w:val="none" w:sz="0" w:space="0" w:color="auto"/>
      </w:divBdr>
    </w:div>
    <w:div w:id="2135250513">
      <w:bodyDiv w:val="1"/>
      <w:marLeft w:val="0"/>
      <w:marRight w:val="0"/>
      <w:marTop w:val="0"/>
      <w:marBottom w:val="0"/>
      <w:divBdr>
        <w:top w:val="none" w:sz="0" w:space="0" w:color="auto"/>
        <w:left w:val="none" w:sz="0" w:space="0" w:color="auto"/>
        <w:bottom w:val="none" w:sz="0" w:space="0" w:color="auto"/>
        <w:right w:val="none" w:sz="0" w:space="0" w:color="auto"/>
      </w:divBdr>
    </w:div>
    <w:div w:id="2137216904">
      <w:bodyDiv w:val="1"/>
      <w:marLeft w:val="0"/>
      <w:marRight w:val="0"/>
      <w:marTop w:val="0"/>
      <w:marBottom w:val="0"/>
      <w:divBdr>
        <w:top w:val="none" w:sz="0" w:space="0" w:color="auto"/>
        <w:left w:val="none" w:sz="0" w:space="0" w:color="auto"/>
        <w:bottom w:val="none" w:sz="0" w:space="0" w:color="auto"/>
        <w:right w:val="none" w:sz="0" w:space="0" w:color="auto"/>
      </w:divBdr>
    </w:div>
    <w:div w:id="2141848446">
      <w:bodyDiv w:val="1"/>
      <w:marLeft w:val="0"/>
      <w:marRight w:val="0"/>
      <w:marTop w:val="0"/>
      <w:marBottom w:val="0"/>
      <w:divBdr>
        <w:top w:val="none" w:sz="0" w:space="0" w:color="auto"/>
        <w:left w:val="none" w:sz="0" w:space="0" w:color="auto"/>
        <w:bottom w:val="none" w:sz="0" w:space="0" w:color="auto"/>
        <w:right w:val="none" w:sz="0" w:space="0" w:color="auto"/>
      </w:divBdr>
    </w:div>
    <w:div w:id="214558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multitran.com/m.exe?s=%D0%B8%D1%81%D0%BF%D1%8B%D1%82%D0%B0%D0%BD%D0%B8%D0%B5+%D0%BD%D0%B0+%D0%B2%D0%BE%D1%81%D0%BF%D0%BB%D0%B0%D0%BC%D0%B5%D0%BD%D1%8F%D0%B5%D0%BC%D0%BE%D1%81%D1%82%D1%8C&amp;l1=2&amp;l2=1"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ABB4C-BC01-4D51-BE69-F1FD600F1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64</Pages>
  <Words>15566</Words>
  <Characters>110754</Characters>
  <Application>Microsoft Office Word</Application>
  <DocSecurity>0</DocSecurity>
  <Lines>922</Lines>
  <Paragraphs>252</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126068</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KBS-1</cp:lastModifiedBy>
  <cp:revision>4</cp:revision>
  <cp:lastPrinted>2017-07-17T05:28:00Z</cp:lastPrinted>
  <dcterms:created xsi:type="dcterms:W3CDTF">2020-09-01T09:52:00Z</dcterms:created>
  <dcterms:modified xsi:type="dcterms:W3CDTF">2020-09-03T05:12:00Z</dcterms:modified>
</cp:coreProperties>
</file>